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3"/>
        <w:numPr>
          <w:ilvl w:val="0"/>
          <w:numId w:val="0"/>
        </w:numPr>
        <w:ind w:left="0" w:firstLine="0"/>
        <w:jc w:val="center"/>
        <w:keepNext/>
        <w:spacing w:before="0" w:after="0" w:line="240" w:lineRule="auto"/>
        <w:rPr>
          <w:rFonts w:ascii="Times New Roman" w:hAnsi="Times New Roman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  <w:t xml:space="preserve">АДМИНИСТРАЦИЯ МУНИЦИПАЛЬНОГО РАЙОНА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93"/>
        <w:numPr>
          <w:ilvl w:val="0"/>
          <w:numId w:val="0"/>
        </w:numPr>
        <w:ind w:left="0" w:firstLine="0"/>
        <w:jc w:val="center"/>
        <w:keepNext/>
        <w:spacing w:before="0" w:after="0" w:line="240" w:lineRule="auto"/>
        <w:rPr>
          <w:rFonts w:ascii="Times New Roman" w:hAnsi="Times New Roman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  <w:t xml:space="preserve">«ИВНЯНСКИЙ РАЙОН»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693"/>
        <w:numPr>
          <w:ilvl w:val="0"/>
          <w:numId w:val="0"/>
        </w:numPr>
        <w:ind w:left="0" w:firstLine="0"/>
        <w:jc w:val="center"/>
        <w:keepNext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r>
    </w:p>
    <w:p>
      <w:pPr>
        <w:pStyle w:val="693"/>
        <w:numPr>
          <w:ilvl w:val="0"/>
          <w:numId w:val="0"/>
        </w:numPr>
        <w:ind w:left="0" w:firstLine="0"/>
        <w:jc w:val="center"/>
        <w:keepNext/>
        <w:spacing w:before="0" w:after="0" w:line="240" w:lineRule="auto"/>
        <w:rPr>
          <w:rFonts w:ascii="Times New Roman" w:hAnsi="Times New Roman"/>
        </w:rPr>
        <w:outlineLvl w:val="0"/>
      </w:pPr>
      <w:r>
        <w:rPr>
          <w:rFonts w:ascii="Times New Roman" w:hAnsi="Times New Roman" w:eastAsia="Times New Roman" w:cs="Times New Roman"/>
          <w:b/>
          <w:bCs/>
          <w:lang w:eastAsia="zh-CN"/>
        </w:rPr>
        <w:t xml:space="preserve">ПРОЕКТ ПОСТАНОВЛЕНИЯ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  <w:r/>
      <w:r>
        <w:rPr>
          <w:rFonts w:ascii="Times New Roman" w:hAnsi="Times New Roman"/>
        </w:rPr>
      </w:r>
    </w:p>
    <w:tbl>
      <w:tblPr>
        <w:tblW w:w="8929" w:type="dxa"/>
        <w:tblLayout w:type="fixed"/>
        <w:tblLook w:val="04A0" w:firstRow="1" w:lastRow="0" w:firstColumn="1" w:lastColumn="0" w:noHBand="0" w:noVBand="1"/>
      </w:tblPr>
      <w:tblGrid>
        <w:gridCol w:w="8929"/>
      </w:tblGrid>
      <w:tr>
        <w:tblPrEx/>
        <w:trPr>
          <w:trHeight w:val="938"/>
        </w:trPr>
        <w:tc>
          <w:tcPr>
            <w:tcW w:w="89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ind w:left="-108"/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 внесении изменений в постановление администрации муниципального района «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Ивнянский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район»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от 27 апреля 2018 года № 147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</w:tc>
      </w:tr>
    </w:tbl>
    <w:p>
      <w:pPr>
        <w:pStyle w:val="880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 законом от 6 октября 2003</w:t>
      </w:r>
      <w:r>
        <w:rPr>
          <w:sz w:val="26"/>
          <w:szCs w:val="26"/>
        </w:rPr>
        <w:t xml:space="preserve"> года № 131-ФЗ                  «Об общих принципах организации местного самоуправления в Российской Федерации», Федеральным законом от 28 декабря 2009 года № 381-ФЗ «Об основах государственного регулирования торговой деятельности </w:t>
      </w:r>
      <w:r>
        <w:rPr>
          <w:sz w:val="26"/>
          <w:szCs w:val="26"/>
        </w:rPr>
        <w:t xml:space="preserve">в Российской Федерации», постановлением Правитель</w:t>
      </w:r>
      <w:r>
        <w:rPr>
          <w:sz w:val="26"/>
          <w:szCs w:val="26"/>
        </w:rPr>
        <w:t xml:space="preserve">ст</w:t>
      </w:r>
      <w:r>
        <w:rPr>
          <w:sz w:val="26"/>
          <w:szCs w:val="26"/>
        </w:rPr>
        <w:t xml:space="preserve">ва Белгородской области от 28 февраля 2011 года               № 71-пп «Об определении порядка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объектов», заявлением </w:t>
      </w:r>
      <w:r>
        <w:rPr>
          <w:sz w:val="26"/>
          <w:szCs w:val="26"/>
        </w:rPr>
        <w:t xml:space="preserve">Валькова Андрея Вячеславовича</w:t>
      </w:r>
      <w:r>
        <w:rPr>
          <w:sz w:val="26"/>
          <w:szCs w:val="26"/>
        </w:rPr>
        <w:t xml:space="preserve">, зарегистрированн</w:t>
      </w:r>
      <w:r>
        <w:rPr>
          <w:sz w:val="26"/>
          <w:szCs w:val="26"/>
        </w:rPr>
        <w:t xml:space="preserve">ым</w:t>
      </w:r>
      <w:r>
        <w:rPr>
          <w:sz w:val="26"/>
          <w:szCs w:val="26"/>
        </w:rPr>
        <w:t xml:space="preserve"> 20 августа </w:t>
      </w:r>
      <w:r>
        <w:rPr>
          <w:sz w:val="26"/>
          <w:szCs w:val="26"/>
        </w:rPr>
        <w:t xml:space="preserve">2024 года № 114-01-03-763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                                     </w:t>
      </w:r>
      <w:r>
        <w:rPr>
          <w:sz w:val="26"/>
          <w:szCs w:val="26"/>
        </w:rPr>
        <w:t xml:space="preserve">администрация </w:t>
      </w:r>
      <w:r>
        <w:rPr>
          <w:sz w:val="26"/>
          <w:szCs w:val="26"/>
        </w:rPr>
        <w:t xml:space="preserve">Ивнянского</w:t>
      </w:r>
      <w:r>
        <w:rPr>
          <w:sz w:val="26"/>
          <w:szCs w:val="26"/>
        </w:rPr>
        <w:t xml:space="preserve"> района </w:t>
      </w:r>
      <w:r>
        <w:rPr>
          <w:b/>
          <w:sz w:val="26"/>
          <w:szCs w:val="26"/>
        </w:rPr>
        <w:t xml:space="preserve">п о с т а н о в л я е т: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1.Внести в постановление администрации муниципального района                «</w:t>
      </w:r>
      <w:r>
        <w:rPr>
          <w:sz w:val="26"/>
          <w:szCs w:val="26"/>
        </w:rPr>
        <w:t xml:space="preserve">Ивнянский</w:t>
      </w:r>
      <w:r>
        <w:rPr>
          <w:sz w:val="26"/>
          <w:szCs w:val="26"/>
        </w:rPr>
        <w:t xml:space="preserve"> район» от 27 апреля 2018 г. № 147 «Об утверждении схемы размещения нестационарных торговых объектов на территории </w:t>
      </w:r>
      <w:r>
        <w:rPr>
          <w:sz w:val="26"/>
          <w:szCs w:val="26"/>
        </w:rPr>
        <w:t xml:space="preserve">Ивнянского</w:t>
      </w:r>
      <w:r>
        <w:rPr>
          <w:sz w:val="26"/>
          <w:szCs w:val="26"/>
        </w:rPr>
        <w:t xml:space="preserve"> района» следующие изменения: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</w:t>
      </w:r>
      <w:r>
        <w:rPr>
          <w:sz w:val="26"/>
          <w:szCs w:val="26"/>
        </w:rPr>
        <w:t xml:space="preserve">в схему размещения нестационарных торговых объектов на территории Ивнянского района, утверждённую в пункте 1 постановления: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right="-1" w:firstLine="709"/>
        <w:jc w:val="both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в раздел «</w:t>
      </w:r>
      <w:r>
        <w:rPr>
          <w:sz w:val="26"/>
          <w:szCs w:val="26"/>
        </w:rPr>
        <w:t xml:space="preserve">Администрация городского поселения «Посёлок Ивня</w:t>
      </w:r>
      <w:r>
        <w:rPr>
          <w:sz w:val="26"/>
          <w:szCs w:val="26"/>
        </w:rPr>
        <w:t xml:space="preserve">»                            добавить пункты следующего содержания</w:t>
      </w:r>
      <w:r>
        <w:rPr>
          <w:sz w:val="26"/>
          <w:szCs w:val="26"/>
        </w:rPr>
        <w:t xml:space="preserve">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tbl>
      <w:tblPr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8"/>
        <w:gridCol w:w="1918"/>
        <w:gridCol w:w="1276"/>
        <w:gridCol w:w="1701"/>
        <w:gridCol w:w="1275"/>
        <w:gridCol w:w="1845"/>
        <w:gridCol w:w="1134"/>
      </w:tblGrid>
      <w:tr>
        <w:tblPrEx/>
        <w:trPr>
          <w:trHeight w:val="776"/>
        </w:trPr>
        <w:tc>
          <w:tcPr>
            <w:tcW w:w="458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18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tabs>
                <w:tab w:val="left" w:pos="0" w:leader="none"/>
              </w:tabs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Адресные ориентиры нестационар</w:t>
            </w:r>
            <w:r>
              <w:rPr>
                <w:b/>
                <w:sz w:val="18"/>
                <w:szCs w:val="18"/>
              </w:rPr>
              <w:t xml:space="preserve">-</w:t>
            </w:r>
            <w:r>
              <w:rPr>
                <w:b/>
                <w:sz w:val="18"/>
                <w:szCs w:val="18"/>
              </w:rPr>
              <w:t xml:space="preserve">ного торгового объекта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Вид объекта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Ассортиментная специализация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Площадь земельного участка,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кв.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845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Собственник земе</w:t>
            </w:r>
            <w:r>
              <w:rPr>
                <w:b/>
                <w:sz w:val="18"/>
                <w:szCs w:val="18"/>
              </w:rPr>
              <w:t xml:space="preserve">ль</w:t>
            </w:r>
            <w:r>
              <w:rPr>
                <w:b/>
                <w:sz w:val="18"/>
                <w:szCs w:val="18"/>
              </w:rPr>
              <w:t xml:space="preserve">ного участка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Период </w:t>
            </w:r>
            <w:r>
              <w:rPr>
                <w:b/>
                <w:sz w:val="18"/>
                <w:szCs w:val="18"/>
              </w:rPr>
              <w:t xml:space="preserve">размеще</w:t>
            </w:r>
            <w:r>
              <w:rPr>
                <w:b/>
                <w:sz w:val="18"/>
                <w:szCs w:val="18"/>
              </w:rPr>
              <w:t xml:space="preserve">-</w:t>
            </w:r>
            <w:r>
              <w:rPr>
                <w:b/>
                <w:sz w:val="18"/>
                <w:szCs w:val="18"/>
              </w:rPr>
              <w:t xml:space="preserve">ния </w:t>
            </w:r>
            <w:r>
              <w:rPr>
                <w:b/>
                <w:sz w:val="18"/>
                <w:szCs w:val="18"/>
              </w:rPr>
              <w:t xml:space="preserve">НТО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251"/>
        </w:trPr>
        <w:tc>
          <w:tcPr>
            <w:tcW w:w="458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18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845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143"/>
        </w:trPr>
        <w:tc>
          <w:tcPr>
            <w:gridSpan w:val="7"/>
            <w:tcW w:w="9606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Администрация городского поселения «Поселок Ивня» 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881"/>
        </w:trPr>
        <w:tc>
          <w:tcPr>
            <w:tcW w:w="458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18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п. Ивня,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ул. Советская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(возле остановки «Маслозавод»)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 xml:space="preserve">павильон,</w:t>
            </w:r>
            <w:r>
              <w:rPr>
                <w:sz w:val="18"/>
                <w:szCs w:val="18"/>
                <w:highlight w:val="none"/>
              </w:rPr>
            </w:r>
            <w:r>
              <w:rPr>
                <w:sz w:val="18"/>
                <w:szCs w:val="18"/>
                <w:highlight w:val="none"/>
              </w:rPr>
            </w:r>
          </w:p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highlight w:val="none"/>
              </w:rPr>
              <w:t xml:space="preserve">вендинговый аппарат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color w:val="000000" w:themeColor="text1"/>
                <w:sz w:val="18"/>
                <w:szCs w:val="18"/>
                <w:highlight w:val="none"/>
              </w:rPr>
              <w:t xml:space="preserve">напитки и товары</w:t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highlight w:val="none"/>
              </w:rPr>
              <w:t xml:space="preserve"> из вендингового аппарата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845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Государственная неразграниченная собственность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</w:t>
            </w:r>
            <w:r>
              <w:rPr>
                <w:sz w:val="18"/>
                <w:szCs w:val="18"/>
              </w:rPr>
              <w:t xml:space="preserve">руглого</w:t>
            </w: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  <w:t xml:space="preserve">дично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739"/>
        </w:trPr>
        <w:tc>
          <w:tcPr>
            <w:tcW w:w="458" w:type="dxa"/>
            <w:vAlign w:val="top"/>
            <w:vMerge w:val="restart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18" w:type="dxa"/>
            <w:vAlign w:val="top"/>
            <w:vMerge w:val="restart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п. Ивня,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 Школьный переулок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(справа от магазина «Березка»)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 xml:space="preserve">павильон,</w:t>
            </w:r>
            <w:r>
              <w:rPr>
                <w:sz w:val="18"/>
                <w:szCs w:val="18"/>
                <w:highlight w:val="none"/>
              </w:rPr>
            </w:r>
            <w:r>
              <w:rPr>
                <w:sz w:val="18"/>
                <w:szCs w:val="18"/>
                <w:highlight w:val="none"/>
              </w:rPr>
            </w:r>
          </w:p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highlight w:val="none"/>
              </w:rPr>
              <w:t xml:space="preserve">вендинговый аппарат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color w:val="000000" w:themeColor="text1"/>
                <w:sz w:val="18"/>
                <w:szCs w:val="18"/>
                <w:highlight w:val="none"/>
              </w:rPr>
              <w:t xml:space="preserve">напитки и товары</w:t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highlight w:val="none"/>
              </w:rPr>
              <w:t xml:space="preserve"> из вендингового аппарата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275" w:type="dxa"/>
            <w:vAlign w:val="top"/>
            <w:vMerge w:val="restart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</w:rPr>
            </w:r>
            <w:r>
              <w:rPr>
                <w:sz w:val="18"/>
              </w:rPr>
            </w:r>
          </w:p>
        </w:tc>
        <w:tc>
          <w:tcPr>
            <w:tcW w:w="1845" w:type="dxa"/>
            <w:vAlign w:val="top"/>
            <w:vMerge w:val="restart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</w:rPr>
            </w:pPr>
            <w:r>
              <w:rPr>
                <w:sz w:val="18"/>
                <w:szCs w:val="18"/>
              </w:rPr>
              <w:t xml:space="preserve">Государственная неразграниченная собственность </w:t>
            </w:r>
            <w:r>
              <w:rPr>
                <w:sz w:val="18"/>
              </w:rPr>
            </w:r>
            <w:r>
              <w:rPr>
                <w:sz w:val="18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82"/>
              <w:jc w:val="center"/>
              <w:spacing w:before="0" w:beforeAutospacing="0" w:after="0" w:afterAutospacing="0" w:line="228" w:lineRule="auto"/>
              <w:rPr>
                <w:sz w:val="18"/>
              </w:rPr>
            </w:pPr>
            <w:r>
              <w:rPr>
                <w:sz w:val="18"/>
                <w:szCs w:val="18"/>
              </w:rPr>
              <w:t xml:space="preserve">К</w:t>
            </w:r>
            <w:r>
              <w:rPr>
                <w:sz w:val="18"/>
                <w:szCs w:val="18"/>
              </w:rPr>
              <w:t xml:space="preserve">руглого</w:t>
            </w: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  <w:t xml:space="preserve">дично</w:t>
            </w:r>
            <w:r>
              <w:rPr>
                <w:sz w:val="18"/>
              </w:rPr>
            </w:r>
            <w:r>
              <w:rPr>
                <w:sz w:val="18"/>
              </w:rPr>
            </w:r>
          </w:p>
        </w:tc>
      </w:tr>
    </w:tbl>
    <w:p>
      <w:pPr>
        <w:pStyle w:val="880"/>
        <w:ind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2.Отделу по связям с общественностью и СМИ, информационных технологий аппарата главы администрации </w:t>
      </w:r>
      <w:r>
        <w:rPr>
          <w:sz w:val="26"/>
          <w:szCs w:val="26"/>
        </w:rPr>
        <w:t xml:space="preserve">Ивнянского</w:t>
      </w:r>
      <w:r>
        <w:rPr>
          <w:sz w:val="26"/>
          <w:szCs w:val="26"/>
        </w:rPr>
        <w:t xml:space="preserve"> района </w:t>
      </w:r>
      <w:r>
        <w:rPr>
          <w:sz w:val="26"/>
          <w:szCs w:val="26"/>
        </w:rPr>
        <w:t xml:space="preserve">(</w:t>
      </w:r>
      <w:r>
        <w:rPr>
          <w:sz w:val="26"/>
          <w:szCs w:val="26"/>
        </w:rPr>
        <w:t xml:space="preserve">Бабичева</w:t>
      </w:r>
      <w:r>
        <w:rPr>
          <w:sz w:val="26"/>
          <w:szCs w:val="26"/>
        </w:rPr>
        <w:t xml:space="preserve"> А.Ю.) обеспечить размещение постановления на официальном сайте администрации </w:t>
      </w:r>
      <w:r>
        <w:rPr>
          <w:sz w:val="26"/>
          <w:szCs w:val="26"/>
        </w:rPr>
        <w:t xml:space="preserve">Ивнянского</w:t>
      </w:r>
      <w:r>
        <w:rPr>
          <w:sz w:val="26"/>
          <w:szCs w:val="26"/>
        </w:rPr>
        <w:t xml:space="preserve"> района.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3.Контроль за исполнением постановления возложить на первого заместителя главы администрации </w:t>
      </w:r>
      <w:r>
        <w:rPr>
          <w:sz w:val="26"/>
          <w:szCs w:val="26"/>
        </w:rPr>
        <w:t xml:space="preserve">Ивнянского</w:t>
      </w:r>
      <w:r>
        <w:rPr>
          <w:sz w:val="26"/>
          <w:szCs w:val="26"/>
        </w:rPr>
        <w:t xml:space="preserve"> района по экономическому развитию                     Родионову Л.А.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right="-1" w:firstLine="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after="0" w:line="240" w:lineRule="auto"/>
        <w:tabs>
          <w:tab w:val="left" w:pos="991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Глава администрации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both"/>
        <w:spacing w:after="0" w:line="240" w:lineRule="auto"/>
        <w:tabs>
          <w:tab w:val="left" w:pos="991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</w:rPr>
        <w:t xml:space="preserve">Ивнянского</w:t>
      </w:r>
      <w:r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И.А. Щепин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/>
      <w:r/>
      <w:r>
        <w:rPr>
          <w:rFonts w:ascii="Times New Roman" w:hAnsi="Times New Roman"/>
          <w:b/>
          <w:bCs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425" w:right="707" w:bottom="993" w:left="1701" w:header="708" w:footer="708" w:gutter="0"/>
      <w:pgNumType w:start="1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30549175"/>
      <w:docPartObj>
        <w:docPartGallery w:val="Page Numbers (Top of Page)"/>
        <w:docPartUnique w:val="true"/>
      </w:docPartObj>
      <w:rPr/>
    </w:sdtPr>
    <w:sdtContent>
      <w:p>
        <w:pPr>
          <w:pStyle w:val="87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</w:t>
        </w:r>
        <w:r>
          <w:fldChar w:fldCharType="end"/>
        </w:r>
        <w:r/>
      </w:p>
    </w:sdtContent>
  </w:sdt>
  <w:p>
    <w:pPr>
      <w:pStyle w:val="874"/>
      <w:jc w:val="center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Heading 1 Char"/>
    <w:basedOn w:val="703"/>
    <w:link w:val="694"/>
    <w:uiPriority w:val="9"/>
    <w:rPr>
      <w:rFonts w:ascii="Arial" w:hAnsi="Arial" w:eastAsia="Arial" w:cs="Arial"/>
      <w:sz w:val="40"/>
      <w:szCs w:val="40"/>
    </w:rPr>
  </w:style>
  <w:style w:type="character" w:styleId="679">
    <w:name w:val="Heading 2 Char"/>
    <w:basedOn w:val="703"/>
    <w:link w:val="695"/>
    <w:uiPriority w:val="9"/>
    <w:rPr>
      <w:rFonts w:ascii="Arial" w:hAnsi="Arial" w:eastAsia="Arial" w:cs="Arial"/>
      <w:sz w:val="34"/>
    </w:rPr>
  </w:style>
  <w:style w:type="character" w:styleId="680">
    <w:name w:val="Heading 3 Char"/>
    <w:basedOn w:val="703"/>
    <w:link w:val="696"/>
    <w:uiPriority w:val="9"/>
    <w:rPr>
      <w:rFonts w:ascii="Arial" w:hAnsi="Arial" w:eastAsia="Arial" w:cs="Arial"/>
      <w:sz w:val="30"/>
      <w:szCs w:val="30"/>
    </w:rPr>
  </w:style>
  <w:style w:type="character" w:styleId="681">
    <w:name w:val="Heading 4 Char"/>
    <w:basedOn w:val="703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682">
    <w:name w:val="Heading 5 Char"/>
    <w:basedOn w:val="703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683">
    <w:name w:val="Heading 6 Char"/>
    <w:basedOn w:val="703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684">
    <w:name w:val="Heading 7 Char"/>
    <w:basedOn w:val="703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8 Char"/>
    <w:basedOn w:val="703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686">
    <w:name w:val="Heading 9 Char"/>
    <w:basedOn w:val="70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character" w:styleId="687">
    <w:name w:val="Title Char"/>
    <w:basedOn w:val="703"/>
    <w:link w:val="716"/>
    <w:uiPriority w:val="10"/>
    <w:rPr>
      <w:sz w:val="48"/>
      <w:szCs w:val="48"/>
    </w:rPr>
  </w:style>
  <w:style w:type="character" w:styleId="688">
    <w:name w:val="Subtitle Char"/>
    <w:basedOn w:val="703"/>
    <w:link w:val="718"/>
    <w:uiPriority w:val="11"/>
    <w:rPr>
      <w:sz w:val="24"/>
      <w:szCs w:val="24"/>
    </w:rPr>
  </w:style>
  <w:style w:type="character" w:styleId="689">
    <w:name w:val="Quote Char"/>
    <w:link w:val="720"/>
    <w:uiPriority w:val="29"/>
    <w:rPr>
      <w:i/>
    </w:rPr>
  </w:style>
  <w:style w:type="character" w:styleId="690">
    <w:name w:val="Intense Quote Char"/>
    <w:link w:val="722"/>
    <w:uiPriority w:val="30"/>
    <w:rPr>
      <w:i/>
    </w:rPr>
  </w:style>
  <w:style w:type="character" w:styleId="691">
    <w:name w:val="Footnote Text Char"/>
    <w:link w:val="855"/>
    <w:uiPriority w:val="99"/>
    <w:rPr>
      <w:sz w:val="18"/>
    </w:rPr>
  </w:style>
  <w:style w:type="character" w:styleId="692">
    <w:name w:val="Endnote Text Char"/>
    <w:link w:val="858"/>
    <w:uiPriority w:val="99"/>
    <w:rPr>
      <w:sz w:val="20"/>
    </w:rPr>
  </w:style>
  <w:style w:type="paragraph" w:styleId="693" w:default="1">
    <w:name w:val="Normal"/>
    <w:qFormat/>
    <w:rPr>
      <w:rFonts w:ascii="Calibri" w:hAnsi="Calibri" w:eastAsia="Times New Roman" w:cs="Times New Roman"/>
      <w:lang w:eastAsia="ru-RU"/>
    </w:rPr>
  </w:style>
  <w:style w:type="paragraph" w:styleId="694">
    <w:name w:val="Heading 1"/>
    <w:basedOn w:val="693"/>
    <w:next w:val="693"/>
    <w:link w:val="70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5">
    <w:name w:val="Heading 2"/>
    <w:basedOn w:val="693"/>
    <w:next w:val="693"/>
    <w:link w:val="70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6">
    <w:name w:val="Heading 3"/>
    <w:basedOn w:val="693"/>
    <w:next w:val="693"/>
    <w:link w:val="70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7">
    <w:name w:val="Heading 4"/>
    <w:basedOn w:val="693"/>
    <w:next w:val="693"/>
    <w:link w:val="70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693"/>
    <w:next w:val="693"/>
    <w:link w:val="71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693"/>
    <w:next w:val="693"/>
    <w:link w:val="71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0">
    <w:name w:val="Heading 7"/>
    <w:basedOn w:val="693"/>
    <w:next w:val="693"/>
    <w:link w:val="71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01">
    <w:name w:val="Heading 8"/>
    <w:basedOn w:val="693"/>
    <w:next w:val="693"/>
    <w:link w:val="71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02">
    <w:name w:val="Heading 9"/>
    <w:basedOn w:val="693"/>
    <w:next w:val="693"/>
    <w:link w:val="71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 w:default="1">
    <w:name w:val="Default Paragraph Font"/>
    <w:uiPriority w:val="1"/>
    <w:semiHidden/>
    <w:unhideWhenUsed/>
  </w:style>
  <w:style w:type="table" w:styleId="7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5" w:default="1">
    <w:name w:val="No List"/>
    <w:uiPriority w:val="99"/>
    <w:semiHidden/>
    <w:unhideWhenUsed/>
  </w:style>
  <w:style w:type="character" w:styleId="706" w:customStyle="1">
    <w:name w:val="Заголовок 1 Знак"/>
    <w:basedOn w:val="703"/>
    <w:link w:val="694"/>
    <w:uiPriority w:val="9"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basedOn w:val="703"/>
    <w:link w:val="695"/>
    <w:uiPriority w:val="9"/>
    <w:rPr>
      <w:rFonts w:ascii="Arial" w:hAnsi="Arial" w:eastAsia="Arial" w:cs="Arial"/>
      <w:sz w:val="34"/>
    </w:rPr>
  </w:style>
  <w:style w:type="character" w:styleId="708" w:customStyle="1">
    <w:name w:val="Заголовок 3 Знак"/>
    <w:basedOn w:val="703"/>
    <w:link w:val="696"/>
    <w:uiPriority w:val="9"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basedOn w:val="703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basedOn w:val="703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basedOn w:val="703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basedOn w:val="703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basedOn w:val="703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basedOn w:val="70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List Paragraph"/>
    <w:basedOn w:val="693"/>
    <w:uiPriority w:val="34"/>
    <w:qFormat/>
    <w:pPr>
      <w:contextualSpacing/>
      <w:ind w:left="720"/>
    </w:pPr>
  </w:style>
  <w:style w:type="paragraph" w:styleId="716">
    <w:name w:val="Title"/>
    <w:basedOn w:val="693"/>
    <w:next w:val="693"/>
    <w:link w:val="717"/>
    <w:uiPriority w:val="10"/>
    <w:qFormat/>
    <w:pPr>
      <w:contextualSpacing/>
      <w:spacing w:before="300"/>
    </w:pPr>
    <w:rPr>
      <w:sz w:val="48"/>
      <w:szCs w:val="48"/>
    </w:rPr>
  </w:style>
  <w:style w:type="character" w:styleId="717" w:customStyle="1">
    <w:name w:val="Название Знак"/>
    <w:basedOn w:val="703"/>
    <w:link w:val="716"/>
    <w:uiPriority w:val="10"/>
    <w:rPr>
      <w:sz w:val="48"/>
      <w:szCs w:val="48"/>
    </w:rPr>
  </w:style>
  <w:style w:type="paragraph" w:styleId="718">
    <w:name w:val="Subtitle"/>
    <w:basedOn w:val="693"/>
    <w:next w:val="693"/>
    <w:link w:val="719"/>
    <w:uiPriority w:val="11"/>
    <w:qFormat/>
    <w:pPr>
      <w:spacing w:before="200"/>
    </w:pPr>
    <w:rPr>
      <w:sz w:val="24"/>
      <w:szCs w:val="24"/>
    </w:rPr>
  </w:style>
  <w:style w:type="character" w:styleId="719" w:customStyle="1">
    <w:name w:val="Подзаголовок Знак"/>
    <w:basedOn w:val="703"/>
    <w:link w:val="718"/>
    <w:uiPriority w:val="11"/>
    <w:rPr>
      <w:sz w:val="24"/>
      <w:szCs w:val="24"/>
    </w:rPr>
  </w:style>
  <w:style w:type="paragraph" w:styleId="720">
    <w:name w:val="Quote"/>
    <w:basedOn w:val="693"/>
    <w:next w:val="693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93"/>
    <w:next w:val="693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rPr>
      <w:i/>
    </w:rPr>
  </w:style>
  <w:style w:type="character" w:styleId="724" w:customStyle="1">
    <w:name w:val="Header Char"/>
    <w:basedOn w:val="703"/>
    <w:uiPriority w:val="99"/>
  </w:style>
  <w:style w:type="character" w:styleId="725" w:customStyle="1">
    <w:name w:val="Footer Char"/>
    <w:basedOn w:val="703"/>
    <w:uiPriority w:val="99"/>
  </w:style>
  <w:style w:type="paragraph" w:styleId="726">
    <w:name w:val="Caption"/>
    <w:basedOn w:val="693"/>
    <w:next w:val="69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7" w:customStyle="1">
    <w:name w:val="Caption Char"/>
    <w:uiPriority w:val="99"/>
  </w:style>
  <w:style w:type="table" w:styleId="728">
    <w:name w:val="Table Grid"/>
    <w:basedOn w:val="70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Table Grid Light"/>
    <w:basedOn w:val="70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basedOn w:val="70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7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 w:customStyle="1">
    <w:name w:val="Grid Table 4 - Accent 1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8" w:customStyle="1">
    <w:name w:val="Grid Table 4 - Accent 2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9" w:customStyle="1">
    <w:name w:val="Grid Table 4 - Accent 3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0" w:customStyle="1">
    <w:name w:val="Grid Table 4 - Accent 4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1" w:customStyle="1">
    <w:name w:val="Grid Table 4 - Accent 5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2" w:customStyle="1">
    <w:name w:val="Grid Table 4 - Accent 6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3">
    <w:name w:val="Grid Table 5 Dark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0">
    <w:name w:val="Grid Table 6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1" w:customStyle="1">
    <w:name w:val="Grid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2" w:customStyle="1">
    <w:name w:val="Grid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3" w:customStyle="1">
    <w:name w:val="Grid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4" w:customStyle="1">
    <w:name w:val="Grid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5" w:customStyle="1">
    <w:name w:val="Grid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Grid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>
    <w:name w:val="Grid Table 7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>
    <w:name w:val="List Table 6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0" w:customStyle="1">
    <w:name w:val="List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1" w:customStyle="1">
    <w:name w:val="List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2" w:customStyle="1">
    <w:name w:val="List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3" w:customStyle="1">
    <w:name w:val="List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4" w:customStyle="1">
    <w:name w:val="List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5" w:customStyle="1">
    <w:name w:val="List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6">
    <w:name w:val="List Table 7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ned - Accent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Lined - Accent 1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Lined - Accent 2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Lined - Accent 3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Lined - Accent 4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Lined - Accent 5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Lined - Accent 6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 &amp; Lined - Accent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1" w:customStyle="1">
    <w:name w:val="Bordered &amp; Lined - Accent 1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2" w:customStyle="1">
    <w:name w:val="Bordered &amp; Lined - Accent 2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3" w:customStyle="1">
    <w:name w:val="Bordered &amp; Lined - Accent 3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4" w:customStyle="1">
    <w:name w:val="Bordered &amp; Lined - Accent 4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5" w:customStyle="1">
    <w:name w:val="Bordered &amp; Lined - Accent 5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6" w:customStyle="1">
    <w:name w:val="Bordered &amp; Lined - Accent 6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7" w:customStyle="1">
    <w:name w:val="Bordered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8" w:customStyle="1">
    <w:name w:val="Bordered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9" w:customStyle="1">
    <w:name w:val="Bordered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0" w:customStyle="1">
    <w:name w:val="Bordered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1" w:customStyle="1">
    <w:name w:val="Bordered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2" w:customStyle="1">
    <w:name w:val="Bordered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3" w:customStyle="1">
    <w:name w:val="Bordered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693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703"/>
    <w:uiPriority w:val="99"/>
    <w:unhideWhenUsed/>
    <w:rPr>
      <w:vertAlign w:val="superscript"/>
    </w:rPr>
  </w:style>
  <w:style w:type="paragraph" w:styleId="858">
    <w:name w:val="endnote text"/>
    <w:basedOn w:val="693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703"/>
    <w:uiPriority w:val="99"/>
    <w:semiHidden/>
    <w:unhideWhenUsed/>
    <w:rPr>
      <w:vertAlign w:val="superscript"/>
    </w:rPr>
  </w:style>
  <w:style w:type="paragraph" w:styleId="861">
    <w:name w:val="toc 1"/>
    <w:basedOn w:val="693"/>
    <w:next w:val="693"/>
    <w:uiPriority w:val="39"/>
    <w:unhideWhenUsed/>
    <w:pPr>
      <w:spacing w:after="57"/>
    </w:pPr>
  </w:style>
  <w:style w:type="paragraph" w:styleId="862">
    <w:name w:val="toc 2"/>
    <w:basedOn w:val="693"/>
    <w:next w:val="693"/>
    <w:uiPriority w:val="39"/>
    <w:unhideWhenUsed/>
    <w:pPr>
      <w:ind w:left="283"/>
      <w:spacing w:after="57"/>
    </w:pPr>
  </w:style>
  <w:style w:type="paragraph" w:styleId="863">
    <w:name w:val="toc 3"/>
    <w:basedOn w:val="693"/>
    <w:next w:val="693"/>
    <w:uiPriority w:val="39"/>
    <w:unhideWhenUsed/>
    <w:pPr>
      <w:ind w:left="567"/>
      <w:spacing w:after="57"/>
    </w:pPr>
  </w:style>
  <w:style w:type="paragraph" w:styleId="864">
    <w:name w:val="toc 4"/>
    <w:basedOn w:val="693"/>
    <w:next w:val="693"/>
    <w:uiPriority w:val="39"/>
    <w:unhideWhenUsed/>
    <w:pPr>
      <w:ind w:left="850"/>
      <w:spacing w:after="57"/>
    </w:pPr>
  </w:style>
  <w:style w:type="paragraph" w:styleId="865">
    <w:name w:val="toc 5"/>
    <w:basedOn w:val="693"/>
    <w:next w:val="693"/>
    <w:uiPriority w:val="39"/>
    <w:unhideWhenUsed/>
    <w:pPr>
      <w:ind w:left="1134"/>
      <w:spacing w:after="57"/>
    </w:pPr>
  </w:style>
  <w:style w:type="paragraph" w:styleId="866">
    <w:name w:val="toc 6"/>
    <w:basedOn w:val="693"/>
    <w:next w:val="693"/>
    <w:uiPriority w:val="39"/>
    <w:unhideWhenUsed/>
    <w:pPr>
      <w:ind w:left="1417"/>
      <w:spacing w:after="57"/>
    </w:pPr>
  </w:style>
  <w:style w:type="paragraph" w:styleId="867">
    <w:name w:val="toc 7"/>
    <w:basedOn w:val="693"/>
    <w:next w:val="693"/>
    <w:uiPriority w:val="39"/>
    <w:unhideWhenUsed/>
    <w:pPr>
      <w:ind w:left="1701"/>
      <w:spacing w:after="57"/>
    </w:pPr>
  </w:style>
  <w:style w:type="paragraph" w:styleId="868">
    <w:name w:val="toc 8"/>
    <w:basedOn w:val="693"/>
    <w:next w:val="693"/>
    <w:uiPriority w:val="39"/>
    <w:unhideWhenUsed/>
    <w:pPr>
      <w:ind w:left="1984"/>
      <w:spacing w:after="57"/>
    </w:pPr>
  </w:style>
  <w:style w:type="paragraph" w:styleId="869">
    <w:name w:val="toc 9"/>
    <w:basedOn w:val="693"/>
    <w:next w:val="693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93"/>
    <w:next w:val="693"/>
    <w:uiPriority w:val="99"/>
    <w:unhideWhenUsed/>
    <w:pPr>
      <w:spacing w:after="0"/>
    </w:pPr>
  </w:style>
  <w:style w:type="paragraph" w:styleId="872">
    <w:name w:val="Balloon Text"/>
    <w:basedOn w:val="693"/>
    <w:link w:val="87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3" w:customStyle="1">
    <w:name w:val="Текст выноски Знак"/>
    <w:basedOn w:val="703"/>
    <w:link w:val="872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74">
    <w:name w:val="Header"/>
    <w:basedOn w:val="693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Верхний колонтитул Знак"/>
    <w:basedOn w:val="703"/>
    <w:link w:val="874"/>
    <w:uiPriority w:val="99"/>
    <w:rPr>
      <w:rFonts w:ascii="Calibri" w:hAnsi="Calibri" w:eastAsia="Times New Roman" w:cs="Times New Roman"/>
      <w:lang w:eastAsia="ru-RU"/>
    </w:rPr>
  </w:style>
  <w:style w:type="paragraph" w:styleId="876">
    <w:name w:val="Footer"/>
    <w:basedOn w:val="693"/>
    <w:link w:val="8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7" w:customStyle="1">
    <w:name w:val="Нижний колонтитул Знак"/>
    <w:basedOn w:val="703"/>
    <w:link w:val="876"/>
    <w:uiPriority w:val="99"/>
    <w:rPr>
      <w:rFonts w:ascii="Calibri" w:hAnsi="Calibri" w:eastAsia="Times New Roman" w:cs="Times New Roman"/>
      <w:lang w:eastAsia="ru-RU"/>
    </w:rPr>
  </w:style>
  <w:style w:type="paragraph" w:styleId="878" w:customStyle="1">
    <w:name w:val="Знак"/>
    <w:basedOn w:val="69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79">
    <w:name w:val="No Spacing"/>
    <w:uiPriority w:val="1"/>
    <w:qFormat/>
    <w:pPr>
      <w:spacing w:after="0" w:line="240" w:lineRule="auto"/>
    </w:pPr>
    <w:rPr>
      <w:rFonts w:ascii="Calibri" w:hAnsi="Calibri" w:eastAsia="Times New Roman" w:cs="Times New Roman"/>
      <w:lang w:eastAsia="ru-RU"/>
    </w:rPr>
  </w:style>
  <w:style w:type="paragraph" w:styleId="880" w:customStyle="1">
    <w:name w:val="Default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81" w:customStyle="1">
    <w:name w:val="Обычный1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2" w:customStyle="1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549DC-2C12-4DBB-A37D-393492472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Мацаева</dc:creator>
  <cp:keywords/>
  <dc:description/>
  <cp:revision>46</cp:revision>
  <dcterms:created xsi:type="dcterms:W3CDTF">2021-04-05T13:59:00Z</dcterms:created>
  <dcterms:modified xsi:type="dcterms:W3CDTF">2024-09-16T05:46:44Z</dcterms:modified>
</cp:coreProperties>
</file>