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D56A8" w14:textId="08062B2C" w:rsidR="004546D1" w:rsidRDefault="005769D5">
      <w:pPr>
        <w:spacing w:after="0" w:line="240" w:lineRule="auto"/>
        <w:ind w:left="-142"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Р О С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С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 Й С К А Я   Ф Е Д Е Р А Ц И Я</w:t>
      </w:r>
    </w:p>
    <w:p w14:paraId="50A263D1" w14:textId="77777777" w:rsidR="004546D1" w:rsidRDefault="005769D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Б Е Л Г О Р О Д С К А Я   О Б Л А С Т Ь</w:t>
      </w:r>
    </w:p>
    <w:p w14:paraId="00DC1B47" w14:textId="77777777" w:rsidR="004546D1" w:rsidRDefault="005769D5">
      <w:pPr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014686E" wp14:editId="09F71B2E">
            <wp:extent cx="504825" cy="609600"/>
            <wp:effectExtent l="0" t="0" r="0" b="0"/>
            <wp:docPr id="1" name="_x005F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F17CF" w14:textId="77777777" w:rsidR="004546D1" w:rsidRDefault="005769D5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  <w:t>АДМИНИСТРАЦИЯ МУНИЦИПАЛЬНОГО РАЙОНА</w:t>
      </w:r>
    </w:p>
    <w:p w14:paraId="39112FB3" w14:textId="77777777" w:rsidR="004546D1" w:rsidRDefault="005769D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  <w:t>«ИВНЯНСКИЙ РАЙОН»</w:t>
      </w:r>
    </w:p>
    <w:p w14:paraId="635FC0A7" w14:textId="46C66239" w:rsidR="004546D1" w:rsidRDefault="000308AF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 Р О Е К Т    </w:t>
      </w:r>
      <w:r w:rsidR="005769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 О С Т А Н О В Л Е Н И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Я</w:t>
      </w:r>
    </w:p>
    <w:p w14:paraId="6B6EA7EC" w14:textId="77777777" w:rsidR="004546D1" w:rsidRDefault="005769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17"/>
          <w:szCs w:val="17"/>
          <w:lang w:eastAsia="ru-RU"/>
        </w:rPr>
        <w:t>Посёлок Ивня</w:t>
      </w:r>
    </w:p>
    <w:p w14:paraId="0F2D0019" w14:textId="4608EA2D" w:rsidR="004546D1" w:rsidRDefault="004546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0C88E0" w14:textId="77777777" w:rsidR="0018309B" w:rsidRDefault="0018309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8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2"/>
        <w:gridCol w:w="2898"/>
        <w:gridCol w:w="2895"/>
      </w:tblGrid>
      <w:tr w:rsidR="007814DC" w:rsidRPr="007814DC" w14:paraId="52E61909" w14:textId="77777777" w:rsidTr="007814DC">
        <w:trPr>
          <w:trHeight w:val="472"/>
        </w:trPr>
        <w:tc>
          <w:tcPr>
            <w:tcW w:w="3934" w:type="dxa"/>
            <w:tcMar>
              <w:left w:w="108" w:type="dxa"/>
              <w:right w:w="108" w:type="dxa"/>
            </w:tcMar>
          </w:tcPr>
          <w:p w14:paraId="1B574187" w14:textId="6D00D3E7" w:rsidR="007814DC" w:rsidRPr="007814DC" w:rsidRDefault="007814DC" w:rsidP="007814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814DC">
              <w:rPr>
                <w:rFonts w:ascii="Arial" w:eastAsia="Times New Roman" w:hAnsi="Arial" w:cs="Arial"/>
                <w:sz w:val="18"/>
                <w:szCs w:val="18"/>
              </w:rPr>
              <w:t>___________________ 202</w:t>
            </w:r>
            <w:r w:rsidR="00A1212A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 w:rsidRPr="007814DC">
              <w:rPr>
                <w:rFonts w:ascii="Arial" w:eastAsia="Times New Roman" w:hAnsi="Arial" w:cs="Arial"/>
                <w:sz w:val="18"/>
                <w:szCs w:val="18"/>
              </w:rPr>
              <w:t xml:space="preserve"> г.</w:t>
            </w:r>
          </w:p>
          <w:p w14:paraId="7D79867F" w14:textId="77777777" w:rsidR="007814DC" w:rsidRPr="00246190" w:rsidRDefault="007814DC" w:rsidP="007814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</w:p>
          <w:p w14:paraId="1C35BF7C" w14:textId="77777777" w:rsidR="007814DC" w:rsidRPr="00246190" w:rsidRDefault="007814DC" w:rsidP="007814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</w:p>
        </w:tc>
        <w:tc>
          <w:tcPr>
            <w:tcW w:w="2835" w:type="dxa"/>
            <w:tcMar>
              <w:left w:w="108" w:type="dxa"/>
              <w:right w:w="108" w:type="dxa"/>
            </w:tcMar>
          </w:tcPr>
          <w:p w14:paraId="54FFC599" w14:textId="77777777" w:rsidR="007814DC" w:rsidRPr="007814DC" w:rsidRDefault="007814DC" w:rsidP="007814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32" w:type="dxa"/>
            <w:tcMar>
              <w:left w:w="108" w:type="dxa"/>
              <w:right w:w="108" w:type="dxa"/>
            </w:tcMar>
          </w:tcPr>
          <w:p w14:paraId="734C5858" w14:textId="77777777" w:rsidR="007814DC" w:rsidRPr="007814DC" w:rsidRDefault="007814DC" w:rsidP="00781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14DC">
              <w:rPr>
                <w:rFonts w:ascii="Arial" w:eastAsia="Times New Roman" w:hAnsi="Arial" w:cs="Arial"/>
                <w:sz w:val="18"/>
                <w:szCs w:val="18"/>
              </w:rPr>
              <w:t>№</w:t>
            </w:r>
            <w:r w:rsidRPr="007814D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814DC">
              <w:rPr>
                <w:rFonts w:ascii="Arial" w:eastAsia="Times New Roman" w:hAnsi="Arial" w:cs="Arial"/>
                <w:sz w:val="18"/>
                <w:szCs w:val="18"/>
              </w:rPr>
              <w:t>_____</w:t>
            </w:r>
          </w:p>
        </w:tc>
      </w:tr>
    </w:tbl>
    <w:p w14:paraId="140F9BDB" w14:textId="41979BAB" w:rsidR="007814DC" w:rsidRPr="00246190" w:rsidRDefault="007814DC" w:rsidP="007814DC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bookmarkStart w:id="0" w:name="_GoBack"/>
      <w:bookmarkEnd w:id="0"/>
    </w:p>
    <w:tbl>
      <w:tblPr>
        <w:tblW w:w="2350" w:type="pct"/>
        <w:tblLayout w:type="fixed"/>
        <w:tblLook w:val="04A0" w:firstRow="1" w:lastRow="0" w:firstColumn="1" w:lastColumn="0" w:noHBand="0" w:noVBand="1"/>
      </w:tblPr>
      <w:tblGrid>
        <w:gridCol w:w="4631"/>
      </w:tblGrid>
      <w:tr w:rsidR="004546D1" w14:paraId="6BC6D78F" w14:textId="77777777" w:rsidTr="0018309B">
        <w:trPr>
          <w:trHeight w:val="1952"/>
        </w:trPr>
        <w:tc>
          <w:tcPr>
            <w:tcW w:w="4631" w:type="dxa"/>
          </w:tcPr>
          <w:p w14:paraId="3495A424" w14:textId="7E2F07FB" w:rsidR="004546D1" w:rsidRDefault="00A1212A">
            <w:pPr>
              <w:widowControl w:val="0"/>
              <w:tabs>
                <w:tab w:val="left" w:pos="4125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 w:rsidRPr="00A1212A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О внесении изменений                          в постановление администрации муниципального района «Ивнянский </w:t>
            </w:r>
            <w:proofErr w:type="gramStart"/>
            <w:r w:rsidRPr="00A1212A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район»   </w:t>
            </w:r>
            <w:proofErr w:type="gramEnd"/>
            <w:r w:rsidRPr="00A1212A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                         от 3</w:t>
            </w:r>
            <w:r w:rsidR="004C7D8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1</w:t>
            </w:r>
            <w:r w:rsidRPr="00A1212A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</w:t>
            </w:r>
            <w:r w:rsidR="004C7D8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октября</w:t>
            </w:r>
            <w:r w:rsidRPr="00A1212A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20</w:t>
            </w:r>
            <w:r w:rsidR="004C7D8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24</w:t>
            </w:r>
            <w:r w:rsidRPr="00A1212A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года № 39</w:t>
            </w:r>
            <w:r w:rsidR="004C7D8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4</w:t>
            </w:r>
          </w:p>
        </w:tc>
      </w:tr>
    </w:tbl>
    <w:p w14:paraId="0D293F85" w14:textId="2F354BE6" w:rsidR="0080465A" w:rsidRDefault="0080465A" w:rsidP="002C62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2AAD8A53" w14:textId="77777777" w:rsidR="00246190" w:rsidRPr="000C1E7D" w:rsidRDefault="00246190" w:rsidP="002C62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6E035EC2" w14:textId="44F791B0" w:rsidR="008364E0" w:rsidRPr="000D4FAF" w:rsidRDefault="00CC0359" w:rsidP="00CC035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  <w:r w:rsidRPr="000D4FAF">
        <w:rPr>
          <w:rFonts w:ascii="Times New Roman" w:hAnsi="Times New Roman"/>
          <w:sz w:val="27"/>
          <w:szCs w:val="27"/>
        </w:rPr>
        <w:t>В соответствии со ст</w:t>
      </w:r>
      <w:r w:rsidR="0063666C" w:rsidRPr="000D4FAF">
        <w:rPr>
          <w:rFonts w:ascii="Times New Roman" w:hAnsi="Times New Roman"/>
          <w:sz w:val="27"/>
          <w:szCs w:val="27"/>
        </w:rPr>
        <w:t>атьей</w:t>
      </w:r>
      <w:r w:rsidRPr="000D4FAF">
        <w:rPr>
          <w:rFonts w:ascii="Times New Roman" w:hAnsi="Times New Roman"/>
          <w:sz w:val="27"/>
          <w:szCs w:val="27"/>
        </w:rPr>
        <w:t xml:space="preserve"> 179 Бюджетного кодекса Российской Федерации, стать</w:t>
      </w:r>
      <w:r w:rsidR="0063666C" w:rsidRPr="000D4FAF">
        <w:rPr>
          <w:rFonts w:ascii="Times New Roman" w:hAnsi="Times New Roman"/>
          <w:sz w:val="27"/>
          <w:szCs w:val="27"/>
        </w:rPr>
        <w:t>ей</w:t>
      </w:r>
      <w:r w:rsidRPr="000D4FAF">
        <w:rPr>
          <w:rFonts w:ascii="Times New Roman" w:hAnsi="Times New Roman"/>
          <w:sz w:val="27"/>
          <w:szCs w:val="27"/>
        </w:rPr>
        <w:t xml:space="preserve"> 3</w:t>
      </w:r>
      <w:r w:rsidR="00837147" w:rsidRPr="000D4FAF">
        <w:rPr>
          <w:rFonts w:ascii="Times New Roman" w:hAnsi="Times New Roman"/>
          <w:sz w:val="27"/>
          <w:szCs w:val="27"/>
        </w:rPr>
        <w:t>9</w:t>
      </w:r>
      <w:r w:rsidRPr="000D4FAF">
        <w:rPr>
          <w:rFonts w:ascii="Times New Roman" w:hAnsi="Times New Roman"/>
          <w:sz w:val="27"/>
          <w:szCs w:val="27"/>
        </w:rPr>
        <w:t xml:space="preserve"> Федерального закона от 28 июня 2014 года № 172-ФЗ</w:t>
      </w:r>
      <w:r w:rsidR="0063666C" w:rsidRPr="000D4FAF">
        <w:rPr>
          <w:rFonts w:ascii="Times New Roman" w:hAnsi="Times New Roman"/>
          <w:sz w:val="27"/>
          <w:szCs w:val="27"/>
        </w:rPr>
        <w:t xml:space="preserve">                                    </w:t>
      </w:r>
      <w:r w:rsidRPr="000D4FAF">
        <w:rPr>
          <w:rFonts w:ascii="Times New Roman" w:hAnsi="Times New Roman"/>
          <w:sz w:val="27"/>
          <w:szCs w:val="27"/>
        </w:rPr>
        <w:t xml:space="preserve"> «О стратегическом планировании в Российской Федерации»,</w:t>
      </w:r>
      <w:r w:rsidRPr="000D4FAF">
        <w:t xml:space="preserve"> </w:t>
      </w:r>
      <w:r w:rsidR="00AA2A5C" w:rsidRPr="000D4FAF">
        <w:rPr>
          <w:rFonts w:ascii="Times New Roman" w:hAnsi="Times New Roman"/>
          <w:sz w:val="27"/>
          <w:szCs w:val="27"/>
        </w:rPr>
        <w:t>решением Муниципального Совета от 2</w:t>
      </w:r>
      <w:r w:rsidR="003551EA" w:rsidRPr="000D4FAF">
        <w:rPr>
          <w:rFonts w:ascii="Times New Roman" w:hAnsi="Times New Roman"/>
          <w:sz w:val="27"/>
          <w:szCs w:val="27"/>
        </w:rPr>
        <w:t>4</w:t>
      </w:r>
      <w:r w:rsidR="00AA2A5C" w:rsidRPr="000D4FAF">
        <w:rPr>
          <w:rFonts w:ascii="Times New Roman" w:hAnsi="Times New Roman"/>
          <w:sz w:val="27"/>
          <w:szCs w:val="27"/>
        </w:rPr>
        <w:t xml:space="preserve"> декабря 202</w:t>
      </w:r>
      <w:r w:rsidR="003551EA" w:rsidRPr="000D4FAF">
        <w:rPr>
          <w:rFonts w:ascii="Times New Roman" w:hAnsi="Times New Roman"/>
          <w:sz w:val="27"/>
          <w:szCs w:val="27"/>
        </w:rPr>
        <w:t>4</w:t>
      </w:r>
      <w:r w:rsidR="00AA2A5C" w:rsidRPr="000D4FAF">
        <w:rPr>
          <w:rFonts w:ascii="Times New Roman" w:hAnsi="Times New Roman"/>
          <w:sz w:val="27"/>
          <w:szCs w:val="27"/>
        </w:rPr>
        <w:t xml:space="preserve"> года № </w:t>
      </w:r>
      <w:r w:rsidR="003551EA" w:rsidRPr="000D4FAF">
        <w:rPr>
          <w:rFonts w:ascii="Times New Roman" w:hAnsi="Times New Roman"/>
          <w:sz w:val="27"/>
          <w:szCs w:val="27"/>
        </w:rPr>
        <w:t>17/179</w:t>
      </w:r>
      <w:r w:rsidR="00AA2A5C" w:rsidRPr="000D4FAF">
        <w:rPr>
          <w:rFonts w:ascii="Times New Roman" w:hAnsi="Times New Roman"/>
          <w:sz w:val="27"/>
          <w:szCs w:val="27"/>
        </w:rPr>
        <w:t xml:space="preserve"> «О бюджете муниципального района «Ивнянский район» на 202</w:t>
      </w:r>
      <w:r w:rsidR="003551EA" w:rsidRPr="000D4FAF">
        <w:rPr>
          <w:rFonts w:ascii="Times New Roman" w:hAnsi="Times New Roman"/>
          <w:sz w:val="27"/>
          <w:szCs w:val="27"/>
        </w:rPr>
        <w:t>5</w:t>
      </w:r>
      <w:r w:rsidR="00AA2A5C" w:rsidRPr="000D4FAF">
        <w:rPr>
          <w:rFonts w:ascii="Times New Roman" w:hAnsi="Times New Roman"/>
          <w:sz w:val="27"/>
          <w:szCs w:val="27"/>
        </w:rPr>
        <w:t xml:space="preserve"> год и плановый период </w:t>
      </w:r>
      <w:r w:rsidR="0063666C" w:rsidRPr="000D4FAF">
        <w:rPr>
          <w:rFonts w:ascii="Times New Roman" w:hAnsi="Times New Roman"/>
          <w:sz w:val="27"/>
          <w:szCs w:val="27"/>
        </w:rPr>
        <w:t xml:space="preserve">               </w:t>
      </w:r>
      <w:r w:rsidR="00AA2A5C" w:rsidRPr="000D4FAF">
        <w:rPr>
          <w:rFonts w:ascii="Times New Roman" w:hAnsi="Times New Roman"/>
          <w:sz w:val="27"/>
          <w:szCs w:val="27"/>
        </w:rPr>
        <w:t>202</w:t>
      </w:r>
      <w:r w:rsidR="003551EA" w:rsidRPr="000D4FAF">
        <w:rPr>
          <w:rFonts w:ascii="Times New Roman" w:hAnsi="Times New Roman"/>
          <w:sz w:val="27"/>
          <w:szCs w:val="27"/>
        </w:rPr>
        <w:t>6</w:t>
      </w:r>
      <w:r w:rsidR="00AA2A5C" w:rsidRPr="000D4FAF">
        <w:rPr>
          <w:rFonts w:ascii="Times New Roman" w:hAnsi="Times New Roman"/>
          <w:sz w:val="27"/>
          <w:szCs w:val="27"/>
        </w:rPr>
        <w:t xml:space="preserve"> и 202</w:t>
      </w:r>
      <w:r w:rsidR="003551EA" w:rsidRPr="000D4FAF">
        <w:rPr>
          <w:rFonts w:ascii="Times New Roman" w:hAnsi="Times New Roman"/>
          <w:sz w:val="27"/>
          <w:szCs w:val="27"/>
        </w:rPr>
        <w:t>7</w:t>
      </w:r>
      <w:r w:rsidR="00AA2A5C" w:rsidRPr="000D4FAF">
        <w:rPr>
          <w:rFonts w:ascii="Times New Roman" w:hAnsi="Times New Roman"/>
          <w:sz w:val="27"/>
          <w:szCs w:val="27"/>
        </w:rPr>
        <w:t xml:space="preserve"> годов»,</w:t>
      </w:r>
      <w:r w:rsidR="00CF3996" w:rsidRPr="000D4FAF">
        <w:rPr>
          <w:rFonts w:ascii="Times New Roman" w:hAnsi="Times New Roman"/>
          <w:sz w:val="27"/>
          <w:szCs w:val="27"/>
        </w:rPr>
        <w:t xml:space="preserve"> </w:t>
      </w:r>
      <w:r w:rsidR="00CC09BE" w:rsidRPr="000D4FAF">
        <w:rPr>
          <w:rFonts w:ascii="Times New Roman" w:hAnsi="Times New Roman"/>
          <w:sz w:val="27"/>
          <w:szCs w:val="27"/>
        </w:rPr>
        <w:t>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</w:t>
      </w:r>
      <w:r w:rsidR="0063666C" w:rsidRPr="000D4FAF">
        <w:rPr>
          <w:rFonts w:ascii="Times New Roman" w:hAnsi="Times New Roman"/>
          <w:sz w:val="27"/>
          <w:szCs w:val="27"/>
        </w:rPr>
        <w:t xml:space="preserve"> </w:t>
      </w:r>
      <w:r w:rsidR="00CC09BE" w:rsidRPr="000D4FAF">
        <w:rPr>
          <w:rFonts w:ascii="Times New Roman" w:hAnsi="Times New Roman"/>
          <w:sz w:val="27"/>
          <w:szCs w:val="27"/>
        </w:rPr>
        <w:t>и реализации муниципальных  программ Ивнянского района Белгородской области»</w:t>
      </w:r>
      <w:r w:rsidR="000B3422" w:rsidRPr="000D4FAF">
        <w:rPr>
          <w:rFonts w:ascii="Times New Roman" w:hAnsi="Times New Roman"/>
          <w:sz w:val="27"/>
          <w:szCs w:val="27"/>
        </w:rPr>
        <w:t>,</w:t>
      </w:r>
      <w:r w:rsidR="00AA2A5C" w:rsidRPr="000D4FAF">
        <w:rPr>
          <w:rFonts w:ascii="Times New Roman" w:hAnsi="Times New Roman"/>
          <w:sz w:val="27"/>
          <w:szCs w:val="27"/>
        </w:rPr>
        <w:t xml:space="preserve"> </w:t>
      </w:r>
      <w:r w:rsidR="003551EA" w:rsidRPr="000D4FAF">
        <w:rPr>
          <w:rFonts w:ascii="Times New Roman" w:hAnsi="Times New Roman"/>
          <w:sz w:val="27"/>
          <w:szCs w:val="27"/>
        </w:rPr>
        <w:t xml:space="preserve">в целях  повышения  эффективности реализации программы «Содействие развитию экономического потенциала в Ивнянском районе Белгородской области» администрация Ивнянского района  </w:t>
      </w:r>
      <w:r w:rsidR="003551EA" w:rsidRPr="000D4FAF">
        <w:rPr>
          <w:rFonts w:ascii="Times New Roman" w:hAnsi="Times New Roman"/>
          <w:b/>
          <w:bCs/>
          <w:sz w:val="27"/>
          <w:szCs w:val="27"/>
        </w:rPr>
        <w:t>п о с т а н о в л я е т:</w:t>
      </w:r>
    </w:p>
    <w:p w14:paraId="6F48FFED" w14:textId="249BEDDE" w:rsidR="00246190" w:rsidRPr="000D4FAF" w:rsidRDefault="00246190" w:rsidP="00246190">
      <w:pPr>
        <w:spacing w:after="0" w:line="240" w:lineRule="auto"/>
        <w:ind w:firstLine="709"/>
        <w:jc w:val="both"/>
      </w:pPr>
      <w:r w:rsidRPr="000D4FAF">
        <w:rPr>
          <w:rFonts w:ascii="Times New Roman" w:eastAsia="Times New Roman" w:hAnsi="Times New Roman"/>
          <w:sz w:val="27"/>
          <w:szCs w:val="27"/>
          <w:lang w:eastAsia="ru-RU"/>
        </w:rPr>
        <w:t>1.Внести в постановление администрации муниципального района «Ивнянский район» от 31 октября 2024 года № 394 «Об утверждении муниципальной программы «Содействие развитию экономического потенциала                                            в Ивнянском районе Белгородской области» следующие изменения:</w:t>
      </w:r>
    </w:p>
    <w:p w14:paraId="689CD9A9" w14:textId="0D0124C2" w:rsidR="00246190" w:rsidRPr="000D4FAF" w:rsidRDefault="00246190" w:rsidP="00246190">
      <w:pPr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 xml:space="preserve">-муниципальную программу Ивнянского района «Содействие развитию экономического потенциала в Ивнянском </w:t>
      </w:r>
      <w:proofErr w:type="gramStart"/>
      <w:r w:rsidRPr="000D4FAF">
        <w:rPr>
          <w:rFonts w:ascii="Times New Roman" w:hAnsi="Times New Roman"/>
          <w:sz w:val="27"/>
          <w:szCs w:val="27"/>
        </w:rPr>
        <w:t>районе  Белгородской</w:t>
      </w:r>
      <w:proofErr w:type="gramEnd"/>
      <w:r w:rsidRPr="000D4FAF">
        <w:rPr>
          <w:rFonts w:ascii="Times New Roman" w:hAnsi="Times New Roman"/>
          <w:sz w:val="27"/>
          <w:szCs w:val="27"/>
        </w:rPr>
        <w:t xml:space="preserve"> области», утвержденную в пункте 1 вышеназванного постановления, изложить в редакции согласно приложению к настоящему постановлению.</w:t>
      </w:r>
    </w:p>
    <w:p w14:paraId="64BCFAA4" w14:textId="1F3E4CD8" w:rsidR="00E96B99" w:rsidRPr="000D4FAF" w:rsidRDefault="00DA4AC8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0D4FAF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E96B99" w:rsidRPr="000D4FAF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581A27" w:rsidRPr="000D4FAF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Информационно-техническому отделу аппарата главы администрации Ивнянского района (</w:t>
      </w:r>
      <w:proofErr w:type="spellStart"/>
      <w:r w:rsidR="00581A27" w:rsidRPr="000D4FAF">
        <w:rPr>
          <w:rFonts w:ascii="Times New Roman" w:eastAsia="Times New Roman" w:hAnsi="Times New Roman"/>
          <w:sz w:val="28"/>
          <w:szCs w:val="28"/>
          <w:lang w:eastAsia="ru-RU"/>
        </w:rPr>
        <w:t>Куровицкий</w:t>
      </w:r>
      <w:proofErr w:type="spellEnd"/>
      <w:r w:rsidR="00581A27" w:rsidRPr="000D4FAF">
        <w:rPr>
          <w:rFonts w:ascii="Times New Roman" w:eastAsia="Times New Roman" w:hAnsi="Times New Roman"/>
          <w:sz w:val="28"/>
          <w:szCs w:val="28"/>
          <w:lang w:eastAsia="ru-RU"/>
        </w:rPr>
        <w:t xml:space="preserve"> А.В.) обеспечить размещение данного </w:t>
      </w:r>
      <w:r w:rsidR="00581A27" w:rsidRPr="000D4F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распоряжения на официальном сайте администрации Ивнянского района</w:t>
      </w:r>
      <w:r w:rsidR="005B526C" w:rsidRPr="000D4FAF">
        <w:rPr>
          <w:rFonts w:ascii="Times New Roman" w:eastAsia="Times New Roman" w:hAnsi="Times New Roman"/>
          <w:sz w:val="27"/>
          <w:szCs w:val="27"/>
          <w:lang w:eastAsia="ru-RU"/>
        </w:rPr>
        <w:t xml:space="preserve"> (https://admivnya.gosuslugi.ru/)</w:t>
      </w:r>
      <w:r w:rsidR="00E96B99" w:rsidRPr="000D4FAF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14:paraId="40E84ACE" w14:textId="43987235" w:rsidR="00AE7E69" w:rsidRPr="000D4FAF" w:rsidRDefault="00DA4AC8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0D4FAF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E96B99" w:rsidRPr="000D4FAF">
        <w:rPr>
          <w:rFonts w:ascii="Times New Roman" w:eastAsia="Times New Roman" w:hAnsi="Times New Roman"/>
          <w:sz w:val="27"/>
          <w:szCs w:val="27"/>
          <w:lang w:eastAsia="ru-RU"/>
        </w:rPr>
        <w:t>.Контроль за исполнением постановления возложить на первого заместителя главы администрации Ивнянского района по экономическому развитию Родионову Л.А.</w:t>
      </w:r>
    </w:p>
    <w:p w14:paraId="4AC2AF83" w14:textId="7FEBE869" w:rsidR="002C62A1" w:rsidRPr="000D4FAF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183FFE5B" w14:textId="77777777" w:rsidR="00246190" w:rsidRPr="000D4FAF" w:rsidRDefault="00246190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29D40224" w14:textId="77777777" w:rsidR="002C62A1" w:rsidRPr="000D4FAF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4562F8D8" w14:textId="77777777" w:rsidR="004546D1" w:rsidRPr="000D4FAF" w:rsidRDefault="005769D5">
      <w:pPr>
        <w:spacing w:after="0" w:line="240" w:lineRule="auto"/>
        <w:jc w:val="both"/>
      </w:pPr>
      <w:r w:rsidRPr="000D4FAF">
        <w:rPr>
          <w:rFonts w:ascii="Times New Roman" w:hAnsi="Times New Roman"/>
          <w:b/>
          <w:sz w:val="27"/>
          <w:szCs w:val="27"/>
        </w:rPr>
        <w:t xml:space="preserve">Глава администрации </w:t>
      </w:r>
    </w:p>
    <w:p w14:paraId="00F1412D" w14:textId="57E0176F" w:rsidR="004546D1" w:rsidRPr="000D4FAF" w:rsidRDefault="005769D5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0D4FAF">
        <w:rPr>
          <w:rFonts w:ascii="Times New Roman" w:hAnsi="Times New Roman"/>
          <w:b/>
          <w:sz w:val="27"/>
          <w:szCs w:val="27"/>
        </w:rPr>
        <w:t xml:space="preserve">   Ивнянского района</w:t>
      </w:r>
      <w:r w:rsidRPr="000D4FAF">
        <w:rPr>
          <w:rFonts w:ascii="Times New Roman" w:hAnsi="Times New Roman"/>
          <w:b/>
          <w:sz w:val="27"/>
          <w:szCs w:val="27"/>
        </w:rPr>
        <w:tab/>
      </w:r>
      <w:r w:rsidRPr="000D4FAF">
        <w:rPr>
          <w:rFonts w:ascii="Times New Roman" w:hAnsi="Times New Roman"/>
          <w:b/>
          <w:sz w:val="27"/>
          <w:szCs w:val="27"/>
        </w:rPr>
        <w:tab/>
      </w:r>
      <w:r w:rsidRPr="000D4FAF">
        <w:rPr>
          <w:rFonts w:ascii="Times New Roman" w:hAnsi="Times New Roman"/>
          <w:b/>
          <w:sz w:val="27"/>
          <w:szCs w:val="27"/>
        </w:rPr>
        <w:tab/>
        <w:t xml:space="preserve">                                                        И.А. Щепин </w:t>
      </w:r>
    </w:p>
    <w:p w14:paraId="4AEFED6B" w14:textId="7173F184" w:rsidR="00097630" w:rsidRPr="000D4FAF" w:rsidRDefault="00097630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08055862" w14:textId="501C4BCB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8947A51" w14:textId="232571E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E8EB9A0" w14:textId="747416BF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499A5AF" w14:textId="3575EDA3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82A4F80" w14:textId="5A388756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5ACE408" w14:textId="14B4CF11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7786F94" w14:textId="625D67A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45DE78E" w14:textId="1188F86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EAF05CD" w14:textId="2B7E56A6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8CEFB98" w14:textId="2796AF2B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ACAB9E5" w14:textId="2E4A65A7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72A7AE0" w14:textId="33B8E0F5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69ADAF6" w14:textId="0DCF05E8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A225665" w14:textId="7259349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3442F4B" w14:textId="49D73C5E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133C01B" w14:textId="195DC379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D20AF81" w14:textId="29F9CAB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EE1D88A" w14:textId="693D2A1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A843C85" w14:textId="6E12B2C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E623F4F" w14:textId="7A2395A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230632F" w14:textId="5559DB50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33F72B6" w14:textId="6420AA79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438D59F" w14:textId="236823A8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D2CB746" w14:textId="677FF110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D4B7782" w14:textId="7CB0739F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85084A3" w14:textId="1D235C3E" w:rsidR="00A47EC0" w:rsidRDefault="00A47EC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0966BCB" w14:textId="391A9235" w:rsidR="008F0CD0" w:rsidRDefault="008F0CD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B67DD56" w14:textId="6AA2FD2A" w:rsidR="008F0CD0" w:rsidRDefault="008F0CD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9D714B2" w14:textId="1B419B60" w:rsidR="008F0CD0" w:rsidRDefault="008F0CD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EF279E2" w14:textId="773A9BEE" w:rsidR="008F0CD0" w:rsidRDefault="008F0CD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E7CE895" w14:textId="38F35DFE" w:rsidR="008F0CD0" w:rsidRDefault="008F0CD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B69A626" w14:textId="77777777" w:rsidR="008F0CD0" w:rsidRDefault="008F0CD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CD92F49" w14:textId="77777777" w:rsidR="00097630" w:rsidRDefault="00097630">
      <w:pPr>
        <w:spacing w:after="0" w:line="240" w:lineRule="auto"/>
        <w:jc w:val="both"/>
        <w:rPr>
          <w:color w:val="000000"/>
        </w:rPr>
      </w:pPr>
    </w:p>
    <w:tbl>
      <w:tblPr>
        <w:tblW w:w="4800" w:type="dxa"/>
        <w:tblInd w:w="5247" w:type="dxa"/>
        <w:tblLayout w:type="fixed"/>
        <w:tblLook w:val="04A0" w:firstRow="1" w:lastRow="0" w:firstColumn="1" w:lastColumn="0" w:noHBand="0" w:noVBand="1"/>
      </w:tblPr>
      <w:tblGrid>
        <w:gridCol w:w="4800"/>
      </w:tblGrid>
      <w:tr w:rsidR="004546D1" w14:paraId="5FD3D04F" w14:textId="77777777" w:rsidTr="00097630">
        <w:trPr>
          <w:trHeight w:val="1451"/>
        </w:trPr>
        <w:tc>
          <w:tcPr>
            <w:tcW w:w="4800" w:type="dxa"/>
          </w:tcPr>
          <w:p w14:paraId="7CD9D02C" w14:textId="77777777" w:rsidR="008F0CD0" w:rsidRPr="008F0CD0" w:rsidRDefault="008F0CD0" w:rsidP="008F0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 w:rsidRPr="008F0CD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lastRenderedPageBreak/>
              <w:t>Приложение</w:t>
            </w:r>
          </w:p>
          <w:p w14:paraId="4B14330D" w14:textId="77777777" w:rsidR="008F0CD0" w:rsidRPr="008F0CD0" w:rsidRDefault="008F0CD0" w:rsidP="008F0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 w:rsidRPr="008F0CD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к постановлению администрации Ивнянского района</w:t>
            </w:r>
          </w:p>
          <w:p w14:paraId="5CD483DE" w14:textId="4AC0F1F0" w:rsidR="004546D1" w:rsidRDefault="008F0CD0" w:rsidP="008F0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8F0CD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«  </w:t>
            </w:r>
            <w:proofErr w:type="gramEnd"/>
            <w:r w:rsidRPr="008F0CD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  »_____________  202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5</w:t>
            </w:r>
            <w:r w:rsidRPr="008F0CD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г. № ____</w:t>
            </w:r>
          </w:p>
        </w:tc>
      </w:tr>
    </w:tbl>
    <w:p w14:paraId="5BEB5FC8" w14:textId="77777777" w:rsidR="004546D1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FC669E0" w14:textId="77777777" w:rsidR="004546D1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29D897A2" w14:textId="77777777" w:rsidR="004546D1" w:rsidRDefault="005769D5">
      <w:pPr>
        <w:widowControl w:val="0"/>
        <w:spacing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Муниципальная программа Ивнянского района</w:t>
      </w:r>
    </w:p>
    <w:p w14:paraId="753DF2FF" w14:textId="77777777" w:rsidR="004546D1" w:rsidRDefault="005769D5">
      <w:pPr>
        <w:widowControl w:val="0"/>
        <w:spacing w:after="0" w:line="240" w:lineRule="auto"/>
        <w:jc w:val="center"/>
        <w:rPr>
          <w:color w:val="000000"/>
        </w:rPr>
      </w:pPr>
      <w:bookmarkStart w:id="1" w:name="_Hlk174537562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«Содействие развитию экономического потенциала в Ивнянском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районе  Белгородской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области»</w:t>
      </w:r>
    </w:p>
    <w:bookmarkEnd w:id="1"/>
    <w:p w14:paraId="64A015F9" w14:textId="77777777" w:rsidR="00167114" w:rsidRDefault="001671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C77DCAD" w14:textId="77777777" w:rsidR="00167114" w:rsidRPr="00485AE9" w:rsidRDefault="00485AE9" w:rsidP="00C03CB6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Приоритеты и цели муниципальной политики в сфере реализации муниципальной программы </w:t>
      </w:r>
      <w:r w:rsidRPr="00485AE9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«Содействие развитию экономического потенциала в Ивнянском районе Белгородской области»</w:t>
      </w:r>
    </w:p>
    <w:p w14:paraId="4D59D647" w14:textId="77777777" w:rsidR="00167114" w:rsidRDefault="00167114" w:rsidP="00C662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0A7E3E55" w14:textId="77777777" w:rsidR="00C03CB6" w:rsidRDefault="00C03CB6" w:rsidP="00C03CB6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Оценка текущего состояния социально-экономического развития Ивнянского района </w:t>
      </w:r>
    </w:p>
    <w:p w14:paraId="282A02DF" w14:textId="77777777" w:rsidR="00454E53" w:rsidRDefault="00454E53" w:rsidP="00454E53">
      <w:pPr>
        <w:pStyle w:val="affc"/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EBCDD21" w14:textId="49153FAF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Социально-экономическое развитие Ивнянского района осуществляется 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соответствии с национальными целями и задачами, приоритетными направлениями, определенными в постановлениях Президента Российской Федерации, документах стратегического планирования Белгородской области, Ивнянского района и в рамках реализации муниципальных программ Ивнянского района. </w:t>
      </w:r>
    </w:p>
    <w:p w14:paraId="5E7C3D10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Малое и среднее предпринимательство играет большую роль                                     в экономике Ивнянского района. Развитие малого и среднего предпринимательства снижает уровень безработицы, обеспечивает занятость населения, насыщает потребительский рынок товарами и услугами, способствует увеличению доходной части бюджетов всех уровней.     </w:t>
      </w:r>
    </w:p>
    <w:p w14:paraId="5F3F753D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Динамика изменений в сфере малого и среднего предпринимательства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района  в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2021-2023 годах приведена в таблице.  </w:t>
      </w:r>
    </w:p>
    <w:p w14:paraId="20818A9E" w14:textId="2EEBA106" w:rsidR="004C4D9D" w:rsidRDefault="00645B03" w:rsidP="004C4D9D">
      <w:pPr>
        <w:suppressAutoHyphens w:val="0"/>
        <w:spacing w:after="0" w:line="256" w:lineRule="auto"/>
        <w:ind w:firstLine="709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454E53" w:rsidRPr="004C4D9D">
        <w:rPr>
          <w:rFonts w:ascii="Times New Roman" w:hAnsi="Times New Roman"/>
          <w:b/>
          <w:bCs/>
          <w:sz w:val="28"/>
          <w:szCs w:val="28"/>
          <w:lang w:eastAsia="en-US"/>
        </w:rPr>
        <w:t>Таблица</w:t>
      </w:r>
    </w:p>
    <w:p w14:paraId="24AF80A1" w14:textId="77777777" w:rsidR="004C4D9D" w:rsidRPr="004C4D9D" w:rsidRDefault="004C4D9D" w:rsidP="004C4D9D">
      <w:pPr>
        <w:suppressAutoHyphens w:val="0"/>
        <w:spacing w:after="0" w:line="256" w:lineRule="auto"/>
        <w:ind w:firstLine="709"/>
        <w:rPr>
          <w:rFonts w:ascii="Times New Roman" w:hAnsi="Times New Roman"/>
          <w:b/>
          <w:bCs/>
          <w:sz w:val="16"/>
          <w:szCs w:val="16"/>
          <w:lang w:eastAsia="en-US"/>
        </w:rPr>
      </w:pPr>
    </w:p>
    <w:tbl>
      <w:tblPr>
        <w:tblStyle w:val="1f2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2097"/>
      </w:tblGrid>
      <w:tr w:rsidR="00454E53" w:rsidRPr="00454E53" w14:paraId="7E7F3113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60EC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4607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63F8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FEA60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454E53" w:rsidRPr="00454E53" w14:paraId="782C4157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9BB0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                                         и среднего предпринимательства, ед.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9D76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6859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E5D0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  <w:tr w:rsidR="00454E53" w:rsidRPr="00454E53" w14:paraId="01921EB4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8C35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B2C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8137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AFDA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1 245</w:t>
            </w:r>
          </w:p>
        </w:tc>
      </w:tr>
      <w:tr w:rsidR="00454E53" w:rsidRPr="00454E53" w14:paraId="4FEF6C40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9EDA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 xml:space="preserve">Оборот предприятий малого бизнеса                  </w:t>
            </w:r>
            <w:proofErr w:type="gramStart"/>
            <w:r w:rsidRPr="00454E53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454E53">
              <w:rPr>
                <w:rFonts w:ascii="Times New Roman" w:hAnsi="Times New Roman"/>
                <w:sz w:val="24"/>
                <w:szCs w:val="24"/>
              </w:rPr>
              <w:t xml:space="preserve">в действующих ценах), млн. </w:t>
            </w:r>
            <w:proofErr w:type="spellStart"/>
            <w:r w:rsidRPr="00454E5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0BA1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FD27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1 570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769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1 685</w:t>
            </w:r>
          </w:p>
        </w:tc>
      </w:tr>
      <w:tr w:rsidR="00454E53" w:rsidRPr="00454E53" w14:paraId="6E52005F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B495" w14:textId="7C1B8366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работников, занятых </w:t>
            </w:r>
            <w:proofErr w:type="gramStart"/>
            <w:r w:rsidRPr="00454E53">
              <w:rPr>
                <w:rFonts w:ascii="Times New Roman" w:hAnsi="Times New Roman"/>
                <w:sz w:val="24"/>
                <w:szCs w:val="24"/>
              </w:rPr>
              <w:t>в  малом</w:t>
            </w:r>
            <w:proofErr w:type="gramEnd"/>
            <w:r w:rsidRPr="00454E53">
              <w:rPr>
                <w:rFonts w:ascii="Times New Roman" w:hAnsi="Times New Roman"/>
                <w:sz w:val="24"/>
                <w:szCs w:val="24"/>
              </w:rPr>
              <w:t xml:space="preserve">                        и среднем бизнесе (включая ИП),                         в общей численности занятых </w:t>
            </w:r>
            <w:r w:rsidR="00D35F2D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454E53">
              <w:rPr>
                <w:rFonts w:ascii="Times New Roman" w:hAnsi="Times New Roman"/>
                <w:sz w:val="24"/>
                <w:szCs w:val="24"/>
              </w:rPr>
              <w:t>в экономике района, процентов,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901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CC00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E954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</w:tr>
    </w:tbl>
    <w:p w14:paraId="5AE539F1" w14:textId="77777777" w:rsidR="00454E53" w:rsidRPr="00454E53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16"/>
          <w:szCs w:val="16"/>
          <w:lang w:eastAsia="en-US"/>
        </w:rPr>
      </w:pPr>
    </w:p>
    <w:p w14:paraId="26ECAF17" w14:textId="14673DCD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>По итогам 2023 года на территории Ивнянского района зарегистрировано 540 субъектов малого и среднего предпринимательства,</w:t>
      </w:r>
      <w:r w:rsidR="000E6D1E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с численностью работников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245 человек.</w:t>
      </w:r>
    </w:p>
    <w:p w14:paraId="6105C558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Структура субъектов малого и среднего предпринимательства по видам экономической деятельности в Ивнянском районе выглядит следующим образом: </w:t>
      </w:r>
    </w:p>
    <w:p w14:paraId="35709F7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промышленность - 15 ед. - 2,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8  %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>;</w:t>
      </w:r>
    </w:p>
    <w:p w14:paraId="3CA200DA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сельское хозяйство - 73 ед. - 13,5 %;</w:t>
      </w:r>
    </w:p>
    <w:p w14:paraId="2E0791A0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- транспорт -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112  ед.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-20,7 %;</w:t>
      </w:r>
    </w:p>
    <w:p w14:paraId="736A6636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строительство - 17 ед. - 3,1%;</w:t>
      </w:r>
    </w:p>
    <w:p w14:paraId="53E02392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торговля и услуги - 219 ед.  - 40,6 %;</w:t>
      </w:r>
    </w:p>
    <w:p w14:paraId="58C17EEA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  - прочее -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104  ед.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- 19,3%.</w:t>
      </w:r>
    </w:p>
    <w:p w14:paraId="122EBFE9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Сравнение распределения субъектов малого и среднего предпринимательства по видам экономической деятельности позволяет сделать выводы о том, что в сфере «Торговля и услуги» занята половина хозяйствующих субъектов. </w:t>
      </w:r>
    </w:p>
    <w:p w14:paraId="26850C83" w14:textId="2EC27F7D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 году наблюдается увеличение оборота товаров (работ, услуг) предприятиями малого бизнеса на 7 % по сравнению с данными прошлого года. Увеличение количества среднесписочной численности работников у субъектов малого и среднего предпринимательства (2022 год –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243 чел., 2023 –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245 чел.). </w:t>
      </w:r>
    </w:p>
    <w:p w14:paraId="593DC046" w14:textId="1B2BDE71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С каждым годом становится более весомым вклад малого и среднего предпринимательства в решение вопросов социального-экономического развития Ивнянского района. Путем создания новых предприятий и рабочих мест</w:t>
      </w:r>
      <w:r w:rsidR="00022F15">
        <w:rPr>
          <w:rFonts w:ascii="Times New Roman" w:hAnsi="Times New Roman"/>
          <w:sz w:val="27"/>
          <w:szCs w:val="27"/>
          <w:lang w:eastAsia="en-US"/>
        </w:rPr>
        <w:t xml:space="preserve"> малое предпринимательство </w:t>
      </w:r>
      <w:r w:rsidRPr="00CC61C8">
        <w:rPr>
          <w:rFonts w:ascii="Times New Roman" w:hAnsi="Times New Roman"/>
          <w:sz w:val="27"/>
          <w:szCs w:val="27"/>
          <w:lang w:eastAsia="en-US"/>
        </w:rPr>
        <w:t>обеспечивает</w:t>
      </w:r>
      <w:r w:rsidR="00022F15">
        <w:rPr>
          <w:rFonts w:ascii="Times New Roman" w:hAnsi="Times New Roman"/>
          <w:sz w:val="27"/>
          <w:szCs w:val="27"/>
          <w:lang w:eastAsia="en-US"/>
        </w:rPr>
        <w:t xml:space="preserve"> частичное решение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проблем занятости населения, насыщения рынка товарами и услугами.                                   </w:t>
      </w:r>
    </w:p>
    <w:p w14:paraId="31063099" w14:textId="4C8EB642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Администрация Ивнянского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района  на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постоянной основе  участвует                      в реализации мероприятий</w:t>
      </w:r>
      <w:r w:rsidR="00910C27">
        <w:rPr>
          <w:rFonts w:ascii="Times New Roman" w:hAnsi="Times New Roman"/>
          <w:sz w:val="27"/>
          <w:szCs w:val="27"/>
          <w:lang w:eastAsia="en-US"/>
        </w:rPr>
        <w:t>,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 направленных на социально-экономическое развитие  района, повышение инвестиционной привлекательности,  привлечение инвестиций, развитие конкурентной политики. Немаловажная роль отводится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вопросам  развити</w:t>
      </w:r>
      <w:r w:rsidR="00910C27">
        <w:rPr>
          <w:rFonts w:ascii="Times New Roman" w:hAnsi="Times New Roman"/>
          <w:sz w:val="27"/>
          <w:szCs w:val="27"/>
          <w:lang w:eastAsia="en-US"/>
        </w:rPr>
        <w:t>я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малого бизнеса.</w:t>
      </w:r>
    </w:p>
    <w:p w14:paraId="55831806" w14:textId="3128D7C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рамках реализации национального проекта «Малое и среднее предпринимательство и поддержка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индивидуальной  предпринимательской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инициативы»  на территории Ивнянского района проводится ряд  мероприятий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. </w:t>
      </w:r>
    </w:p>
    <w:p w14:paraId="213D9219" w14:textId="1EED5EF2" w:rsidR="00454E53" w:rsidRPr="000D4FAF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целях информирования субъектов малого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предпринимательства  района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о мерах государственной поддержки отделом экономического развития 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потребительского рынка администрации Ивнянского района на постоянной основе проводится информирование данной категории населения о всех имеющихся мерах поддержки.</w:t>
      </w:r>
    </w:p>
    <w:p w14:paraId="3842B35E" w14:textId="0D9A1C3C" w:rsidR="0008730C" w:rsidRPr="000D4FAF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0D4FAF">
        <w:rPr>
          <w:rFonts w:ascii="Times New Roman" w:hAnsi="Times New Roman"/>
          <w:sz w:val="27"/>
          <w:szCs w:val="27"/>
          <w:lang w:eastAsia="en-US"/>
        </w:rPr>
        <w:t>Данная информация размещается на официальном сайте администрации Ивнянского района</w:t>
      </w:r>
      <w:r w:rsidR="00915F5F" w:rsidRPr="000D4FAF">
        <w:rPr>
          <w:rFonts w:ascii="Times New Roman" w:hAnsi="Times New Roman"/>
          <w:sz w:val="27"/>
          <w:szCs w:val="27"/>
          <w:lang w:eastAsia="en-US"/>
        </w:rPr>
        <w:t xml:space="preserve"> (</w:t>
      </w:r>
      <w:hyperlink r:id="rId9" w:history="1">
        <w:r w:rsidR="00954D39" w:rsidRPr="000D4FAF">
          <w:rPr>
            <w:rStyle w:val="af5"/>
            <w:rFonts w:ascii="Times New Roman" w:hAnsi="Times New Roman"/>
            <w:color w:val="auto"/>
            <w:sz w:val="27"/>
            <w:szCs w:val="27"/>
            <w:lang w:eastAsia="en-US"/>
          </w:rPr>
          <w:t>https://admivnya.gosuslugi.ru/</w:t>
        </w:r>
      </w:hyperlink>
      <w:r w:rsidR="00915F5F" w:rsidRPr="000D4FAF">
        <w:rPr>
          <w:rFonts w:ascii="Times New Roman" w:hAnsi="Times New Roman"/>
          <w:sz w:val="27"/>
          <w:szCs w:val="27"/>
          <w:lang w:eastAsia="en-US"/>
        </w:rPr>
        <w:t>)</w:t>
      </w:r>
      <w:r w:rsidRPr="000D4FAF">
        <w:rPr>
          <w:rFonts w:ascii="Times New Roman" w:hAnsi="Times New Roman"/>
          <w:sz w:val="27"/>
          <w:szCs w:val="27"/>
          <w:lang w:eastAsia="en-US"/>
        </w:rPr>
        <w:t>,</w:t>
      </w:r>
      <w:r w:rsidR="00954D39" w:rsidRPr="000D4FAF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08730C" w:rsidRPr="000D4FAF">
        <w:rPr>
          <w:rFonts w:ascii="Times New Roman" w:hAnsi="Times New Roman"/>
          <w:sz w:val="27"/>
          <w:szCs w:val="27"/>
          <w:lang w:eastAsia="en-US"/>
        </w:rPr>
        <w:t>в групповых чатах мессенджера</w:t>
      </w:r>
      <w:r w:rsidR="00954D39" w:rsidRPr="000D4FAF">
        <w:rPr>
          <w:rFonts w:ascii="Times New Roman" w:hAnsi="Times New Roman"/>
          <w:sz w:val="27"/>
          <w:szCs w:val="27"/>
          <w:lang w:eastAsia="en-US"/>
        </w:rPr>
        <w:t>, в социальных сетях, путем направления смс-уведомлений                          на  адреса электронной почты и др.</w:t>
      </w:r>
    </w:p>
    <w:p w14:paraId="5D266BC0" w14:textId="20603E3E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0D4FAF">
        <w:rPr>
          <w:rFonts w:ascii="Times New Roman" w:hAnsi="Times New Roman"/>
          <w:sz w:val="27"/>
          <w:szCs w:val="27"/>
          <w:lang w:eastAsia="en-US"/>
        </w:rPr>
        <w:t>В рамках проводимых конкурсов на получение государственной финансовой  поддержки министерством экономического развития</w:t>
      </w:r>
      <w:r w:rsidR="00CC61C8" w:rsidRPr="000D4FAF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0D4FAF">
        <w:rPr>
          <w:rFonts w:ascii="Times New Roman" w:hAnsi="Times New Roman"/>
          <w:sz w:val="27"/>
          <w:szCs w:val="27"/>
          <w:lang w:eastAsia="en-US"/>
        </w:rPr>
        <w:t>и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промышленности </w:t>
      </w: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>Белгородской области  в 2023 году проводился отбор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по следующим  мероприятиям: «Субсидирование части затрат субъектов малого и среднего предпринимательства, связанных с приобретением оборудования    для создания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расширения производства в сельской местности Белгородской области»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,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«Субсидирование части затрат субъектов малого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и среднего предпринимательства, связанных с продвижением товаров (работ, услуг) через торговые Интернет-площадки». Заявок на участие в вышеназванных мероприятиях не поступало.</w:t>
      </w:r>
    </w:p>
    <w:p w14:paraId="26008243" w14:textId="1666A904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рамках реализации мероприятия «Организация самозанятости безработных граждан», предусмотренного государственной программой Белгородской области «Содействие занятости населения Белгородской области»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администрацией  района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в 2023 году выдано 1 ходатайство </w:t>
      </w:r>
      <w:proofErr w:type="spellStart"/>
      <w:r w:rsidRPr="00CC61C8">
        <w:rPr>
          <w:rFonts w:ascii="Times New Roman" w:hAnsi="Times New Roman"/>
          <w:sz w:val="27"/>
          <w:szCs w:val="27"/>
          <w:lang w:eastAsia="en-US"/>
        </w:rPr>
        <w:t>Резановой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С.В.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для получения единовременной финансовой помощи в сумме 0,250 млн рублей. </w:t>
      </w:r>
    </w:p>
    <w:p w14:paraId="7C921230" w14:textId="0750842B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рамках проведения конкурсов на получение грантовой поддержки министерством сельского хозяйства и продовольствия Белгородской области, районной комиссией за 2023 год рассмотрено 4 бизнес</w:t>
      </w:r>
      <w:r w:rsidR="00A2446B">
        <w:rPr>
          <w:rFonts w:ascii="Times New Roman" w:hAnsi="Times New Roman"/>
          <w:sz w:val="27"/>
          <w:szCs w:val="27"/>
          <w:lang w:eastAsia="en-US"/>
        </w:rPr>
        <w:t>-</w:t>
      </w:r>
      <w:r w:rsidRPr="00CC61C8">
        <w:rPr>
          <w:rFonts w:ascii="Times New Roman" w:hAnsi="Times New Roman"/>
          <w:sz w:val="27"/>
          <w:szCs w:val="27"/>
          <w:lang w:eastAsia="en-US"/>
        </w:rPr>
        <w:t>плана реализации инвестиционных проектов для участия в конкурсе «</w:t>
      </w:r>
      <w:proofErr w:type="spellStart"/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Агростартап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»   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                                 на получение финансовой помощи по направлениям</w:t>
      </w:r>
      <w:r w:rsidR="00A2446B">
        <w:rPr>
          <w:rFonts w:ascii="Times New Roman" w:hAnsi="Times New Roman"/>
          <w:sz w:val="27"/>
          <w:szCs w:val="27"/>
          <w:lang w:eastAsia="en-US"/>
        </w:rPr>
        <w:t>: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487A44">
        <w:rPr>
          <w:rFonts w:ascii="Times New Roman" w:hAnsi="Times New Roman"/>
          <w:sz w:val="27"/>
          <w:szCs w:val="27"/>
          <w:lang w:eastAsia="en-US"/>
        </w:rPr>
        <w:t>«</w:t>
      </w:r>
      <w:r w:rsidRPr="00CC61C8">
        <w:rPr>
          <w:rFonts w:ascii="Times New Roman" w:hAnsi="Times New Roman"/>
          <w:sz w:val="27"/>
          <w:szCs w:val="27"/>
          <w:lang w:eastAsia="en-US"/>
        </w:rPr>
        <w:t>растениеводство</w:t>
      </w:r>
      <w:r w:rsidR="00487A44">
        <w:rPr>
          <w:rFonts w:ascii="Times New Roman" w:hAnsi="Times New Roman"/>
          <w:sz w:val="27"/>
          <w:szCs w:val="27"/>
          <w:lang w:eastAsia="en-US"/>
        </w:rPr>
        <w:t>»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                            и </w:t>
      </w:r>
      <w:r w:rsidR="00487A44">
        <w:rPr>
          <w:rFonts w:ascii="Times New Roman" w:hAnsi="Times New Roman"/>
          <w:sz w:val="27"/>
          <w:szCs w:val="27"/>
          <w:lang w:eastAsia="en-US"/>
        </w:rPr>
        <w:t>«</w:t>
      </w:r>
      <w:r w:rsidRPr="00CC61C8">
        <w:rPr>
          <w:rFonts w:ascii="Times New Roman" w:hAnsi="Times New Roman"/>
          <w:sz w:val="27"/>
          <w:szCs w:val="27"/>
          <w:lang w:eastAsia="en-US"/>
        </w:rPr>
        <w:t>овощеводство</w:t>
      </w:r>
      <w:r w:rsidR="00487A44">
        <w:rPr>
          <w:rFonts w:ascii="Times New Roman" w:hAnsi="Times New Roman"/>
          <w:sz w:val="27"/>
          <w:szCs w:val="27"/>
          <w:lang w:eastAsia="en-US"/>
        </w:rPr>
        <w:t>»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на общую сумму 15,728 млн рублей. Для участия в конкурсе «Агротуризм» подана 1 заявка и рассмотрен бизнес-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план  на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сумму 5,9 млн рублей.</w:t>
      </w:r>
    </w:p>
    <w:p w14:paraId="0AD0B11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результате конкурсного отбора областью одобрена одна заявка                  на реализацию инвестиционного проекта в сумме 3,3 млн рублей. Грант «</w:t>
      </w:r>
      <w:proofErr w:type="spellStart"/>
      <w:r w:rsidRPr="00CC61C8">
        <w:rPr>
          <w:rFonts w:ascii="Times New Roman" w:hAnsi="Times New Roman"/>
          <w:sz w:val="27"/>
          <w:szCs w:val="27"/>
          <w:lang w:eastAsia="en-US"/>
        </w:rPr>
        <w:t>Агростартап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», грантополучатель: Матвеев Андрей Алексеевич. Наименование проекта: «Выращивание картофеля и овощей </w:t>
      </w:r>
      <w:proofErr w:type="spellStart"/>
      <w:r w:rsidRPr="00CC61C8">
        <w:rPr>
          <w:rFonts w:ascii="Times New Roman" w:hAnsi="Times New Roman"/>
          <w:sz w:val="27"/>
          <w:szCs w:val="27"/>
          <w:lang w:eastAsia="en-US"/>
        </w:rPr>
        <w:t>борщевого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набора на базе ИП Матвеев А.А.». Размер гранта – 3 млн рублей. </w:t>
      </w:r>
    </w:p>
    <w:p w14:paraId="032606A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 2022 года на территории Ивнянского района для субъектов малого                     и среднего предпринимательства проводится районный конкурс «Новогоднее оформление коммерческих объектов». В 2022-2023 году в конкурсе приняли участие 17 субъектов малого и среднего предпринимательства, из них                              7 участников заняли призовые места. </w:t>
      </w:r>
    </w:p>
    <w:p w14:paraId="64D961CC" w14:textId="4A735F0B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2023-2024  году отделом экономического развития и потребительского рынка реализован проект «Сопровождени</w:t>
      </w:r>
      <w:r w:rsidR="0035649C">
        <w:rPr>
          <w:rFonts w:ascii="Times New Roman" w:hAnsi="Times New Roman"/>
          <w:sz w:val="27"/>
          <w:szCs w:val="27"/>
          <w:lang w:eastAsia="en-US"/>
        </w:rPr>
        <w:t>е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жителей Ивнянского района                  при разработке бизнес-плана с целью заключения социального контракта                    на осуществления индивидуальной предпринимательской деятельности»</w:t>
      </w:r>
      <w:r w:rsidR="00487A44">
        <w:rPr>
          <w:rFonts w:ascii="Times New Roman" w:hAnsi="Times New Roman"/>
          <w:sz w:val="27"/>
          <w:szCs w:val="27"/>
          <w:lang w:eastAsia="en-US"/>
        </w:rPr>
        <w:t>,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                     </w:t>
      </w:r>
      <w:r w:rsidR="00487A44">
        <w:rPr>
          <w:rFonts w:ascii="Times New Roman" w:hAnsi="Times New Roman"/>
          <w:sz w:val="27"/>
          <w:szCs w:val="27"/>
          <w:lang w:eastAsia="en-US"/>
        </w:rPr>
        <w:t>в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рамках, которого при рассмотрении бизнес-планов граждан, желающих получить государственную помощь в </w:t>
      </w:r>
      <w:r w:rsidR="00B42B7B">
        <w:rPr>
          <w:rFonts w:ascii="Times New Roman" w:hAnsi="Times New Roman"/>
          <w:sz w:val="27"/>
          <w:szCs w:val="27"/>
          <w:lang w:eastAsia="en-US"/>
        </w:rPr>
        <w:t>виде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социального контракта, оказывается консультационная помощь при подготовке бизнес-плана, разработаны методические рекомендации  и др. Кроме того выдается заключение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о целесообразности реализации проекта.  </w:t>
      </w:r>
    </w:p>
    <w:p w14:paraId="0289AD00" w14:textId="7793C72A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2023-2024 году рассмотрено 35 бизнес</w:t>
      </w:r>
      <w:r w:rsidR="0035649C">
        <w:rPr>
          <w:rFonts w:ascii="Times New Roman" w:hAnsi="Times New Roman"/>
          <w:sz w:val="27"/>
          <w:szCs w:val="27"/>
          <w:lang w:eastAsia="en-US"/>
        </w:rPr>
        <w:t>-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плана и выдано 35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 xml:space="preserve">заключений,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</w:t>
      </w:r>
      <w:proofErr w:type="gramEnd"/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их них заключено 35 контрактов. </w:t>
      </w:r>
    </w:p>
    <w:p w14:paraId="76BE93F7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 xml:space="preserve">В рамках проводимого ежегодного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регионального  конкурса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«Молодой предприниматель» в 2023 году финансовую поддержку в сумме 0,492 млн рублей  получил индивидуальный предприниматель Феофилактов В. А.  </w:t>
      </w:r>
    </w:p>
    <w:p w14:paraId="083F6911" w14:textId="7E8EE2CA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На основании вышеизложенного можно сделать вывод, что все мероприятия, проводимые в районе, направлены на создание благоприятных условий для ведения бизнеса, рост числа субъектов малого и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среднего  предпринимательства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, содействие занятости населению и увеличение доли оборота малых и средних предприятий  района в общем обороте предприятий </w:t>
      </w:r>
      <w:r w:rsidR="00BE1B97" w:rsidRPr="00CC61C8">
        <w:rPr>
          <w:rFonts w:ascii="Times New Roman" w:hAnsi="Times New Roman"/>
          <w:sz w:val="27"/>
          <w:szCs w:val="27"/>
          <w:lang w:eastAsia="en-US"/>
        </w:rPr>
        <w:t xml:space="preserve">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организаций.</w:t>
      </w:r>
    </w:p>
    <w:p w14:paraId="4885A5A7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Улучшение условий и охраны труда, сохранение здоровья работающего населения - чрезвычайно важная социально-экономическая задача. Неблагоприятные условия труда, производственный травматизм                                        и профессиональные заболевания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14:paraId="4A30C0DF" w14:textId="6B233ECA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Министерство социальной защиты населения и труда Белгородской области реализует на территории региона государственную политику   в области охраны труда. </w:t>
      </w:r>
    </w:p>
    <w:p w14:paraId="4B64169C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Основные мероприятия по охране труда направленны                                                на информирование и профилактику производственного травматизма которые утверждены постановлением Правительства Белгородской области                                   от 25.12.2023 года №767-пп «Об утверждении государственной программы Белгородской области «Содействие занятости населения Белгородской области».</w:t>
      </w:r>
    </w:p>
    <w:p w14:paraId="59C43237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Ивнянском районе проводится последовательная реализация основных направлений государственной политики в области охраны труда. </w:t>
      </w:r>
    </w:p>
    <w:p w14:paraId="56C75620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Одной из главных задач каждого предприятия, организации является сохранение жизни и здоровья работников. И решается она в первую очередь посредством создания безопасных условий труда каждому работнику, обучение работников безопасным приемам труда, совершенствование производственного процесса, стопроцентного обеспечения персонала инструментом, средствами индивидуальной защиты, спецодеждой и спецобувью. </w:t>
      </w:r>
    </w:p>
    <w:p w14:paraId="383FE3EA" w14:textId="70DDF756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Согласно данным государственной статистики по Белгородской области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на финансирование мероприятий в области охраны труда предприятиями, организациями и учреждениями района в расчёте на одного работника было израсходовано:</w:t>
      </w:r>
    </w:p>
    <w:p w14:paraId="06175D21" w14:textId="3F73543C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7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349,1 руб. (по области 10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833,2 руб.)</w:t>
      </w:r>
    </w:p>
    <w:p w14:paraId="495C7BA7" w14:textId="4673495A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6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302,8 руб. (по области 12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613,9 руб.) </w:t>
      </w:r>
    </w:p>
    <w:p w14:paraId="3B26F011" w14:textId="4FD1ED7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2023 году 9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744,9 руб. (по области 13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931,1 руб.) </w:t>
      </w:r>
    </w:p>
    <w:p w14:paraId="5FD47FAF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Один из показателей работы в области охраны труда – это уровень производственного травматизма. </w:t>
      </w:r>
    </w:p>
    <w:p w14:paraId="76334FA9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Численность пострадавших:</w:t>
      </w:r>
    </w:p>
    <w:p w14:paraId="29840699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9 чел. (2 жен., 7 муж.);</w:t>
      </w:r>
    </w:p>
    <w:p w14:paraId="48FDED54" w14:textId="5CA1EC4F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3 чел. (2 жен., 1 муж.)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50868FDF" w14:textId="4AF36DBD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>- в 2023 году 4 чел. (1 жен., 3 муж.)</w:t>
      </w:r>
      <w:r w:rsidR="00125DAC">
        <w:rPr>
          <w:rFonts w:ascii="Times New Roman" w:hAnsi="Times New Roman"/>
          <w:sz w:val="27"/>
          <w:szCs w:val="27"/>
          <w:lang w:eastAsia="en-US"/>
        </w:rPr>
        <w:t>.</w:t>
      </w:r>
    </w:p>
    <w:p w14:paraId="554A4E7A" w14:textId="438EE988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Численность пострадавших на 1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000 работающих:</w:t>
      </w:r>
    </w:p>
    <w:p w14:paraId="1EB190D0" w14:textId="77C5B9BB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3,1 пострадавших (по области 1,3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1D0D4405" w14:textId="77734579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2,1 пострадавших (по области 1,1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20F74018" w14:textId="1C3D2D9E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2023 году 2,0 пострадавших (по области 1,2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.</w:t>
      </w:r>
    </w:p>
    <w:p w14:paraId="4862AF1C" w14:textId="0E667EE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Анализ показывает, что наряду с техническими причинами несчастных случаев на производстве, устранение которых требует значительных материально-технических средств, около половины несчастных случаев связаны с недостатками в организации труда. Основными причинами травм на производстве являются: </w:t>
      </w:r>
    </w:p>
    <w:p w14:paraId="0CE4AF93" w14:textId="798F4130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</w:t>
      </w:r>
      <w:r w:rsidR="00522D40">
        <w:rPr>
          <w:rFonts w:ascii="Times New Roman" w:hAnsi="Times New Roman"/>
          <w:sz w:val="27"/>
          <w:szCs w:val="27"/>
          <w:lang w:eastAsia="en-US"/>
        </w:rPr>
        <w:t xml:space="preserve">отсутствие обеспечения </w:t>
      </w:r>
      <w:r w:rsidRPr="00CC61C8">
        <w:rPr>
          <w:rFonts w:ascii="Times New Roman" w:hAnsi="Times New Roman"/>
          <w:sz w:val="27"/>
          <w:szCs w:val="27"/>
          <w:lang w:eastAsia="en-US"/>
        </w:rPr>
        <w:t>безопасности производства работ и рабочих мест</w:t>
      </w:r>
      <w:r w:rsidR="00522D40">
        <w:rPr>
          <w:rFonts w:ascii="Times New Roman" w:hAnsi="Times New Roman"/>
          <w:sz w:val="27"/>
          <w:szCs w:val="27"/>
          <w:lang w:eastAsia="en-US"/>
        </w:rPr>
        <w:t>;</w:t>
      </w:r>
    </w:p>
    <w:p w14:paraId="3C304B2E" w14:textId="6DD8C4D6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-допуск работников, не прошедших обучение и проверку знаний требований охраны труда</w:t>
      </w:r>
      <w:r w:rsidR="009042A6">
        <w:rPr>
          <w:rFonts w:ascii="Times New Roman" w:hAnsi="Times New Roman"/>
          <w:sz w:val="27"/>
          <w:szCs w:val="27"/>
          <w:lang w:eastAsia="en-US"/>
        </w:rPr>
        <w:t>;</w:t>
      </w:r>
    </w:p>
    <w:p w14:paraId="23C10711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-нарушение трудовой и производственной дисциплины. </w:t>
      </w:r>
    </w:p>
    <w:p w14:paraId="3F38EB78" w14:textId="59ACC422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Во многих случаях неудовлетворительная организация труда                               и производства является следствием отсутствия в организациях района современных систем управления охраной труда.</w:t>
      </w:r>
    </w:p>
    <w:p w14:paraId="05AE41B3" w14:textId="45495D7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Основой системы управления профессиональными рисками является проведение специальной оценки условий труда (</w:t>
      </w:r>
      <w:r w:rsidR="000A71A8">
        <w:rPr>
          <w:rFonts w:ascii="Times New Roman" w:hAnsi="Times New Roman"/>
          <w:sz w:val="27"/>
          <w:szCs w:val="27"/>
          <w:lang w:eastAsia="en-US"/>
        </w:rPr>
        <w:t xml:space="preserve">далее -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СОУТ). В ходе СОУТ проводится оценка условий труда на каждом рабочем месте в целях выявления вредных и опасных производственных факторов, разрабатываются мероприятия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по приведению условий труда в соответствие с государственными нормативными требованиями охраны труда.</w:t>
      </w:r>
    </w:p>
    <w:p w14:paraId="091B211C" w14:textId="772826B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результате проводимой отделом по труду и социальным вопросам администрации Ивнянского района </w:t>
      </w:r>
      <w:proofErr w:type="gramStart"/>
      <w:r w:rsidRPr="00CC61C8">
        <w:rPr>
          <w:rFonts w:ascii="Times New Roman" w:hAnsi="Times New Roman"/>
          <w:sz w:val="27"/>
          <w:szCs w:val="27"/>
          <w:lang w:eastAsia="en-US"/>
        </w:rPr>
        <w:t>работы  СОУТ</w:t>
      </w:r>
      <w:proofErr w:type="gram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в 2023 году была проведена </w:t>
      </w:r>
      <w:r w:rsidR="003E625B">
        <w:rPr>
          <w:rFonts w:ascii="Times New Roman" w:hAnsi="Times New Roman"/>
          <w:sz w:val="27"/>
          <w:szCs w:val="27"/>
          <w:lang w:eastAsia="en-US"/>
        </w:rPr>
        <w:t xml:space="preserve">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на 20-ти предприятиях и учреждениях района, было аттестовано 794 рабочих места, на которых работают 953 человека. На сегодняшний день 87,8% работников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районе работают на аттестованных рабочих местах. </w:t>
      </w:r>
    </w:p>
    <w:p w14:paraId="70D1E1AC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Медленными темпами СОУТ проводится в малом бизнесе. </w:t>
      </w:r>
    </w:p>
    <w:p w14:paraId="4A9F67FA" w14:textId="1F98472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Важным направлением, непосредственно связанным с сокращением производственного травматизма, является организация обучения и проверки знаний. В 2023 году отделом</w:t>
      </w:r>
      <w:r w:rsidR="000A71A8">
        <w:rPr>
          <w:rFonts w:ascii="Times New Roman" w:hAnsi="Times New Roman"/>
          <w:sz w:val="27"/>
          <w:szCs w:val="27"/>
          <w:lang w:eastAsia="en-US"/>
        </w:rPr>
        <w:t xml:space="preserve"> по труду и социальным вопросам администрации Ивнянского района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было организовано 4 выездных обучения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с приглашением </w:t>
      </w:r>
      <w:r w:rsidR="006C6B73">
        <w:rPr>
          <w:rFonts w:ascii="Times New Roman" w:hAnsi="Times New Roman"/>
          <w:sz w:val="27"/>
          <w:szCs w:val="27"/>
          <w:lang w:eastAsia="en-US"/>
        </w:rPr>
        <w:t xml:space="preserve">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район специалистов ОАУ «Центр охраны труда Белгородской области». </w:t>
      </w:r>
      <w:r w:rsidR="00105956">
        <w:rPr>
          <w:rFonts w:ascii="Times New Roman" w:hAnsi="Times New Roman"/>
          <w:sz w:val="27"/>
          <w:szCs w:val="27"/>
          <w:lang w:eastAsia="en-US"/>
        </w:rPr>
        <w:t xml:space="preserve">    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95 человек</w:t>
      </w:r>
      <w:r w:rsidR="009042A6">
        <w:rPr>
          <w:rFonts w:ascii="Times New Roman" w:hAnsi="Times New Roman"/>
          <w:sz w:val="27"/>
          <w:szCs w:val="27"/>
          <w:lang w:eastAsia="en-US"/>
        </w:rPr>
        <w:t xml:space="preserve"> из числа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руководителей и специалистов предприятий, организаций, индивидуальных предпринимателей прошли обучение и проверку знаний                   по вопросам охраны труда.</w:t>
      </w:r>
    </w:p>
    <w:p w14:paraId="03AE5ED0" w14:textId="77777777" w:rsidR="00167114" w:rsidRPr="007D3EA1" w:rsidRDefault="00167114" w:rsidP="005B19B9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5377F66D" w14:textId="77777777" w:rsidR="00F0758F" w:rsidRDefault="00A744A8" w:rsidP="00CA7A89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CC61C8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Описание приоритетов и целей муниципальной политики в сфере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реализации муниципальной программы</w:t>
      </w:r>
    </w:p>
    <w:p w14:paraId="3C359B86" w14:textId="77777777" w:rsidR="00F0758F" w:rsidRPr="007D3EA1" w:rsidRDefault="00F0758F" w:rsidP="00F0758F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6F9C3B0B" w14:textId="6E6B117E" w:rsidR="00C044F4" w:rsidRDefault="00C044F4" w:rsidP="00F075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0D4FAF">
        <w:rPr>
          <w:rFonts w:ascii="Times New Roman" w:hAnsi="Times New Roman"/>
          <w:sz w:val="27"/>
          <w:szCs w:val="27"/>
        </w:rPr>
        <w:t>С целью преодоления актуальных вызовов, с которыми сталкивается Ивнянский район, а также достижения стратегических целей и задач социально-экономического развития Российской Федерации определены цели,</w:t>
      </w:r>
      <w:r w:rsidR="00037289" w:rsidRPr="000D4FAF">
        <w:rPr>
          <w:rFonts w:ascii="Times New Roman" w:hAnsi="Times New Roman"/>
          <w:sz w:val="27"/>
          <w:szCs w:val="27"/>
        </w:rPr>
        <w:t xml:space="preserve"> приоритетные и перспективные для района направления развития малого и среднего предпринимательства</w:t>
      </w:r>
      <w:r w:rsidR="009C1667" w:rsidRPr="000D4FAF">
        <w:rPr>
          <w:rFonts w:ascii="Times New Roman" w:hAnsi="Times New Roman"/>
          <w:sz w:val="27"/>
          <w:szCs w:val="27"/>
        </w:rPr>
        <w:t>,</w:t>
      </w:r>
      <w:r w:rsidR="00037289" w:rsidRPr="000D4FAF">
        <w:rPr>
          <w:rFonts w:ascii="Times New Roman" w:hAnsi="Times New Roman"/>
          <w:sz w:val="27"/>
          <w:szCs w:val="27"/>
        </w:rPr>
        <w:t xml:space="preserve"> </w:t>
      </w:r>
      <w:r w:rsidRPr="000D4FAF">
        <w:rPr>
          <w:rFonts w:ascii="Times New Roman" w:hAnsi="Times New Roman"/>
          <w:sz w:val="27"/>
          <w:szCs w:val="27"/>
        </w:rPr>
        <w:t>разработана структура и система</w:t>
      </w:r>
      <w:r>
        <w:rPr>
          <w:rFonts w:ascii="Times New Roman" w:hAnsi="Times New Roman"/>
          <w:color w:val="000000"/>
          <w:sz w:val="27"/>
          <w:szCs w:val="27"/>
        </w:rPr>
        <w:t xml:space="preserve"> показателей </w:t>
      </w:r>
      <w:r>
        <w:rPr>
          <w:rFonts w:ascii="Times New Roman" w:hAnsi="Times New Roman"/>
          <w:color w:val="000000"/>
          <w:sz w:val="27"/>
          <w:szCs w:val="27"/>
        </w:rPr>
        <w:lastRenderedPageBreak/>
        <w:t xml:space="preserve">муниципальной программы.  </w:t>
      </w:r>
    </w:p>
    <w:p w14:paraId="57920D41" w14:textId="77777777" w:rsidR="00F0758F" w:rsidRDefault="00F0758F" w:rsidP="00F075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Система целеполагания</w:t>
      </w:r>
      <w:r w:rsidR="00363C05">
        <w:rPr>
          <w:rFonts w:ascii="Times New Roman" w:hAnsi="Times New Roman"/>
          <w:color w:val="000000"/>
          <w:sz w:val="27"/>
          <w:szCs w:val="27"/>
        </w:rPr>
        <w:t xml:space="preserve"> муниципальных программ включает в себя: </w:t>
      </w:r>
    </w:p>
    <w:p w14:paraId="1815E061" w14:textId="6BF2E2C1" w:rsidR="00F0758F" w:rsidRPr="005B19B9" w:rsidRDefault="00F4792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>Цель 1. «</w:t>
      </w:r>
      <w:r w:rsidR="0049520D" w:rsidRPr="005B19B9">
        <w:rPr>
          <w:rFonts w:ascii="Times New Roman" w:hAnsi="Times New Roman"/>
          <w:sz w:val="27"/>
          <w:szCs w:val="27"/>
        </w:rPr>
        <w:t>Создание благоприятных условий для устойчивого развития малого и среднего предпринимательства на территории Ивнянского района</w:t>
      </w:r>
      <w:r w:rsidRPr="005B19B9">
        <w:rPr>
          <w:rFonts w:ascii="Times New Roman" w:hAnsi="Times New Roman"/>
          <w:sz w:val="27"/>
          <w:szCs w:val="27"/>
        </w:rPr>
        <w:t>»</w:t>
      </w:r>
      <w:bookmarkStart w:id="2" w:name="_Hlk174604246"/>
      <w:r w:rsidR="00785F57">
        <w:rPr>
          <w:rFonts w:ascii="Times New Roman" w:hAnsi="Times New Roman"/>
          <w:sz w:val="27"/>
          <w:szCs w:val="27"/>
        </w:rPr>
        <w:t>,</w:t>
      </w:r>
      <w:r w:rsidR="00BE1B97">
        <w:rPr>
          <w:rFonts w:ascii="Times New Roman" w:hAnsi="Times New Roman"/>
          <w:sz w:val="27"/>
          <w:szCs w:val="27"/>
        </w:rPr>
        <w:t xml:space="preserve"> </w:t>
      </w:r>
      <w:r w:rsidRPr="005B19B9">
        <w:rPr>
          <w:rFonts w:ascii="Times New Roman" w:hAnsi="Times New Roman"/>
          <w:sz w:val="27"/>
          <w:szCs w:val="27"/>
        </w:rPr>
        <w:t>котор</w:t>
      </w:r>
      <w:r w:rsidR="00785F57">
        <w:rPr>
          <w:rFonts w:ascii="Times New Roman" w:hAnsi="Times New Roman"/>
          <w:sz w:val="27"/>
          <w:szCs w:val="27"/>
        </w:rPr>
        <w:t>ая</w:t>
      </w:r>
      <w:r w:rsidRPr="005B19B9">
        <w:rPr>
          <w:rFonts w:ascii="Times New Roman" w:hAnsi="Times New Roman"/>
          <w:sz w:val="27"/>
          <w:szCs w:val="27"/>
        </w:rPr>
        <w:t xml:space="preserve"> характеризуется в том числе</w:t>
      </w:r>
      <w:r w:rsidR="00ED6FC8" w:rsidRPr="005B19B9">
        <w:rPr>
          <w:rFonts w:ascii="Times New Roman" w:hAnsi="Times New Roman"/>
          <w:sz w:val="27"/>
          <w:szCs w:val="27"/>
        </w:rPr>
        <w:t>:</w:t>
      </w:r>
    </w:p>
    <w:bookmarkEnd w:id="2"/>
    <w:p w14:paraId="1A4DB1FF" w14:textId="62DE2CF8" w:rsidR="00ED6FC8" w:rsidRDefault="0008608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295FE4">
        <w:rPr>
          <w:rFonts w:ascii="Times New Roman" w:hAnsi="Times New Roman"/>
          <w:color w:val="000000"/>
          <w:sz w:val="27"/>
          <w:szCs w:val="27"/>
        </w:rPr>
        <w:t>достижени</w:t>
      </w:r>
      <w:r>
        <w:rPr>
          <w:rFonts w:ascii="Times New Roman" w:hAnsi="Times New Roman"/>
          <w:color w:val="000000"/>
          <w:sz w:val="27"/>
          <w:szCs w:val="27"/>
        </w:rPr>
        <w:t>е</w:t>
      </w:r>
      <w:r w:rsidR="00785F57">
        <w:rPr>
          <w:rFonts w:ascii="Times New Roman" w:hAnsi="Times New Roman"/>
          <w:color w:val="000000"/>
          <w:sz w:val="27"/>
          <w:szCs w:val="27"/>
        </w:rPr>
        <w:t>м</w:t>
      </w:r>
      <w:r w:rsidR="00295FE4">
        <w:rPr>
          <w:rFonts w:ascii="Times New Roman" w:hAnsi="Times New Roman"/>
          <w:color w:val="000000"/>
          <w:sz w:val="27"/>
          <w:szCs w:val="27"/>
        </w:rPr>
        <w:t xml:space="preserve"> значения </w:t>
      </w:r>
      <w:r w:rsidR="00295FE4" w:rsidRPr="00295FE4">
        <w:rPr>
          <w:rFonts w:ascii="Times New Roman" w:hAnsi="Times New Roman"/>
          <w:color w:val="000000"/>
          <w:sz w:val="27"/>
          <w:szCs w:val="27"/>
        </w:rPr>
        <w:t>оборота малых и средних предприятий                                  в действующих ценах</w:t>
      </w:r>
      <w:r w:rsidR="00295FE4">
        <w:rPr>
          <w:rFonts w:ascii="Times New Roman" w:hAnsi="Times New Roman"/>
          <w:color w:val="000000"/>
          <w:sz w:val="27"/>
          <w:szCs w:val="27"/>
        </w:rPr>
        <w:t xml:space="preserve"> в 2030 году не ниже </w:t>
      </w:r>
      <w:r w:rsidR="00456926">
        <w:rPr>
          <w:rFonts w:ascii="Times New Roman" w:hAnsi="Times New Roman"/>
          <w:color w:val="000000"/>
          <w:sz w:val="27"/>
          <w:szCs w:val="27"/>
        </w:rPr>
        <w:t>2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56926">
        <w:rPr>
          <w:rFonts w:ascii="Times New Roman" w:hAnsi="Times New Roman"/>
          <w:color w:val="000000"/>
          <w:sz w:val="27"/>
          <w:szCs w:val="27"/>
        </w:rPr>
        <w:t>988</w:t>
      </w:r>
      <w:r w:rsidR="00295FE4" w:rsidRPr="00295FE4">
        <w:rPr>
          <w:rFonts w:ascii="Times New Roman" w:hAnsi="Times New Roman"/>
          <w:color w:val="000000"/>
          <w:sz w:val="27"/>
          <w:szCs w:val="27"/>
        </w:rPr>
        <w:t xml:space="preserve"> млн рублей</w:t>
      </w:r>
      <w:r w:rsidR="00405DE1">
        <w:rPr>
          <w:rFonts w:ascii="Times New Roman" w:hAnsi="Times New Roman"/>
          <w:color w:val="000000"/>
          <w:sz w:val="27"/>
          <w:szCs w:val="27"/>
        </w:rPr>
        <w:t>;</w:t>
      </w:r>
    </w:p>
    <w:p w14:paraId="31B2456D" w14:textId="6CE0BA3B" w:rsidR="00405DE1" w:rsidRDefault="0008608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405DE1">
        <w:rPr>
          <w:rFonts w:ascii="Times New Roman" w:hAnsi="Times New Roman"/>
          <w:color w:val="000000"/>
          <w:sz w:val="27"/>
          <w:szCs w:val="27"/>
        </w:rPr>
        <w:t>достижени</w:t>
      </w:r>
      <w:r>
        <w:rPr>
          <w:rFonts w:ascii="Times New Roman" w:hAnsi="Times New Roman"/>
          <w:color w:val="000000"/>
          <w:sz w:val="27"/>
          <w:szCs w:val="27"/>
        </w:rPr>
        <w:t>е</w:t>
      </w:r>
      <w:r w:rsidR="00785F57">
        <w:rPr>
          <w:rFonts w:ascii="Times New Roman" w:hAnsi="Times New Roman"/>
          <w:color w:val="000000"/>
          <w:sz w:val="27"/>
          <w:szCs w:val="27"/>
        </w:rPr>
        <w:t>м</w:t>
      </w:r>
      <w:r w:rsidR="00405DE1">
        <w:rPr>
          <w:rFonts w:ascii="Times New Roman" w:hAnsi="Times New Roman"/>
          <w:color w:val="000000"/>
          <w:sz w:val="27"/>
          <w:szCs w:val="27"/>
        </w:rPr>
        <w:t xml:space="preserve"> значения </w:t>
      </w:r>
      <w:r w:rsidR="00405DE1" w:rsidRPr="00405DE1">
        <w:rPr>
          <w:rFonts w:ascii="Times New Roman" w:hAnsi="Times New Roman"/>
          <w:color w:val="000000"/>
          <w:sz w:val="27"/>
          <w:szCs w:val="27"/>
        </w:rPr>
        <w:t xml:space="preserve">доли среднесписочной численности работников, занятых в малом и среднем бизнесе (включая индивидуальных предпринимателей), в общей численности занятых в </w:t>
      </w:r>
      <w:proofErr w:type="gramStart"/>
      <w:r w:rsidR="00405DE1" w:rsidRPr="00405DE1">
        <w:rPr>
          <w:rFonts w:ascii="Times New Roman" w:hAnsi="Times New Roman"/>
          <w:color w:val="000000"/>
          <w:sz w:val="27"/>
          <w:szCs w:val="27"/>
        </w:rPr>
        <w:t>экономике  Ивнянского</w:t>
      </w:r>
      <w:proofErr w:type="gramEnd"/>
      <w:r w:rsidR="00405DE1" w:rsidRPr="00405DE1">
        <w:rPr>
          <w:rFonts w:ascii="Times New Roman" w:hAnsi="Times New Roman"/>
          <w:color w:val="000000"/>
          <w:sz w:val="27"/>
          <w:szCs w:val="27"/>
        </w:rPr>
        <w:t xml:space="preserve"> района </w:t>
      </w:r>
      <w:r w:rsidR="00405DE1">
        <w:rPr>
          <w:rFonts w:ascii="Times New Roman" w:hAnsi="Times New Roman"/>
          <w:color w:val="000000"/>
          <w:sz w:val="27"/>
          <w:szCs w:val="27"/>
        </w:rPr>
        <w:t xml:space="preserve">в 2030 году </w:t>
      </w:r>
      <w:r w:rsidR="00360022">
        <w:rPr>
          <w:rFonts w:ascii="Times New Roman" w:hAnsi="Times New Roman"/>
          <w:color w:val="000000"/>
          <w:sz w:val="27"/>
          <w:szCs w:val="27"/>
        </w:rPr>
        <w:t xml:space="preserve">                    </w:t>
      </w:r>
      <w:r w:rsidR="00405DE1">
        <w:rPr>
          <w:rFonts w:ascii="Times New Roman" w:hAnsi="Times New Roman"/>
          <w:color w:val="000000"/>
          <w:sz w:val="27"/>
          <w:szCs w:val="27"/>
        </w:rPr>
        <w:t>не ниже</w:t>
      </w:r>
      <w:r w:rsidR="00456926">
        <w:rPr>
          <w:rFonts w:ascii="Times New Roman" w:hAnsi="Times New Roman"/>
          <w:color w:val="000000"/>
          <w:sz w:val="27"/>
          <w:szCs w:val="27"/>
        </w:rPr>
        <w:t xml:space="preserve"> 30,5</w:t>
      </w:r>
      <w:r w:rsidR="00405DE1" w:rsidRPr="00405DE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833516">
        <w:rPr>
          <w:rFonts w:ascii="Times New Roman" w:hAnsi="Times New Roman"/>
          <w:color w:val="000000"/>
          <w:sz w:val="27"/>
          <w:szCs w:val="27"/>
        </w:rPr>
        <w:t>%</w:t>
      </w:r>
      <w:r w:rsidR="0072391D">
        <w:rPr>
          <w:rFonts w:ascii="Times New Roman" w:hAnsi="Times New Roman"/>
          <w:color w:val="000000"/>
          <w:sz w:val="27"/>
          <w:szCs w:val="27"/>
        </w:rPr>
        <w:t>.</w:t>
      </w:r>
    </w:p>
    <w:p w14:paraId="1F1E2C82" w14:textId="5186A046" w:rsidR="00ED6FC8" w:rsidRDefault="0043303B" w:rsidP="00E5140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3" w:name="_Hlk176527405"/>
      <w:r w:rsidRPr="0043303B">
        <w:rPr>
          <w:rFonts w:ascii="Times New Roman" w:hAnsi="Times New Roman"/>
          <w:sz w:val="27"/>
          <w:szCs w:val="27"/>
        </w:rPr>
        <w:t xml:space="preserve">Для достижения </w:t>
      </w:r>
      <w:r>
        <w:rPr>
          <w:rFonts w:ascii="Times New Roman" w:hAnsi="Times New Roman"/>
          <w:sz w:val="27"/>
          <w:szCs w:val="27"/>
        </w:rPr>
        <w:t>указанной цели в структуру муниципальной программы включ</w:t>
      </w:r>
      <w:r w:rsidR="00DD10A8">
        <w:rPr>
          <w:rFonts w:ascii="Times New Roman" w:hAnsi="Times New Roman"/>
          <w:sz w:val="27"/>
          <w:szCs w:val="27"/>
        </w:rPr>
        <w:t>ено направление</w:t>
      </w:r>
      <w:r>
        <w:rPr>
          <w:rFonts w:ascii="Times New Roman" w:hAnsi="Times New Roman"/>
          <w:sz w:val="27"/>
          <w:szCs w:val="27"/>
        </w:rPr>
        <w:t xml:space="preserve"> </w:t>
      </w:r>
      <w:r w:rsidR="00437C22">
        <w:rPr>
          <w:rFonts w:ascii="Times New Roman" w:hAnsi="Times New Roman"/>
          <w:sz w:val="27"/>
          <w:szCs w:val="27"/>
        </w:rPr>
        <w:t xml:space="preserve">(подпрограмма) реализации </w:t>
      </w:r>
      <w:bookmarkStart w:id="4" w:name="_Hlk174613420"/>
      <w:r w:rsidR="00E5140F" w:rsidRPr="00E5140F">
        <w:rPr>
          <w:rFonts w:ascii="Times New Roman" w:hAnsi="Times New Roman"/>
          <w:sz w:val="27"/>
          <w:szCs w:val="27"/>
        </w:rPr>
        <w:t>«Развитие и поддержка малого                                     и среднего предпринимательства»</w:t>
      </w:r>
      <w:bookmarkEnd w:id="4"/>
      <w:r w:rsidR="00E5140F">
        <w:rPr>
          <w:rFonts w:ascii="Times New Roman" w:hAnsi="Times New Roman"/>
          <w:sz w:val="27"/>
          <w:szCs w:val="27"/>
        </w:rPr>
        <w:t xml:space="preserve">, </w:t>
      </w:r>
      <w:bookmarkStart w:id="5" w:name="_Hlk174606966"/>
      <w:r w:rsidR="00E5140F">
        <w:rPr>
          <w:rFonts w:ascii="Times New Roman" w:hAnsi="Times New Roman"/>
          <w:sz w:val="27"/>
          <w:szCs w:val="27"/>
        </w:rPr>
        <w:t>в рамках которой будет реализоваться комплекс процессных мероприятий</w:t>
      </w:r>
      <w:bookmarkEnd w:id="5"/>
      <w:r w:rsidR="00E5140F">
        <w:rPr>
          <w:rFonts w:ascii="Times New Roman" w:hAnsi="Times New Roman"/>
          <w:sz w:val="27"/>
          <w:szCs w:val="27"/>
        </w:rPr>
        <w:t xml:space="preserve"> «</w:t>
      </w:r>
      <w:r w:rsidR="00C144A4">
        <w:rPr>
          <w:rFonts w:ascii="Times New Roman" w:hAnsi="Times New Roman"/>
          <w:sz w:val="27"/>
          <w:szCs w:val="27"/>
        </w:rPr>
        <w:t>Содействие развитию предпринимательской деятельности на территории Ивнянского района</w:t>
      </w:r>
      <w:r w:rsidR="00CB74BB">
        <w:rPr>
          <w:rFonts w:ascii="Times New Roman" w:hAnsi="Times New Roman"/>
          <w:sz w:val="27"/>
          <w:szCs w:val="27"/>
        </w:rPr>
        <w:t>».</w:t>
      </w:r>
    </w:p>
    <w:bookmarkEnd w:id="3"/>
    <w:p w14:paraId="639E3CC2" w14:textId="77777777" w:rsidR="00182EC6" w:rsidRPr="00182EC6" w:rsidRDefault="00182EC6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82EC6">
        <w:rPr>
          <w:rFonts w:ascii="Times New Roman" w:hAnsi="Times New Roman"/>
          <w:sz w:val="27"/>
          <w:szCs w:val="27"/>
        </w:rPr>
        <w:t>Цель 2. «Улучшение условий и охраны труда в целях снижения профессиональных рисков работников организаций, расположенных                                 на территории Ивнянского района» который характеризуется в том числе:</w:t>
      </w:r>
    </w:p>
    <w:p w14:paraId="488DCDE5" w14:textId="0209C2EA" w:rsidR="00182EC6" w:rsidRPr="00182EC6" w:rsidRDefault="00524259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182EC6" w:rsidRPr="00182EC6">
        <w:rPr>
          <w:rFonts w:ascii="Times New Roman" w:hAnsi="Times New Roman"/>
          <w:sz w:val="27"/>
          <w:szCs w:val="27"/>
        </w:rPr>
        <w:t>снижение</w:t>
      </w:r>
      <w:r w:rsidR="00D45376">
        <w:rPr>
          <w:rFonts w:ascii="Times New Roman" w:hAnsi="Times New Roman"/>
          <w:sz w:val="27"/>
          <w:szCs w:val="27"/>
        </w:rPr>
        <w:t>м</w:t>
      </w:r>
      <w:r w:rsidR="00182EC6" w:rsidRPr="00182EC6">
        <w:rPr>
          <w:rFonts w:ascii="Times New Roman" w:hAnsi="Times New Roman"/>
          <w:sz w:val="27"/>
          <w:szCs w:val="27"/>
        </w:rPr>
        <w:t xml:space="preserve"> численности пострадавших в результате несчастных случаев                на производстве с утратой трудоспособности на 1 рабочий день и более                          и со смертельным исходом к 2030 году до 1,7 ед. в расчете на 1 тыс. работающих;</w:t>
      </w:r>
    </w:p>
    <w:p w14:paraId="0320A7DB" w14:textId="4B874082" w:rsidR="00182EC6" w:rsidRPr="00182EC6" w:rsidRDefault="00524259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182EC6" w:rsidRPr="00182EC6">
        <w:rPr>
          <w:rFonts w:ascii="Times New Roman" w:hAnsi="Times New Roman"/>
          <w:sz w:val="27"/>
          <w:szCs w:val="27"/>
        </w:rPr>
        <w:t>сокращение</w:t>
      </w:r>
      <w:r w:rsidR="00D45376">
        <w:rPr>
          <w:rFonts w:ascii="Times New Roman" w:hAnsi="Times New Roman"/>
          <w:sz w:val="27"/>
          <w:szCs w:val="27"/>
        </w:rPr>
        <w:t>м</w:t>
      </w:r>
      <w:r w:rsidR="00182EC6" w:rsidRPr="00182EC6">
        <w:rPr>
          <w:rFonts w:ascii="Times New Roman" w:hAnsi="Times New Roman"/>
          <w:sz w:val="27"/>
          <w:szCs w:val="27"/>
        </w:rPr>
        <w:t xml:space="preserve"> численности пострадавших в результате несчастных случаев </w:t>
      </w:r>
      <w:r w:rsidR="00D35F2D">
        <w:rPr>
          <w:rFonts w:ascii="Times New Roman" w:hAnsi="Times New Roman"/>
          <w:sz w:val="27"/>
          <w:szCs w:val="27"/>
        </w:rPr>
        <w:t xml:space="preserve">             </w:t>
      </w:r>
      <w:r w:rsidR="00182EC6" w:rsidRPr="00182EC6">
        <w:rPr>
          <w:rFonts w:ascii="Times New Roman" w:hAnsi="Times New Roman"/>
          <w:sz w:val="27"/>
          <w:szCs w:val="27"/>
        </w:rPr>
        <w:t>на производстве со смертельным исходом к 2030 году до 0 ед. в расчете на 1 тыс. работающих</w:t>
      </w:r>
      <w:r w:rsidR="006C73B1">
        <w:rPr>
          <w:rFonts w:ascii="Times New Roman" w:hAnsi="Times New Roman"/>
          <w:sz w:val="27"/>
          <w:szCs w:val="27"/>
        </w:rPr>
        <w:t>;</w:t>
      </w:r>
    </w:p>
    <w:p w14:paraId="16D431FC" w14:textId="52C9E954" w:rsidR="00182EC6" w:rsidRDefault="00182EC6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82EC6">
        <w:rPr>
          <w:rFonts w:ascii="Times New Roman" w:hAnsi="Times New Roman"/>
          <w:sz w:val="27"/>
          <w:szCs w:val="27"/>
        </w:rPr>
        <w:t>-</w:t>
      </w:r>
      <w:r w:rsidR="00D45376">
        <w:rPr>
          <w:rFonts w:ascii="Times New Roman" w:hAnsi="Times New Roman"/>
          <w:sz w:val="27"/>
          <w:szCs w:val="27"/>
        </w:rPr>
        <w:t xml:space="preserve"> достижен</w:t>
      </w:r>
      <w:r w:rsidR="00524259">
        <w:rPr>
          <w:rFonts w:ascii="Times New Roman" w:hAnsi="Times New Roman"/>
          <w:sz w:val="27"/>
          <w:szCs w:val="27"/>
        </w:rPr>
        <w:t>ие</w:t>
      </w:r>
      <w:r w:rsidR="00D45376">
        <w:rPr>
          <w:rFonts w:ascii="Times New Roman" w:hAnsi="Times New Roman"/>
          <w:sz w:val="27"/>
          <w:szCs w:val="27"/>
        </w:rPr>
        <w:t xml:space="preserve"> </w:t>
      </w:r>
      <w:r w:rsidRPr="00182EC6">
        <w:rPr>
          <w:rFonts w:ascii="Times New Roman" w:hAnsi="Times New Roman"/>
          <w:sz w:val="27"/>
          <w:szCs w:val="27"/>
        </w:rPr>
        <w:t>удельн</w:t>
      </w:r>
      <w:r w:rsidR="00D45376">
        <w:rPr>
          <w:rFonts w:ascii="Times New Roman" w:hAnsi="Times New Roman"/>
          <w:sz w:val="27"/>
          <w:szCs w:val="27"/>
        </w:rPr>
        <w:t>ого</w:t>
      </w:r>
      <w:r w:rsidRPr="00182EC6">
        <w:rPr>
          <w:rFonts w:ascii="Times New Roman" w:hAnsi="Times New Roman"/>
          <w:sz w:val="27"/>
          <w:szCs w:val="27"/>
        </w:rPr>
        <w:t xml:space="preserve"> вес</w:t>
      </w:r>
      <w:r w:rsidR="00D45376">
        <w:rPr>
          <w:rFonts w:ascii="Times New Roman" w:hAnsi="Times New Roman"/>
          <w:sz w:val="27"/>
          <w:szCs w:val="27"/>
        </w:rPr>
        <w:t>а</w:t>
      </w:r>
      <w:r w:rsidRPr="00182EC6">
        <w:rPr>
          <w:rFonts w:ascii="Times New Roman" w:hAnsi="Times New Roman"/>
          <w:sz w:val="27"/>
          <w:szCs w:val="27"/>
        </w:rPr>
        <w:t xml:space="preserve"> работников занятых на работах с вредными                                      и (</w:t>
      </w:r>
      <w:proofErr w:type="gramStart"/>
      <w:r w:rsidRPr="00182EC6">
        <w:rPr>
          <w:rFonts w:ascii="Times New Roman" w:hAnsi="Times New Roman"/>
          <w:sz w:val="27"/>
          <w:szCs w:val="27"/>
        </w:rPr>
        <w:t>или)  опасными</w:t>
      </w:r>
      <w:proofErr w:type="gramEnd"/>
      <w:r w:rsidRPr="00182EC6">
        <w:rPr>
          <w:rFonts w:ascii="Times New Roman" w:hAnsi="Times New Roman"/>
          <w:sz w:val="27"/>
          <w:szCs w:val="27"/>
        </w:rPr>
        <w:t xml:space="preserve"> условиями труда к 2030 году составит не более 47,5 %.</w:t>
      </w:r>
    </w:p>
    <w:p w14:paraId="658E5794" w14:textId="1C8AEE03" w:rsidR="00E5140F" w:rsidRDefault="006C73B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>Для достижения указанной цели в структуру муниципальной программы включ</w:t>
      </w:r>
      <w:r w:rsidR="00DD10A8">
        <w:rPr>
          <w:rFonts w:ascii="Times New Roman" w:hAnsi="Times New Roman"/>
          <w:sz w:val="27"/>
          <w:szCs w:val="27"/>
        </w:rPr>
        <w:t>ено направление</w:t>
      </w:r>
      <w:r w:rsidRPr="005B19B9">
        <w:rPr>
          <w:rFonts w:ascii="Times New Roman" w:hAnsi="Times New Roman"/>
          <w:sz w:val="27"/>
          <w:szCs w:val="27"/>
        </w:rPr>
        <w:t xml:space="preserve"> (подпрограмма) реализации «Улучшение условий и охраны труда»,</w:t>
      </w:r>
      <w:r w:rsidR="00CC61C8">
        <w:rPr>
          <w:rFonts w:ascii="Times New Roman" w:hAnsi="Times New Roman"/>
          <w:sz w:val="27"/>
          <w:szCs w:val="27"/>
        </w:rPr>
        <w:t xml:space="preserve"> </w:t>
      </w:r>
      <w:r w:rsidRPr="005B19B9">
        <w:rPr>
          <w:rFonts w:ascii="Times New Roman" w:hAnsi="Times New Roman"/>
          <w:sz w:val="27"/>
          <w:szCs w:val="27"/>
        </w:rPr>
        <w:t xml:space="preserve">в рамках которой будет реализоваться комплекс процессных мероприятий «Создание </w:t>
      </w:r>
      <w:r w:rsidR="00704915" w:rsidRPr="005B19B9">
        <w:rPr>
          <w:rFonts w:ascii="Times New Roman" w:hAnsi="Times New Roman"/>
          <w:sz w:val="27"/>
          <w:szCs w:val="27"/>
        </w:rPr>
        <w:t>безопасных условий рабочих процессов на предприятиях Ивнянского района</w:t>
      </w:r>
      <w:r w:rsidRPr="005B19B9">
        <w:rPr>
          <w:rFonts w:ascii="Times New Roman" w:hAnsi="Times New Roman"/>
          <w:sz w:val="27"/>
          <w:szCs w:val="27"/>
        </w:rPr>
        <w:t>».</w:t>
      </w:r>
    </w:p>
    <w:p w14:paraId="29AA29E7" w14:textId="77777777" w:rsidR="00ED6AAB" w:rsidRPr="000D4FAF" w:rsidRDefault="009C1667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 xml:space="preserve">Муниципальной программой определены </w:t>
      </w:r>
      <w:r w:rsidR="00ED6AAB" w:rsidRPr="000D4FAF">
        <w:rPr>
          <w:rFonts w:ascii="Times New Roman" w:hAnsi="Times New Roman"/>
          <w:sz w:val="27"/>
          <w:szCs w:val="27"/>
        </w:rPr>
        <w:t>приоритетные и перспективные для района направления развития малого и среднего предпринимательства:</w:t>
      </w:r>
    </w:p>
    <w:p w14:paraId="0016495B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-производственная и инновационная деятельность;</w:t>
      </w:r>
    </w:p>
    <w:p w14:paraId="7208D1A4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-транспортная деятельность, развитие рынка автомобильных грузоперевозок;</w:t>
      </w:r>
    </w:p>
    <w:p w14:paraId="575F7983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-строительство;</w:t>
      </w:r>
    </w:p>
    <w:p w14:paraId="04C584AA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-сельское хозяйство;</w:t>
      </w:r>
    </w:p>
    <w:p w14:paraId="287F1AB7" w14:textId="70E1B144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-развитие оптово-розничной торговли, общественного питания, сферы бытовых услуг населению и других направлений предпринимательской деятельности   в сельских поселениях;</w:t>
      </w:r>
    </w:p>
    <w:p w14:paraId="2F30B7B9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-развитие предпринимательской деятельности в сфере                                                           жилищно-коммунального хозяйства;</w:t>
      </w:r>
    </w:p>
    <w:p w14:paraId="7B04F47E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-организация групп дневного времяпрепровождения детей дошкольного возраста и создание дошкольных образовательных центров;</w:t>
      </w:r>
    </w:p>
    <w:p w14:paraId="08248023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 xml:space="preserve">-создание комплексов по оказанию социальных, бытовых, торговых услуг                   </w:t>
      </w:r>
      <w:r w:rsidRPr="000D4FAF">
        <w:rPr>
          <w:rFonts w:ascii="Times New Roman" w:hAnsi="Times New Roman"/>
          <w:sz w:val="27"/>
          <w:szCs w:val="27"/>
        </w:rPr>
        <w:lastRenderedPageBreak/>
        <w:t>на селе;</w:t>
      </w:r>
    </w:p>
    <w:p w14:paraId="7B5463A7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-развитие малых форм хозяйствования на селе;</w:t>
      </w:r>
    </w:p>
    <w:p w14:paraId="6F7FEC8F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-реализация мер имущественной поддержки;</w:t>
      </w:r>
    </w:p>
    <w:p w14:paraId="19A3238F" w14:textId="77777777" w:rsidR="00ED6AAB" w:rsidRPr="000D4FAF" w:rsidRDefault="00ED6AAB" w:rsidP="00ED6AAB">
      <w:pPr>
        <w:widowControl w:val="0"/>
        <w:spacing w:after="0" w:line="240" w:lineRule="auto"/>
        <w:ind w:firstLine="709"/>
        <w:jc w:val="both"/>
      </w:pPr>
      <w:r w:rsidRPr="000D4FAF">
        <w:rPr>
          <w:rFonts w:ascii="Times New Roman" w:hAnsi="Times New Roman"/>
          <w:sz w:val="27"/>
          <w:szCs w:val="27"/>
        </w:rPr>
        <w:t>-развитие муниципально-частного партнерства.</w:t>
      </w:r>
    </w:p>
    <w:p w14:paraId="18D99779" w14:textId="2297F74C" w:rsidR="009C1667" w:rsidRPr="000D4FAF" w:rsidRDefault="009C166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981449" w14:textId="77777777" w:rsidR="0080765D" w:rsidRPr="000D4FAF" w:rsidRDefault="0080765D" w:rsidP="00CC61C8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76D158" w14:textId="6C79F3E4" w:rsidR="00CA7A89" w:rsidRPr="000D4FAF" w:rsidRDefault="00CA7A89" w:rsidP="00CA7A89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0D4FAF">
        <w:rPr>
          <w:rFonts w:ascii="Times New Roman" w:hAnsi="Times New Roman"/>
          <w:b/>
          <w:bCs/>
          <w:sz w:val="27"/>
          <w:szCs w:val="27"/>
        </w:rPr>
        <w:t>Сведен</w:t>
      </w:r>
      <w:r w:rsidR="00360022" w:rsidRPr="000D4FAF">
        <w:rPr>
          <w:rFonts w:ascii="Times New Roman" w:hAnsi="Times New Roman"/>
          <w:b/>
          <w:bCs/>
          <w:sz w:val="27"/>
          <w:szCs w:val="27"/>
        </w:rPr>
        <w:t>и</w:t>
      </w:r>
      <w:r w:rsidRPr="000D4FAF">
        <w:rPr>
          <w:rFonts w:ascii="Times New Roman" w:hAnsi="Times New Roman"/>
          <w:b/>
          <w:bCs/>
          <w:sz w:val="27"/>
          <w:szCs w:val="27"/>
        </w:rPr>
        <w:t xml:space="preserve">я о взаимодействии со стратегическими приоритетами, </w:t>
      </w:r>
      <w:proofErr w:type="gramStart"/>
      <w:r w:rsidRPr="000D4FAF">
        <w:rPr>
          <w:rFonts w:ascii="Times New Roman" w:hAnsi="Times New Roman"/>
          <w:b/>
          <w:bCs/>
          <w:sz w:val="27"/>
          <w:szCs w:val="27"/>
        </w:rPr>
        <w:t>целями  и</w:t>
      </w:r>
      <w:proofErr w:type="gramEnd"/>
      <w:r w:rsidRPr="000D4FAF">
        <w:rPr>
          <w:rFonts w:ascii="Times New Roman" w:hAnsi="Times New Roman"/>
          <w:b/>
          <w:bCs/>
          <w:sz w:val="27"/>
          <w:szCs w:val="27"/>
        </w:rPr>
        <w:t xml:space="preserve"> показателями государственных программ</w:t>
      </w:r>
    </w:p>
    <w:p w14:paraId="6B4A0112" w14:textId="77777777" w:rsidR="00CA7A89" w:rsidRPr="000D4FAF" w:rsidRDefault="00CA7A89" w:rsidP="00CA7A89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0D4FAF">
        <w:rPr>
          <w:rFonts w:ascii="Times New Roman" w:hAnsi="Times New Roman"/>
          <w:b/>
          <w:bCs/>
          <w:sz w:val="27"/>
          <w:szCs w:val="27"/>
        </w:rPr>
        <w:t xml:space="preserve"> Российской Федерации</w:t>
      </w:r>
    </w:p>
    <w:p w14:paraId="11180328" w14:textId="77777777" w:rsidR="00E5140F" w:rsidRPr="000D4FAF" w:rsidRDefault="00E5140F" w:rsidP="00CA7A8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613DD37F" w14:textId="039B18B1" w:rsidR="001B1463" w:rsidRPr="000D4FAF" w:rsidRDefault="00584524" w:rsidP="008678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6" w:name="_Hlk178249452"/>
      <w:r w:rsidRPr="000D4FAF">
        <w:rPr>
          <w:rFonts w:ascii="Times New Roman" w:hAnsi="Times New Roman"/>
          <w:sz w:val="27"/>
          <w:szCs w:val="27"/>
        </w:rPr>
        <w:t xml:space="preserve">Система целеполагания и задачи </w:t>
      </w:r>
      <w:r w:rsidR="00026C76" w:rsidRPr="000D4FAF">
        <w:rPr>
          <w:rFonts w:ascii="Times New Roman" w:hAnsi="Times New Roman"/>
          <w:sz w:val="27"/>
          <w:szCs w:val="27"/>
        </w:rPr>
        <w:t>муниципальной</w:t>
      </w:r>
      <w:r w:rsidRPr="000D4FAF">
        <w:rPr>
          <w:rFonts w:ascii="Times New Roman" w:hAnsi="Times New Roman"/>
          <w:sz w:val="27"/>
          <w:szCs w:val="27"/>
        </w:rPr>
        <w:t xml:space="preserve"> программы сформированы с учетом национальных целей развития на период до 2030 года, определенных </w:t>
      </w:r>
      <w:bookmarkStart w:id="7" w:name="_Hlk178076746"/>
      <w:r w:rsidRPr="000D4FAF">
        <w:rPr>
          <w:rFonts w:ascii="Times New Roman" w:hAnsi="Times New Roman"/>
          <w:sz w:val="27"/>
          <w:szCs w:val="27"/>
        </w:rPr>
        <w:t>Указом</w:t>
      </w:r>
      <w:r w:rsidR="0086785A" w:rsidRPr="000D4FAF">
        <w:rPr>
          <w:rFonts w:ascii="Times New Roman" w:hAnsi="Times New Roman"/>
          <w:sz w:val="27"/>
          <w:szCs w:val="27"/>
        </w:rPr>
        <w:t xml:space="preserve"> Президента Российской Федерации от 07.05.2024 № 309  «О национальных целях развития Российской Федерации на период до 2030 года и на перспективу </w:t>
      </w:r>
      <w:r w:rsidR="00026C76" w:rsidRPr="000D4FAF">
        <w:rPr>
          <w:rFonts w:ascii="Times New Roman" w:hAnsi="Times New Roman"/>
          <w:sz w:val="27"/>
          <w:szCs w:val="27"/>
        </w:rPr>
        <w:t xml:space="preserve">      </w:t>
      </w:r>
      <w:r w:rsidR="0086785A" w:rsidRPr="000D4FAF">
        <w:rPr>
          <w:rFonts w:ascii="Times New Roman" w:hAnsi="Times New Roman"/>
          <w:sz w:val="27"/>
          <w:szCs w:val="27"/>
        </w:rPr>
        <w:t>до 2036 года»</w:t>
      </w:r>
      <w:bookmarkEnd w:id="7"/>
      <w:r w:rsidR="006F3FE9" w:rsidRPr="000D4FAF">
        <w:rPr>
          <w:rFonts w:ascii="Times New Roman" w:hAnsi="Times New Roman"/>
          <w:sz w:val="27"/>
          <w:szCs w:val="27"/>
        </w:rPr>
        <w:t xml:space="preserve">, и Единого </w:t>
      </w:r>
      <w:r w:rsidR="00833743" w:rsidRPr="000D4FAF">
        <w:rPr>
          <w:rFonts w:ascii="Times New Roman" w:hAnsi="Times New Roman"/>
          <w:sz w:val="27"/>
          <w:szCs w:val="27"/>
        </w:rPr>
        <w:t>плана по достижению национальных целей развития Российской Федерации на период до 2030 года, утвержденного распоряжением Правительства Российской Федерации</w:t>
      </w:r>
      <w:r w:rsidR="001B1463" w:rsidRPr="000D4FAF">
        <w:rPr>
          <w:rFonts w:ascii="Times New Roman" w:hAnsi="Times New Roman"/>
          <w:sz w:val="27"/>
          <w:szCs w:val="27"/>
        </w:rPr>
        <w:t xml:space="preserve"> от 1 октября 2021 года № 2765 – р</w:t>
      </w:r>
      <w:r w:rsidR="00360022" w:rsidRPr="000D4FAF">
        <w:rPr>
          <w:rFonts w:ascii="Times New Roman" w:hAnsi="Times New Roman"/>
          <w:sz w:val="27"/>
          <w:szCs w:val="27"/>
        </w:rPr>
        <w:t xml:space="preserve">                      «Об утверждении Единого плана по достижению национальных целей развития Российской Федерации на период до 2024 года и на плановый период                               до 2030 года». </w:t>
      </w:r>
    </w:p>
    <w:p w14:paraId="5268DF9A" w14:textId="77777777" w:rsidR="00872B5D" w:rsidRDefault="001B1463" w:rsidP="007D3E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D4FAF">
        <w:rPr>
          <w:rFonts w:ascii="Times New Roman" w:hAnsi="Times New Roman"/>
          <w:sz w:val="27"/>
          <w:szCs w:val="27"/>
        </w:rPr>
        <w:t>Реализация муниципальной программы</w:t>
      </w:r>
      <w:r>
        <w:rPr>
          <w:rFonts w:ascii="Times New Roman" w:hAnsi="Times New Roman"/>
          <w:sz w:val="27"/>
          <w:szCs w:val="27"/>
        </w:rPr>
        <w:t xml:space="preserve"> будет непосредственно направлена </w:t>
      </w:r>
      <w:r w:rsidR="00DE5AC1">
        <w:rPr>
          <w:rFonts w:ascii="Times New Roman" w:hAnsi="Times New Roman"/>
          <w:sz w:val="27"/>
          <w:szCs w:val="27"/>
        </w:rPr>
        <w:t>на достижение национальной цели развития Российской Федерации</w:t>
      </w:r>
      <w:r w:rsidR="009368B6">
        <w:rPr>
          <w:rFonts w:ascii="Times New Roman" w:hAnsi="Times New Roman"/>
          <w:sz w:val="27"/>
          <w:szCs w:val="27"/>
        </w:rPr>
        <w:t xml:space="preserve"> </w:t>
      </w:r>
      <w:r w:rsidR="00833743">
        <w:rPr>
          <w:rFonts w:ascii="Times New Roman" w:hAnsi="Times New Roman"/>
          <w:sz w:val="27"/>
          <w:szCs w:val="27"/>
        </w:rPr>
        <w:t xml:space="preserve">на период </w:t>
      </w:r>
      <w:r w:rsidR="009368B6">
        <w:rPr>
          <w:rFonts w:ascii="Times New Roman" w:hAnsi="Times New Roman"/>
          <w:sz w:val="27"/>
          <w:szCs w:val="27"/>
        </w:rPr>
        <w:t xml:space="preserve">                </w:t>
      </w:r>
      <w:r w:rsidR="00833743">
        <w:rPr>
          <w:rFonts w:ascii="Times New Roman" w:hAnsi="Times New Roman"/>
          <w:sz w:val="27"/>
          <w:szCs w:val="27"/>
        </w:rPr>
        <w:t xml:space="preserve">до 2030 </w:t>
      </w:r>
      <w:r>
        <w:rPr>
          <w:rFonts w:ascii="Times New Roman" w:hAnsi="Times New Roman"/>
          <w:sz w:val="27"/>
          <w:szCs w:val="27"/>
        </w:rPr>
        <w:t>года – «Достойный, эффективный труд и успешное предпринимательство».</w:t>
      </w:r>
    </w:p>
    <w:p w14:paraId="1DBDC224" w14:textId="3ED37CD5" w:rsidR="00E5140F" w:rsidRDefault="001B1463" w:rsidP="007D3E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</w:p>
    <w:bookmarkEnd w:id="6"/>
    <w:p w14:paraId="13CD9508" w14:textId="77777777" w:rsidR="00E5140F" w:rsidRPr="00F1723F" w:rsidRDefault="00F1723F" w:rsidP="00F1723F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1723F">
        <w:rPr>
          <w:rFonts w:ascii="Times New Roman" w:hAnsi="Times New Roman"/>
          <w:b/>
          <w:bCs/>
          <w:sz w:val="27"/>
          <w:szCs w:val="27"/>
        </w:rPr>
        <w:t xml:space="preserve">Задачи </w:t>
      </w:r>
      <w:r w:rsidR="00CE7FF3">
        <w:rPr>
          <w:rFonts w:ascii="Times New Roman" w:hAnsi="Times New Roman"/>
          <w:b/>
          <w:bCs/>
          <w:sz w:val="27"/>
          <w:szCs w:val="27"/>
        </w:rPr>
        <w:t>муниципального</w:t>
      </w:r>
      <w:r w:rsidRPr="00F1723F">
        <w:rPr>
          <w:rFonts w:ascii="Times New Roman" w:hAnsi="Times New Roman"/>
          <w:b/>
          <w:bCs/>
          <w:sz w:val="27"/>
          <w:szCs w:val="27"/>
        </w:rPr>
        <w:t xml:space="preserve"> управления, способы их эффективного решения в сфере реализации </w:t>
      </w:r>
      <w:r w:rsidR="00CE7FF3">
        <w:rPr>
          <w:rFonts w:ascii="Times New Roman" w:hAnsi="Times New Roman"/>
          <w:b/>
          <w:bCs/>
          <w:sz w:val="27"/>
          <w:szCs w:val="27"/>
        </w:rPr>
        <w:t>муниципальной</w:t>
      </w:r>
      <w:r w:rsidRPr="00F1723F">
        <w:rPr>
          <w:rFonts w:ascii="Times New Roman" w:hAnsi="Times New Roman"/>
          <w:b/>
          <w:bCs/>
          <w:sz w:val="27"/>
          <w:szCs w:val="27"/>
        </w:rPr>
        <w:t xml:space="preserve"> программы</w:t>
      </w:r>
    </w:p>
    <w:p w14:paraId="50DAFEFD" w14:textId="77777777" w:rsidR="00E5140F" w:rsidRPr="007D3EA1" w:rsidRDefault="00E5140F" w:rsidP="00F1723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C751AC1" w14:textId="453B4233" w:rsidR="00E5140F" w:rsidRDefault="00F1723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Мероприятия муниципальной программы направлены на решение основных задач, установленных в структурных элементах, сгруппированных                                    по направлениям (подпрограмм)</w:t>
      </w:r>
      <w:r w:rsidR="001A6DF6">
        <w:rPr>
          <w:rFonts w:ascii="Times New Roman" w:hAnsi="Times New Roman"/>
          <w:sz w:val="27"/>
          <w:szCs w:val="27"/>
        </w:rPr>
        <w:t>.</w:t>
      </w:r>
    </w:p>
    <w:p w14:paraId="33905F11" w14:textId="4BB4BC3F" w:rsidR="00F1723F" w:rsidRDefault="001A6DF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1.4.1. </w:t>
      </w:r>
      <w:r w:rsidR="00F1723F">
        <w:rPr>
          <w:rFonts w:ascii="Times New Roman" w:hAnsi="Times New Roman"/>
          <w:sz w:val="27"/>
          <w:szCs w:val="27"/>
        </w:rPr>
        <w:t>По направлению (подпрограмме)</w:t>
      </w:r>
      <w:r w:rsidR="00627ECD">
        <w:rPr>
          <w:rFonts w:ascii="Times New Roman" w:hAnsi="Times New Roman"/>
          <w:sz w:val="27"/>
          <w:szCs w:val="27"/>
        </w:rPr>
        <w:t xml:space="preserve"> 1</w:t>
      </w:r>
      <w:r>
        <w:rPr>
          <w:rFonts w:ascii="Times New Roman" w:hAnsi="Times New Roman"/>
          <w:sz w:val="27"/>
          <w:szCs w:val="27"/>
        </w:rPr>
        <w:t xml:space="preserve"> </w:t>
      </w:r>
      <w:r w:rsidR="00F1723F" w:rsidRPr="00F1723F">
        <w:rPr>
          <w:rFonts w:ascii="Times New Roman" w:hAnsi="Times New Roman"/>
          <w:sz w:val="27"/>
          <w:szCs w:val="27"/>
        </w:rPr>
        <w:t>«Развитие и поддержка малого                                     и среднего предпринимательства»</w:t>
      </w:r>
      <w:r w:rsidR="00CC61C8">
        <w:rPr>
          <w:rFonts w:ascii="Times New Roman" w:hAnsi="Times New Roman"/>
          <w:sz w:val="27"/>
          <w:szCs w:val="27"/>
        </w:rPr>
        <w:t xml:space="preserve"> </w:t>
      </w:r>
      <w:r w:rsidR="00FB1C06">
        <w:rPr>
          <w:rFonts w:ascii="Times New Roman" w:hAnsi="Times New Roman"/>
          <w:sz w:val="27"/>
          <w:szCs w:val="27"/>
        </w:rPr>
        <w:t>определены ключевые задачи</w:t>
      </w:r>
      <w:r w:rsidR="00F1723F">
        <w:rPr>
          <w:rFonts w:ascii="Times New Roman" w:hAnsi="Times New Roman"/>
          <w:sz w:val="27"/>
          <w:szCs w:val="27"/>
        </w:rPr>
        <w:t>:</w:t>
      </w:r>
    </w:p>
    <w:p w14:paraId="19950F47" w14:textId="45EC4933" w:rsidR="001A6DF6" w:rsidRDefault="001A6DF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Задача 1. </w:t>
      </w:r>
      <w:r w:rsidR="00FF5A87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С</w:t>
      </w:r>
      <w:r w:rsidR="009D7958" w:rsidRPr="009D7958">
        <w:rPr>
          <w:rFonts w:ascii="Times New Roman" w:hAnsi="Times New Roman"/>
          <w:sz w:val="27"/>
          <w:szCs w:val="27"/>
        </w:rPr>
        <w:t xml:space="preserve">одействие участию субъектов малого и среднего предпринимательства в международных, всероссийских, региональных </w:t>
      </w:r>
      <w:r>
        <w:rPr>
          <w:rFonts w:ascii="Times New Roman" w:hAnsi="Times New Roman"/>
          <w:sz w:val="27"/>
          <w:szCs w:val="27"/>
        </w:rPr>
        <w:t xml:space="preserve">                            </w:t>
      </w:r>
      <w:r w:rsidR="009D7958" w:rsidRPr="009D7958">
        <w:rPr>
          <w:rFonts w:ascii="Times New Roman" w:hAnsi="Times New Roman"/>
          <w:sz w:val="27"/>
          <w:szCs w:val="27"/>
        </w:rPr>
        <w:t>и районных конкурсах</w:t>
      </w:r>
      <w:bookmarkStart w:id="8" w:name="_Hlk174719073"/>
      <w:r w:rsidR="00FF5A87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 xml:space="preserve">. </w:t>
      </w:r>
      <w:r w:rsidR="009D7958">
        <w:rPr>
          <w:rFonts w:ascii="Times New Roman" w:hAnsi="Times New Roman"/>
          <w:sz w:val="27"/>
          <w:szCs w:val="27"/>
        </w:rPr>
        <w:t xml:space="preserve"> </w:t>
      </w:r>
    </w:p>
    <w:p w14:paraId="449BD9E1" w14:textId="62C0885A" w:rsidR="009D7958" w:rsidRDefault="001A6DF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9" w:name="_Hlk178838172"/>
      <w:r>
        <w:rPr>
          <w:rFonts w:ascii="Times New Roman" w:hAnsi="Times New Roman"/>
          <w:sz w:val="27"/>
          <w:szCs w:val="27"/>
        </w:rPr>
        <w:t>С</w:t>
      </w:r>
      <w:r w:rsidR="009D7958" w:rsidRPr="009D7958">
        <w:rPr>
          <w:rFonts w:ascii="Times New Roman" w:hAnsi="Times New Roman"/>
          <w:sz w:val="27"/>
          <w:szCs w:val="27"/>
        </w:rPr>
        <w:t xml:space="preserve">пособом эффективного решения </w:t>
      </w:r>
      <w:r>
        <w:rPr>
          <w:rFonts w:ascii="Times New Roman" w:hAnsi="Times New Roman"/>
          <w:sz w:val="27"/>
          <w:szCs w:val="27"/>
        </w:rPr>
        <w:t>задачи 1</w:t>
      </w:r>
      <w:r w:rsidR="009D7958" w:rsidRPr="009D7958">
        <w:rPr>
          <w:rFonts w:ascii="Times New Roman" w:hAnsi="Times New Roman"/>
          <w:sz w:val="27"/>
          <w:szCs w:val="27"/>
        </w:rPr>
        <w:t xml:space="preserve"> является:</w:t>
      </w:r>
    </w:p>
    <w:bookmarkEnd w:id="8"/>
    <w:bookmarkEnd w:id="9"/>
    <w:p w14:paraId="2A026A40" w14:textId="3F3890F6" w:rsidR="009D7958" w:rsidRDefault="0064302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1.О</w:t>
      </w:r>
      <w:r w:rsidR="009D7958">
        <w:rPr>
          <w:rFonts w:ascii="Times New Roman" w:hAnsi="Times New Roman"/>
          <w:sz w:val="27"/>
          <w:szCs w:val="27"/>
        </w:rPr>
        <w:t>рганизация и проведение ежегодных районных конкурсов</w:t>
      </w:r>
      <w:r w:rsidR="00EF3E28">
        <w:rPr>
          <w:rFonts w:ascii="Times New Roman" w:hAnsi="Times New Roman"/>
          <w:sz w:val="27"/>
          <w:szCs w:val="27"/>
        </w:rPr>
        <w:t xml:space="preserve"> для субъектов малого и среднего предпринимательства</w:t>
      </w:r>
      <w:r>
        <w:rPr>
          <w:rFonts w:ascii="Times New Roman" w:hAnsi="Times New Roman"/>
          <w:sz w:val="27"/>
          <w:szCs w:val="27"/>
        </w:rPr>
        <w:t>.</w:t>
      </w:r>
    </w:p>
    <w:p w14:paraId="5F2230EC" w14:textId="781E082D" w:rsidR="00FF5A87" w:rsidRPr="005B19B9" w:rsidRDefault="00643027" w:rsidP="00FF5A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2.О</w:t>
      </w:r>
      <w:r w:rsidR="00F320D1" w:rsidRPr="005B19B9">
        <w:rPr>
          <w:rFonts w:ascii="Times New Roman" w:hAnsi="Times New Roman"/>
          <w:sz w:val="27"/>
          <w:szCs w:val="27"/>
        </w:rPr>
        <w:t>рганизация участия</w:t>
      </w:r>
      <w:r w:rsidR="00B1793E" w:rsidRPr="005B19B9">
        <w:rPr>
          <w:rFonts w:ascii="Times New Roman" w:hAnsi="Times New Roman"/>
          <w:sz w:val="27"/>
          <w:szCs w:val="27"/>
        </w:rPr>
        <w:t xml:space="preserve"> субъектам малого и среднего предпринимательства</w:t>
      </w:r>
      <w:r w:rsidR="00F320D1" w:rsidRPr="005B19B9">
        <w:rPr>
          <w:rFonts w:ascii="Times New Roman" w:hAnsi="Times New Roman"/>
          <w:sz w:val="27"/>
          <w:szCs w:val="27"/>
        </w:rPr>
        <w:t xml:space="preserve"> Ивнянского района</w:t>
      </w:r>
      <w:r w:rsidR="00B1793E" w:rsidRPr="005B19B9">
        <w:rPr>
          <w:rFonts w:ascii="Times New Roman" w:hAnsi="Times New Roman"/>
          <w:sz w:val="27"/>
          <w:szCs w:val="27"/>
        </w:rPr>
        <w:t xml:space="preserve"> в ярмарках, </w:t>
      </w:r>
      <w:r w:rsidR="00F320D1" w:rsidRPr="005B19B9">
        <w:rPr>
          <w:rFonts w:ascii="Times New Roman" w:hAnsi="Times New Roman"/>
          <w:sz w:val="27"/>
          <w:szCs w:val="27"/>
        </w:rPr>
        <w:t xml:space="preserve">фестивалях, </w:t>
      </w:r>
      <w:r w:rsidR="00B1793E" w:rsidRPr="005B19B9">
        <w:rPr>
          <w:rFonts w:ascii="Times New Roman" w:hAnsi="Times New Roman"/>
          <w:sz w:val="27"/>
          <w:szCs w:val="27"/>
        </w:rPr>
        <w:t>выставках, форумах</w:t>
      </w:r>
      <w:r w:rsidR="00D31AF1" w:rsidRPr="005B19B9">
        <w:rPr>
          <w:rFonts w:ascii="Times New Roman" w:hAnsi="Times New Roman"/>
          <w:sz w:val="27"/>
          <w:szCs w:val="27"/>
        </w:rPr>
        <w:t>.</w:t>
      </w:r>
    </w:p>
    <w:p w14:paraId="1F589FB9" w14:textId="2CBC6019" w:rsidR="00E5140F" w:rsidRDefault="001903DC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Задача 2. «П</w:t>
      </w:r>
      <w:r w:rsidR="00353CDD" w:rsidRPr="005B19B9">
        <w:rPr>
          <w:rFonts w:ascii="Times New Roman" w:hAnsi="Times New Roman"/>
          <w:sz w:val="27"/>
          <w:szCs w:val="27"/>
        </w:rPr>
        <w:t>опуляризация предпринимательской деятельности с целью</w:t>
      </w:r>
      <w:r w:rsidR="00353CDD">
        <w:rPr>
          <w:rFonts w:ascii="Times New Roman" w:hAnsi="Times New Roman"/>
          <w:sz w:val="27"/>
          <w:szCs w:val="27"/>
        </w:rPr>
        <w:t xml:space="preserve"> увеличения количества субъектов малого и среднего предпринимательства</w:t>
      </w:r>
      <w:bookmarkStart w:id="10" w:name="_Hlk174698800"/>
      <w:r>
        <w:rPr>
          <w:rFonts w:ascii="Times New Roman" w:hAnsi="Times New Roman"/>
          <w:sz w:val="27"/>
          <w:szCs w:val="27"/>
        </w:rPr>
        <w:t xml:space="preserve">». </w:t>
      </w:r>
    </w:p>
    <w:p w14:paraId="51BF58B3" w14:textId="4B3F4E60" w:rsidR="001903DC" w:rsidRDefault="001903DC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903DC">
        <w:rPr>
          <w:rFonts w:ascii="Times New Roman" w:hAnsi="Times New Roman"/>
          <w:sz w:val="27"/>
          <w:szCs w:val="27"/>
        </w:rPr>
        <w:t xml:space="preserve">Способом эффективного решения задачи </w:t>
      </w:r>
      <w:r>
        <w:rPr>
          <w:rFonts w:ascii="Times New Roman" w:hAnsi="Times New Roman"/>
          <w:sz w:val="27"/>
          <w:szCs w:val="27"/>
        </w:rPr>
        <w:t>2</w:t>
      </w:r>
      <w:r w:rsidRPr="001903DC">
        <w:rPr>
          <w:rFonts w:ascii="Times New Roman" w:hAnsi="Times New Roman"/>
          <w:sz w:val="27"/>
          <w:szCs w:val="27"/>
        </w:rPr>
        <w:t xml:space="preserve"> является:</w:t>
      </w:r>
    </w:p>
    <w:p w14:paraId="25F4366E" w14:textId="776B911F" w:rsidR="00B1793E" w:rsidRPr="00F72D5F" w:rsidRDefault="00F72D5F" w:rsidP="00F72D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Pr="00F72D5F">
        <w:rPr>
          <w:rFonts w:ascii="Times New Roman" w:hAnsi="Times New Roman"/>
          <w:sz w:val="27"/>
          <w:szCs w:val="27"/>
        </w:rPr>
        <w:t>О</w:t>
      </w:r>
      <w:r w:rsidR="00B1793E" w:rsidRPr="00F72D5F">
        <w:rPr>
          <w:rFonts w:ascii="Times New Roman" w:hAnsi="Times New Roman"/>
          <w:sz w:val="27"/>
          <w:szCs w:val="27"/>
        </w:rPr>
        <w:t xml:space="preserve">казание информационной и консультационной поддержки </w:t>
      </w:r>
      <w:r w:rsidR="00493CBB" w:rsidRPr="00F72D5F">
        <w:rPr>
          <w:rFonts w:ascii="Times New Roman" w:hAnsi="Times New Roman"/>
          <w:sz w:val="27"/>
          <w:szCs w:val="27"/>
        </w:rPr>
        <w:t>субъектам</w:t>
      </w:r>
      <w:r w:rsidRPr="00F72D5F">
        <w:rPr>
          <w:rFonts w:ascii="Times New Roman" w:hAnsi="Times New Roman"/>
          <w:sz w:val="27"/>
          <w:szCs w:val="27"/>
        </w:rPr>
        <w:t xml:space="preserve"> </w:t>
      </w:r>
      <w:r w:rsidR="00493CBB" w:rsidRPr="00F72D5F">
        <w:rPr>
          <w:rFonts w:ascii="Times New Roman" w:hAnsi="Times New Roman"/>
          <w:sz w:val="27"/>
          <w:szCs w:val="27"/>
        </w:rPr>
        <w:t>малого и среднего предпринимательства</w:t>
      </w:r>
      <w:r w:rsidR="001903DC" w:rsidRPr="00F72D5F">
        <w:rPr>
          <w:rFonts w:ascii="Times New Roman" w:hAnsi="Times New Roman"/>
          <w:sz w:val="27"/>
          <w:szCs w:val="27"/>
        </w:rPr>
        <w:t xml:space="preserve">. </w:t>
      </w:r>
    </w:p>
    <w:p w14:paraId="24D8D29C" w14:textId="43E62478" w:rsidR="00493CBB" w:rsidRDefault="00493CBB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рамках данного мероприятия будет проведена работа</w:t>
      </w:r>
      <w:r w:rsidR="00833516">
        <w:rPr>
          <w:rFonts w:ascii="Times New Roman" w:hAnsi="Times New Roman"/>
          <w:sz w:val="27"/>
          <w:szCs w:val="27"/>
        </w:rPr>
        <w:t xml:space="preserve"> по</w:t>
      </w:r>
      <w:r>
        <w:rPr>
          <w:rFonts w:ascii="Times New Roman" w:hAnsi="Times New Roman"/>
          <w:sz w:val="27"/>
          <w:szCs w:val="27"/>
        </w:rPr>
        <w:t xml:space="preserve">: </w:t>
      </w:r>
    </w:p>
    <w:p w14:paraId="17245B24" w14:textId="3BF6BA24" w:rsidR="00493CBB" w:rsidRDefault="00F72D5F" w:rsidP="0083351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>
        <w:rPr>
          <w:rFonts w:ascii="Times New Roman" w:hAnsi="Times New Roman"/>
          <w:sz w:val="27"/>
          <w:szCs w:val="27"/>
        </w:rPr>
        <w:t xml:space="preserve">оказанию </w:t>
      </w:r>
      <w:r w:rsidR="00493CBB" w:rsidRPr="00493CBB">
        <w:rPr>
          <w:rFonts w:ascii="Times New Roman" w:hAnsi="Times New Roman"/>
          <w:sz w:val="27"/>
          <w:szCs w:val="27"/>
        </w:rPr>
        <w:t xml:space="preserve">информационной и консультационной поддержки субъектов </w:t>
      </w:r>
      <w:r w:rsidR="00493CBB" w:rsidRPr="00493CBB">
        <w:rPr>
          <w:rFonts w:ascii="Times New Roman" w:hAnsi="Times New Roman"/>
          <w:sz w:val="27"/>
          <w:szCs w:val="27"/>
        </w:rPr>
        <w:lastRenderedPageBreak/>
        <w:t>малого</w:t>
      </w:r>
      <w:r w:rsidR="0080765D">
        <w:rPr>
          <w:rFonts w:ascii="Times New Roman" w:hAnsi="Times New Roman"/>
          <w:sz w:val="27"/>
          <w:szCs w:val="27"/>
        </w:rPr>
        <w:t xml:space="preserve"> </w:t>
      </w:r>
      <w:r w:rsidR="00493CBB" w:rsidRPr="00493CBB">
        <w:rPr>
          <w:rFonts w:ascii="Times New Roman" w:hAnsi="Times New Roman"/>
          <w:sz w:val="27"/>
          <w:szCs w:val="27"/>
        </w:rPr>
        <w:t>и среднего</w:t>
      </w:r>
      <w:r w:rsidR="0080765D">
        <w:rPr>
          <w:rFonts w:ascii="Times New Roman" w:hAnsi="Times New Roman"/>
          <w:sz w:val="27"/>
          <w:szCs w:val="27"/>
        </w:rPr>
        <w:t xml:space="preserve"> </w:t>
      </w:r>
      <w:r w:rsidR="00493CBB" w:rsidRPr="00493CBB">
        <w:rPr>
          <w:rFonts w:ascii="Times New Roman" w:hAnsi="Times New Roman"/>
          <w:sz w:val="27"/>
          <w:szCs w:val="27"/>
        </w:rPr>
        <w:t>предпринимательства по различным вопросам предпринимательской деятельности, в том числе:</w:t>
      </w:r>
      <w:r w:rsidR="00833516">
        <w:rPr>
          <w:rFonts w:ascii="Times New Roman" w:hAnsi="Times New Roman"/>
          <w:sz w:val="27"/>
          <w:szCs w:val="27"/>
        </w:rPr>
        <w:t xml:space="preserve"> </w:t>
      </w:r>
      <w:r w:rsidR="00493CBB" w:rsidRPr="00493CBB">
        <w:rPr>
          <w:rFonts w:ascii="Times New Roman" w:hAnsi="Times New Roman"/>
          <w:sz w:val="27"/>
          <w:szCs w:val="27"/>
        </w:rPr>
        <w:t xml:space="preserve">открытие собственного </w:t>
      </w:r>
      <w:proofErr w:type="gramStart"/>
      <w:r w:rsidR="00493CBB" w:rsidRPr="00493CBB">
        <w:rPr>
          <w:rFonts w:ascii="Times New Roman" w:hAnsi="Times New Roman"/>
          <w:sz w:val="27"/>
          <w:szCs w:val="27"/>
        </w:rPr>
        <w:t>дела</w:t>
      </w:r>
      <w:r w:rsidR="00833516">
        <w:rPr>
          <w:rFonts w:ascii="Times New Roman" w:hAnsi="Times New Roman"/>
          <w:sz w:val="27"/>
          <w:szCs w:val="27"/>
        </w:rPr>
        <w:t>,</w:t>
      </w:r>
      <w:r w:rsidR="00493CBB" w:rsidRPr="00493CBB">
        <w:rPr>
          <w:rFonts w:ascii="Times New Roman" w:hAnsi="Times New Roman"/>
          <w:sz w:val="27"/>
          <w:szCs w:val="27"/>
        </w:rPr>
        <w:t xml:space="preserve">  взаимодействие</w:t>
      </w:r>
      <w:proofErr w:type="gramEnd"/>
      <w:r w:rsidR="00493CBB" w:rsidRPr="00493CBB">
        <w:rPr>
          <w:rFonts w:ascii="Times New Roman" w:hAnsi="Times New Roman"/>
          <w:sz w:val="27"/>
          <w:szCs w:val="27"/>
        </w:rPr>
        <w:t xml:space="preserve"> с органами государственного контроля (надзора)</w:t>
      </w:r>
      <w:r w:rsidR="00833516">
        <w:rPr>
          <w:rFonts w:ascii="Times New Roman" w:hAnsi="Times New Roman"/>
          <w:sz w:val="27"/>
          <w:szCs w:val="27"/>
        </w:rPr>
        <w:t>,</w:t>
      </w:r>
      <w:r w:rsidR="00493CBB" w:rsidRPr="00493CBB">
        <w:rPr>
          <w:rFonts w:ascii="Times New Roman" w:hAnsi="Times New Roman"/>
          <w:sz w:val="27"/>
          <w:szCs w:val="27"/>
        </w:rPr>
        <w:t xml:space="preserve"> юридические вопросы</w:t>
      </w:r>
      <w:r w:rsidR="00833516">
        <w:rPr>
          <w:rFonts w:ascii="Times New Roman" w:hAnsi="Times New Roman"/>
          <w:sz w:val="27"/>
          <w:szCs w:val="27"/>
        </w:rPr>
        <w:t>,</w:t>
      </w:r>
      <w:r w:rsidR="00493CBB" w:rsidRPr="00493CBB">
        <w:rPr>
          <w:rFonts w:ascii="Times New Roman" w:hAnsi="Times New Roman"/>
          <w:sz w:val="27"/>
          <w:szCs w:val="27"/>
        </w:rPr>
        <w:t xml:space="preserve"> налоговое законодательство</w:t>
      </w:r>
      <w:r w:rsidR="00833516">
        <w:rPr>
          <w:rFonts w:ascii="Times New Roman" w:hAnsi="Times New Roman"/>
          <w:sz w:val="27"/>
          <w:szCs w:val="27"/>
        </w:rPr>
        <w:t>,</w:t>
      </w:r>
      <w:r w:rsidR="00493CBB" w:rsidRPr="00493CBB">
        <w:rPr>
          <w:rFonts w:ascii="Times New Roman" w:hAnsi="Times New Roman"/>
          <w:sz w:val="27"/>
          <w:szCs w:val="27"/>
        </w:rPr>
        <w:t xml:space="preserve"> привлечение инвестиций.</w:t>
      </w:r>
    </w:p>
    <w:p w14:paraId="174757C5" w14:textId="46290AD3" w:rsidR="00E82231" w:rsidRPr="00524259" w:rsidRDefault="005841FC" w:rsidP="00E163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При реализации мероприятий муниципальной программы устанавливаются т</w:t>
      </w:r>
      <w:r w:rsidR="00E82231" w:rsidRPr="00524259">
        <w:rPr>
          <w:rFonts w:ascii="Times New Roman" w:hAnsi="Times New Roman"/>
          <w:sz w:val="27"/>
          <w:szCs w:val="27"/>
        </w:rPr>
        <w:t xml:space="preserve">ребования к организациям, образующим инфраструктуру поддержки малого </w:t>
      </w:r>
      <w:r w:rsidR="00524259" w:rsidRPr="00524259">
        <w:rPr>
          <w:rFonts w:ascii="Times New Roman" w:hAnsi="Times New Roman"/>
          <w:sz w:val="27"/>
          <w:szCs w:val="27"/>
        </w:rPr>
        <w:t xml:space="preserve">                      </w:t>
      </w:r>
      <w:r w:rsidR="00E82231" w:rsidRPr="00524259">
        <w:rPr>
          <w:rFonts w:ascii="Times New Roman" w:hAnsi="Times New Roman"/>
          <w:sz w:val="27"/>
          <w:szCs w:val="27"/>
        </w:rPr>
        <w:t>и среднего предпринимательства</w:t>
      </w:r>
      <w:r w:rsidRPr="00524259">
        <w:rPr>
          <w:rFonts w:ascii="Times New Roman" w:hAnsi="Times New Roman"/>
          <w:sz w:val="27"/>
          <w:szCs w:val="27"/>
        </w:rPr>
        <w:t>, у</w:t>
      </w:r>
      <w:r w:rsidR="00E82231" w:rsidRPr="00524259">
        <w:rPr>
          <w:rFonts w:ascii="Times New Roman" w:hAnsi="Times New Roman"/>
          <w:sz w:val="27"/>
          <w:szCs w:val="27"/>
        </w:rPr>
        <w:t>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14:paraId="52F9D4AB" w14:textId="2346D30C" w:rsidR="008A64D0" w:rsidRPr="00524259" w:rsidRDefault="008A64D0" w:rsidP="005841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Организацией, образующей инфраструктуру поддержки малого и среднего предпринимательства Ивнянского района, является юридическое лицо независимо от организационно-правовой формы собственности, оказывающее субъектам малого и среднего предпринимательства хотя бы одну из следующих форм поддержки:</w:t>
      </w:r>
      <w:r w:rsidR="005841FC" w:rsidRPr="00524259">
        <w:rPr>
          <w:rFonts w:ascii="Times New Roman" w:hAnsi="Times New Roman"/>
          <w:sz w:val="27"/>
          <w:szCs w:val="27"/>
        </w:rPr>
        <w:t xml:space="preserve"> </w:t>
      </w:r>
      <w:r w:rsidRPr="00524259">
        <w:rPr>
          <w:rFonts w:ascii="Times New Roman" w:hAnsi="Times New Roman"/>
          <w:sz w:val="27"/>
          <w:szCs w:val="27"/>
        </w:rPr>
        <w:t>финансовую</w:t>
      </w:r>
      <w:r w:rsidR="005841FC" w:rsidRPr="00524259">
        <w:rPr>
          <w:rFonts w:ascii="Times New Roman" w:hAnsi="Times New Roman"/>
          <w:sz w:val="27"/>
          <w:szCs w:val="27"/>
        </w:rPr>
        <w:t xml:space="preserve">, </w:t>
      </w:r>
      <w:r w:rsidRPr="00524259">
        <w:rPr>
          <w:rFonts w:ascii="Times New Roman" w:hAnsi="Times New Roman"/>
          <w:sz w:val="27"/>
          <w:szCs w:val="27"/>
        </w:rPr>
        <w:t>имущественную</w:t>
      </w:r>
      <w:r w:rsidR="005841FC" w:rsidRPr="00524259">
        <w:rPr>
          <w:rFonts w:ascii="Times New Roman" w:hAnsi="Times New Roman"/>
          <w:sz w:val="27"/>
          <w:szCs w:val="27"/>
        </w:rPr>
        <w:t xml:space="preserve">, </w:t>
      </w:r>
      <w:proofErr w:type="gramStart"/>
      <w:r w:rsidRPr="00524259">
        <w:rPr>
          <w:rFonts w:ascii="Times New Roman" w:hAnsi="Times New Roman"/>
          <w:sz w:val="27"/>
          <w:szCs w:val="27"/>
        </w:rPr>
        <w:t>информационную</w:t>
      </w:r>
      <w:r w:rsidR="005841FC" w:rsidRPr="00524259">
        <w:rPr>
          <w:rFonts w:ascii="Times New Roman" w:hAnsi="Times New Roman"/>
          <w:sz w:val="27"/>
          <w:szCs w:val="27"/>
        </w:rPr>
        <w:t>,</w:t>
      </w:r>
      <w:r w:rsidRPr="00524259">
        <w:rPr>
          <w:rFonts w:ascii="Times New Roman" w:hAnsi="Times New Roman"/>
          <w:sz w:val="27"/>
          <w:szCs w:val="27"/>
        </w:rPr>
        <w:t xml:space="preserve"> </w:t>
      </w:r>
      <w:r w:rsidR="006C6B73">
        <w:rPr>
          <w:rFonts w:ascii="Times New Roman" w:hAnsi="Times New Roman"/>
          <w:sz w:val="27"/>
          <w:szCs w:val="27"/>
        </w:rPr>
        <w:t xml:space="preserve">  </w:t>
      </w:r>
      <w:proofErr w:type="gramEnd"/>
      <w:r w:rsidRPr="00524259">
        <w:rPr>
          <w:rFonts w:ascii="Times New Roman" w:hAnsi="Times New Roman"/>
          <w:sz w:val="27"/>
          <w:szCs w:val="27"/>
        </w:rPr>
        <w:t>консультационную</w:t>
      </w:r>
      <w:r w:rsidR="005841FC" w:rsidRPr="00524259">
        <w:rPr>
          <w:rFonts w:ascii="Times New Roman" w:hAnsi="Times New Roman"/>
          <w:sz w:val="27"/>
          <w:szCs w:val="27"/>
        </w:rPr>
        <w:t>,</w:t>
      </w:r>
    </w:p>
    <w:p w14:paraId="70C4A3EF" w14:textId="2048379B" w:rsidR="008A64D0" w:rsidRPr="00524259" w:rsidRDefault="008A64D0" w:rsidP="005841FC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поддержку субъектов малого и среднего </w:t>
      </w:r>
      <w:proofErr w:type="gramStart"/>
      <w:r w:rsidRPr="00524259">
        <w:rPr>
          <w:rFonts w:ascii="Times New Roman" w:hAnsi="Times New Roman"/>
          <w:sz w:val="27"/>
          <w:szCs w:val="27"/>
        </w:rPr>
        <w:t>предпринимательства,  осуществляющих</w:t>
      </w:r>
      <w:proofErr w:type="gramEnd"/>
      <w:r w:rsidRPr="00524259">
        <w:rPr>
          <w:rFonts w:ascii="Times New Roman" w:hAnsi="Times New Roman"/>
          <w:sz w:val="27"/>
          <w:szCs w:val="27"/>
        </w:rPr>
        <w:t xml:space="preserve"> сельскохозяйственную деятельность.</w:t>
      </w:r>
    </w:p>
    <w:p w14:paraId="19519729" w14:textId="6F825805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деятельности организаций на муниципальном уровне осуществляется в соответствии с Федеральным законом от 24 июля 2007 года                   № 209-ФЗ «О развитии малого и среднего предпринимательства в </w:t>
      </w:r>
      <w:proofErr w:type="gramStart"/>
      <w:r w:rsidRPr="00524259">
        <w:rPr>
          <w:rFonts w:ascii="Times New Roman" w:hAnsi="Times New Roman"/>
          <w:sz w:val="27"/>
          <w:szCs w:val="27"/>
        </w:rPr>
        <w:t>Российской  Федерации</w:t>
      </w:r>
      <w:proofErr w:type="gramEnd"/>
      <w:r w:rsidRPr="00524259">
        <w:rPr>
          <w:rFonts w:ascii="Times New Roman" w:hAnsi="Times New Roman"/>
          <w:sz w:val="27"/>
          <w:szCs w:val="27"/>
        </w:rPr>
        <w:t xml:space="preserve">». </w:t>
      </w:r>
    </w:p>
    <w:p w14:paraId="6507612C" w14:textId="036246BE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субъектов малого и среднего предпринимательства  осуществляется на основе принципов, установленных частью </w:t>
      </w:r>
      <w:r w:rsidR="006C6B73">
        <w:rPr>
          <w:rFonts w:ascii="Times New Roman" w:hAnsi="Times New Roman"/>
          <w:sz w:val="27"/>
          <w:szCs w:val="27"/>
        </w:rPr>
        <w:t>1</w:t>
      </w:r>
      <w:r w:rsidRPr="00524259">
        <w:rPr>
          <w:rFonts w:ascii="Times New Roman" w:hAnsi="Times New Roman"/>
          <w:sz w:val="27"/>
          <w:szCs w:val="27"/>
        </w:rPr>
        <w:t xml:space="preserve"> статьи </w:t>
      </w:r>
      <w:r w:rsidR="00524259">
        <w:rPr>
          <w:rFonts w:ascii="Times New Roman" w:hAnsi="Times New Roman"/>
          <w:sz w:val="27"/>
          <w:szCs w:val="27"/>
        </w:rPr>
        <w:t xml:space="preserve">                             </w:t>
      </w:r>
      <w:r w:rsidRPr="00524259">
        <w:rPr>
          <w:rFonts w:ascii="Times New Roman" w:hAnsi="Times New Roman"/>
          <w:sz w:val="27"/>
          <w:szCs w:val="27"/>
        </w:rPr>
        <w:t xml:space="preserve">14 Федерального закона от 24 июля 2007 года № 209-ФЗ «О развитии малого </w:t>
      </w:r>
      <w:r w:rsidR="00524259">
        <w:rPr>
          <w:rFonts w:ascii="Times New Roman" w:hAnsi="Times New Roman"/>
          <w:sz w:val="27"/>
          <w:szCs w:val="27"/>
        </w:rPr>
        <w:t xml:space="preserve">                    </w:t>
      </w:r>
      <w:r w:rsidRPr="00524259">
        <w:rPr>
          <w:rFonts w:ascii="Times New Roman" w:hAnsi="Times New Roman"/>
          <w:sz w:val="27"/>
          <w:szCs w:val="27"/>
        </w:rPr>
        <w:t xml:space="preserve">и  среднего предпринимательства в Российской Федерации» (далее - Федеральный закон № 209-ФЗ), и оказывается субъектам малого и среднего предпринимательства, зарегистрированным и осуществляющим деятельность                  на территории Ивнянского района. </w:t>
      </w:r>
    </w:p>
    <w:p w14:paraId="7A814E44" w14:textId="64E0CC31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не оказывается субъектам малого и среднего предпринимательства, перечисленным в части 3 статьи 14 Федерального закона                № 209-ФЗ. Государственная поддержка не оказывается в </w:t>
      </w:r>
      <w:proofErr w:type="gramStart"/>
      <w:r w:rsidRPr="00524259">
        <w:rPr>
          <w:rFonts w:ascii="Times New Roman" w:hAnsi="Times New Roman"/>
          <w:sz w:val="27"/>
          <w:szCs w:val="27"/>
        </w:rPr>
        <w:t>случаях,  установленных</w:t>
      </w:r>
      <w:proofErr w:type="gramEnd"/>
      <w:r w:rsidRPr="00524259">
        <w:rPr>
          <w:rFonts w:ascii="Times New Roman" w:hAnsi="Times New Roman"/>
          <w:sz w:val="27"/>
          <w:szCs w:val="27"/>
        </w:rPr>
        <w:t xml:space="preserve"> частью 5 статьи 14 названного Федерального закона, а также в  следующих случаях: </w:t>
      </w:r>
    </w:p>
    <w:p w14:paraId="3BE3C383" w14:textId="23984CB8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субъект малого и среднего предпринимательства находится в </w:t>
      </w:r>
      <w:proofErr w:type="gramStart"/>
      <w:r w:rsidRPr="00524259">
        <w:rPr>
          <w:rFonts w:ascii="Times New Roman" w:hAnsi="Times New Roman"/>
          <w:sz w:val="27"/>
          <w:szCs w:val="27"/>
        </w:rPr>
        <w:t>стадии  реорганизации</w:t>
      </w:r>
      <w:proofErr w:type="gramEnd"/>
      <w:r w:rsidRPr="00524259">
        <w:rPr>
          <w:rFonts w:ascii="Times New Roman" w:hAnsi="Times New Roman"/>
          <w:sz w:val="27"/>
          <w:szCs w:val="27"/>
        </w:rPr>
        <w:t>, ликвидации или банкротства в соответствии с  законодательством Российской Федерации</w:t>
      </w:r>
      <w:r w:rsidR="002E2F82">
        <w:rPr>
          <w:rFonts w:ascii="Times New Roman" w:hAnsi="Times New Roman"/>
          <w:sz w:val="27"/>
          <w:szCs w:val="27"/>
        </w:rPr>
        <w:t>,</w:t>
      </w:r>
      <w:r w:rsidRPr="00524259">
        <w:rPr>
          <w:rFonts w:ascii="Times New Roman" w:hAnsi="Times New Roman"/>
          <w:sz w:val="27"/>
          <w:szCs w:val="27"/>
        </w:rPr>
        <w:t xml:space="preserve"> </w:t>
      </w:r>
    </w:p>
    <w:p w14:paraId="7078C8D5" w14:textId="46EF5DC6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субъект малого и среднего предпринимательства имеет просроченную задолженность по обязательным платежам в бюджетную систему </w:t>
      </w:r>
      <w:proofErr w:type="gramStart"/>
      <w:r w:rsidRPr="00524259">
        <w:rPr>
          <w:rFonts w:ascii="Times New Roman" w:hAnsi="Times New Roman"/>
          <w:sz w:val="27"/>
          <w:szCs w:val="27"/>
        </w:rPr>
        <w:t>Российской  Федерации</w:t>
      </w:r>
      <w:proofErr w:type="gramEnd"/>
      <w:r w:rsidRPr="00524259">
        <w:rPr>
          <w:rFonts w:ascii="Times New Roman" w:hAnsi="Times New Roman"/>
          <w:sz w:val="27"/>
          <w:szCs w:val="27"/>
        </w:rPr>
        <w:t xml:space="preserve">. </w:t>
      </w:r>
    </w:p>
    <w:p w14:paraId="76448608" w14:textId="2BD04877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При обращении за оказанием поддержки субъекты малого и среднего предпринимательства должны представить органу исполнительной власти района, уполномоченному на предоставление поддержки:</w:t>
      </w:r>
    </w:p>
    <w:p w14:paraId="745385D9" w14:textId="38AE464B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документы, подтверждающие их соответствие условиям, установленным статьей 4 Федерального закона № 209-ФЗ</w:t>
      </w:r>
      <w:r w:rsidR="002E2F82">
        <w:rPr>
          <w:rFonts w:ascii="Times New Roman" w:hAnsi="Times New Roman"/>
          <w:sz w:val="27"/>
          <w:szCs w:val="27"/>
        </w:rPr>
        <w:t>,</w:t>
      </w:r>
    </w:p>
    <w:p w14:paraId="75E90B49" w14:textId="2F46EADC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заявку о предоставлении соответствующей формы поддержки, установленной статьей 16 Федерального закона № 209-ФЗ</w:t>
      </w:r>
      <w:r w:rsidR="002E2F82">
        <w:rPr>
          <w:rFonts w:ascii="Times New Roman" w:hAnsi="Times New Roman"/>
          <w:sz w:val="27"/>
          <w:szCs w:val="27"/>
        </w:rPr>
        <w:t>,</w:t>
      </w:r>
    </w:p>
    <w:p w14:paraId="2192BDEC" w14:textId="6A881736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справку налогового органа на последнюю отчетную дату об отсутствии </w:t>
      </w:r>
      <w:r w:rsidRPr="00524259">
        <w:rPr>
          <w:rFonts w:ascii="Times New Roman" w:hAnsi="Times New Roman"/>
          <w:sz w:val="27"/>
          <w:szCs w:val="27"/>
        </w:rPr>
        <w:lastRenderedPageBreak/>
        <w:t xml:space="preserve">просроченной задолженности по налоговым и другим обязательным платежам </w:t>
      </w:r>
      <w:r w:rsidR="00524259">
        <w:rPr>
          <w:rFonts w:ascii="Times New Roman" w:hAnsi="Times New Roman"/>
          <w:sz w:val="27"/>
          <w:szCs w:val="27"/>
        </w:rPr>
        <w:t xml:space="preserve">                  </w:t>
      </w:r>
      <w:r w:rsidRPr="00524259">
        <w:rPr>
          <w:rFonts w:ascii="Times New Roman" w:hAnsi="Times New Roman"/>
          <w:sz w:val="27"/>
          <w:szCs w:val="27"/>
        </w:rPr>
        <w:t>в бюджетную систему Российской Федерации</w:t>
      </w:r>
      <w:r w:rsidR="002E2F82">
        <w:rPr>
          <w:rFonts w:ascii="Times New Roman" w:hAnsi="Times New Roman"/>
          <w:sz w:val="27"/>
          <w:szCs w:val="27"/>
        </w:rPr>
        <w:t>,</w:t>
      </w:r>
    </w:p>
    <w:p w14:paraId="54F2A2B7" w14:textId="63D84CF3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справку о среднемесячной заработной плате на последнюю отчетную дату</w:t>
      </w:r>
      <w:r w:rsidR="002E2F82">
        <w:rPr>
          <w:rFonts w:ascii="Times New Roman" w:hAnsi="Times New Roman"/>
          <w:sz w:val="27"/>
          <w:szCs w:val="27"/>
        </w:rPr>
        <w:t>,</w:t>
      </w:r>
    </w:p>
    <w:p w14:paraId="288C952F" w14:textId="7C0CFA90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документы (технико-экономическое обоснование, бизнес</w:t>
      </w:r>
      <w:r w:rsidR="00424F22">
        <w:rPr>
          <w:rFonts w:ascii="Times New Roman" w:hAnsi="Times New Roman"/>
          <w:sz w:val="27"/>
          <w:szCs w:val="27"/>
        </w:rPr>
        <w:t>-</w:t>
      </w:r>
      <w:r w:rsidRPr="00524259">
        <w:rPr>
          <w:rFonts w:ascii="Times New Roman" w:hAnsi="Times New Roman"/>
          <w:sz w:val="27"/>
          <w:szCs w:val="27"/>
        </w:rPr>
        <w:t>план), обосновывающие получение конкретного вида поддержки.</w:t>
      </w:r>
    </w:p>
    <w:p w14:paraId="1C4EFF73" w14:textId="1A707A6E" w:rsidR="005841FC" w:rsidRPr="00B51C0E" w:rsidRDefault="008A64D0" w:rsidP="0076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Срок рассмотрения обращений (заявок) субъектов малого и среднего предпринимательства по вопросам оказания поддержки в рамках настоящей подпрограммы не должен превышать тридцати календарных дней </w:t>
      </w:r>
      <w:r w:rsidR="005B7931">
        <w:rPr>
          <w:rFonts w:ascii="Times New Roman" w:hAnsi="Times New Roman"/>
          <w:sz w:val="27"/>
          <w:szCs w:val="27"/>
        </w:rPr>
        <w:t xml:space="preserve">                                    </w:t>
      </w:r>
      <w:r w:rsidRPr="00524259">
        <w:rPr>
          <w:rFonts w:ascii="Times New Roman" w:hAnsi="Times New Roman"/>
          <w:sz w:val="27"/>
          <w:szCs w:val="27"/>
        </w:rPr>
        <w:t>со</w:t>
      </w:r>
      <w:r w:rsidR="007D3EA1">
        <w:rPr>
          <w:rFonts w:ascii="Times New Roman" w:hAnsi="Times New Roman"/>
          <w:sz w:val="27"/>
          <w:szCs w:val="27"/>
        </w:rPr>
        <w:t xml:space="preserve"> </w:t>
      </w:r>
      <w:r w:rsidRPr="00524259">
        <w:rPr>
          <w:rFonts w:ascii="Times New Roman" w:hAnsi="Times New Roman"/>
          <w:sz w:val="27"/>
          <w:szCs w:val="27"/>
        </w:rPr>
        <w:t>дня представления субъектом предпринимательства вышеуказанных документов для предоставления соответствующей формы поддержки. Каждый субъект малого</w:t>
      </w:r>
      <w:r w:rsidR="00424F22">
        <w:rPr>
          <w:rFonts w:ascii="Times New Roman" w:hAnsi="Times New Roman"/>
          <w:sz w:val="27"/>
          <w:szCs w:val="27"/>
        </w:rPr>
        <w:t xml:space="preserve"> </w:t>
      </w:r>
      <w:r w:rsidRPr="00524259">
        <w:rPr>
          <w:rFonts w:ascii="Times New Roman" w:hAnsi="Times New Roman"/>
          <w:sz w:val="27"/>
          <w:szCs w:val="27"/>
        </w:rPr>
        <w:t xml:space="preserve">и среднего предпринимательства информируется о решении, принятом по его обращению, в течение пяти </w:t>
      </w:r>
      <w:r w:rsidR="00C64E25">
        <w:rPr>
          <w:rFonts w:ascii="Times New Roman" w:hAnsi="Times New Roman"/>
          <w:sz w:val="27"/>
          <w:szCs w:val="27"/>
        </w:rPr>
        <w:t xml:space="preserve">календарных дней </w:t>
      </w:r>
      <w:r w:rsidRPr="00524259">
        <w:rPr>
          <w:rFonts w:ascii="Times New Roman" w:hAnsi="Times New Roman"/>
          <w:sz w:val="27"/>
          <w:szCs w:val="27"/>
        </w:rPr>
        <w:t>со дня принятия решения</w:t>
      </w:r>
      <w:r w:rsidR="00F72D5F">
        <w:rPr>
          <w:rFonts w:ascii="Times New Roman" w:hAnsi="Times New Roman"/>
          <w:sz w:val="27"/>
          <w:szCs w:val="27"/>
        </w:rPr>
        <w:t>;</w:t>
      </w:r>
    </w:p>
    <w:p w14:paraId="68C92FB8" w14:textId="6A132CD6" w:rsidR="00493CBB" w:rsidRPr="00493CBB" w:rsidRDefault="00F72D5F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>
        <w:rPr>
          <w:rFonts w:ascii="Times New Roman" w:hAnsi="Times New Roman"/>
          <w:sz w:val="27"/>
          <w:szCs w:val="27"/>
        </w:rPr>
        <w:t>информационному наполнению</w:t>
      </w:r>
      <w:r w:rsidR="008778F0">
        <w:rPr>
          <w:rFonts w:ascii="Times New Roman" w:hAnsi="Times New Roman"/>
          <w:sz w:val="27"/>
          <w:szCs w:val="27"/>
        </w:rPr>
        <w:t xml:space="preserve"> официального </w:t>
      </w:r>
      <w:r w:rsidR="00493CBB" w:rsidRPr="00493CBB">
        <w:rPr>
          <w:rFonts w:ascii="Times New Roman" w:hAnsi="Times New Roman"/>
          <w:sz w:val="27"/>
          <w:szCs w:val="27"/>
        </w:rPr>
        <w:t>сайт</w:t>
      </w:r>
      <w:r w:rsidR="008778F0">
        <w:rPr>
          <w:rFonts w:ascii="Times New Roman" w:hAnsi="Times New Roman"/>
          <w:sz w:val="27"/>
          <w:szCs w:val="27"/>
        </w:rPr>
        <w:t>а</w:t>
      </w:r>
      <w:r w:rsidR="00493CBB" w:rsidRPr="00493CBB">
        <w:rPr>
          <w:rFonts w:ascii="Times New Roman" w:hAnsi="Times New Roman"/>
          <w:sz w:val="27"/>
          <w:szCs w:val="27"/>
        </w:rPr>
        <w:t xml:space="preserve"> администрации</w:t>
      </w:r>
      <w:r w:rsidR="008778F0">
        <w:rPr>
          <w:rFonts w:ascii="Times New Roman" w:hAnsi="Times New Roman"/>
          <w:sz w:val="27"/>
          <w:szCs w:val="27"/>
        </w:rPr>
        <w:t xml:space="preserve"> Ивнянского</w:t>
      </w:r>
      <w:r w:rsidR="00493CBB" w:rsidRPr="00493CBB">
        <w:rPr>
          <w:rFonts w:ascii="Times New Roman" w:hAnsi="Times New Roman"/>
          <w:sz w:val="27"/>
          <w:szCs w:val="27"/>
        </w:rPr>
        <w:t xml:space="preserve"> района</w:t>
      </w:r>
      <w:r w:rsidR="008778F0">
        <w:rPr>
          <w:rFonts w:ascii="Times New Roman" w:hAnsi="Times New Roman"/>
          <w:sz w:val="27"/>
          <w:szCs w:val="27"/>
        </w:rPr>
        <w:t xml:space="preserve"> </w:t>
      </w:r>
      <w:r w:rsidR="00AE49DA">
        <w:rPr>
          <w:rFonts w:ascii="Times New Roman" w:hAnsi="Times New Roman"/>
          <w:sz w:val="27"/>
          <w:szCs w:val="27"/>
        </w:rPr>
        <w:t>(</w:t>
      </w:r>
      <w:hyperlink r:id="rId10" w:history="1">
        <w:r w:rsidR="00AE49DA" w:rsidRPr="00770D75">
          <w:rPr>
            <w:rStyle w:val="af5"/>
            <w:rFonts w:ascii="Times New Roman" w:hAnsi="Times New Roman"/>
            <w:sz w:val="27"/>
            <w:szCs w:val="27"/>
          </w:rPr>
          <w:t>https://admivnya.gosuslugi.ru/</w:t>
        </w:r>
      </w:hyperlink>
      <w:r w:rsidR="00AE49DA">
        <w:rPr>
          <w:rFonts w:ascii="Times New Roman" w:hAnsi="Times New Roman"/>
          <w:sz w:val="27"/>
          <w:szCs w:val="27"/>
        </w:rPr>
        <w:t xml:space="preserve">) </w:t>
      </w:r>
      <w:r w:rsidR="00493CBB" w:rsidRPr="00493CBB">
        <w:rPr>
          <w:rFonts w:ascii="Times New Roman" w:hAnsi="Times New Roman"/>
          <w:sz w:val="27"/>
          <w:szCs w:val="27"/>
        </w:rPr>
        <w:t>по вопросам предпринимательства</w:t>
      </w:r>
      <w:r>
        <w:rPr>
          <w:rFonts w:ascii="Times New Roman" w:hAnsi="Times New Roman"/>
          <w:sz w:val="27"/>
          <w:szCs w:val="27"/>
        </w:rPr>
        <w:t>;</w:t>
      </w:r>
    </w:p>
    <w:p w14:paraId="0938962A" w14:textId="24C2D0C4" w:rsidR="00493CBB" w:rsidRDefault="00F72D5F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>
        <w:rPr>
          <w:rFonts w:ascii="Times New Roman" w:hAnsi="Times New Roman"/>
          <w:sz w:val="27"/>
          <w:szCs w:val="27"/>
        </w:rPr>
        <w:t>оказанию</w:t>
      </w:r>
      <w:r w:rsidR="00493CBB" w:rsidRPr="00493CBB">
        <w:rPr>
          <w:rFonts w:ascii="Times New Roman" w:hAnsi="Times New Roman"/>
          <w:sz w:val="27"/>
          <w:szCs w:val="27"/>
        </w:rPr>
        <w:t xml:space="preserve"> информационной и консультационной помощи субъектам </w:t>
      </w:r>
      <w:proofErr w:type="gramStart"/>
      <w:r w:rsidR="00493CBB" w:rsidRPr="00493CBB">
        <w:rPr>
          <w:rFonts w:ascii="Times New Roman" w:hAnsi="Times New Roman"/>
          <w:sz w:val="27"/>
          <w:szCs w:val="27"/>
        </w:rPr>
        <w:t>малого  и</w:t>
      </w:r>
      <w:proofErr w:type="gramEnd"/>
      <w:r w:rsidR="00493CBB" w:rsidRPr="00493CBB">
        <w:rPr>
          <w:rFonts w:ascii="Times New Roman" w:hAnsi="Times New Roman"/>
          <w:sz w:val="27"/>
          <w:szCs w:val="27"/>
        </w:rPr>
        <w:t xml:space="preserve"> среднего предпринимательства при разработке бизнес-плана</w:t>
      </w:r>
      <w:r>
        <w:rPr>
          <w:rFonts w:ascii="Times New Roman" w:hAnsi="Times New Roman"/>
          <w:sz w:val="27"/>
          <w:szCs w:val="27"/>
        </w:rPr>
        <w:t>;</w:t>
      </w:r>
    </w:p>
    <w:p w14:paraId="5AE58772" w14:textId="60CFB004" w:rsidR="00C81893" w:rsidRPr="005B19B9" w:rsidRDefault="00F72D5F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C81893">
        <w:rPr>
          <w:rFonts w:ascii="Times New Roman" w:hAnsi="Times New Roman"/>
          <w:sz w:val="27"/>
          <w:szCs w:val="27"/>
        </w:rPr>
        <w:t xml:space="preserve">разработке методических рекомендаций, памяток, презентационного </w:t>
      </w:r>
      <w:r w:rsidR="00C81893" w:rsidRPr="005B19B9">
        <w:rPr>
          <w:rFonts w:ascii="Times New Roman" w:hAnsi="Times New Roman"/>
          <w:sz w:val="27"/>
          <w:szCs w:val="27"/>
        </w:rPr>
        <w:t xml:space="preserve">материала для субъектов малого и среднего предпринимательства. </w:t>
      </w:r>
    </w:p>
    <w:p w14:paraId="328A177A" w14:textId="151DC69B" w:rsidR="00493CBB" w:rsidRPr="005B19B9" w:rsidRDefault="00F72D5F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2.П</w:t>
      </w:r>
      <w:r w:rsidR="00F320D1" w:rsidRPr="005B19B9">
        <w:rPr>
          <w:rFonts w:ascii="Times New Roman" w:hAnsi="Times New Roman"/>
          <w:sz w:val="27"/>
          <w:szCs w:val="27"/>
        </w:rPr>
        <w:t xml:space="preserve">роведение мероприятий по улучшению предпринимательского климата </w:t>
      </w:r>
      <w:r w:rsidR="0080765D">
        <w:rPr>
          <w:rFonts w:ascii="Times New Roman" w:hAnsi="Times New Roman"/>
          <w:sz w:val="27"/>
          <w:szCs w:val="27"/>
        </w:rPr>
        <w:t xml:space="preserve">                </w:t>
      </w:r>
      <w:r w:rsidR="00F320D1" w:rsidRPr="005B19B9">
        <w:rPr>
          <w:rFonts w:ascii="Times New Roman" w:hAnsi="Times New Roman"/>
          <w:sz w:val="27"/>
          <w:szCs w:val="27"/>
        </w:rPr>
        <w:t xml:space="preserve">на территории Ивнянского района. </w:t>
      </w:r>
    </w:p>
    <w:p w14:paraId="76B36ED8" w14:textId="506FA95D" w:rsidR="00493CBB" w:rsidRDefault="001D7869" w:rsidP="001D78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D7869">
        <w:rPr>
          <w:rFonts w:ascii="Times New Roman" w:hAnsi="Times New Roman"/>
          <w:sz w:val="27"/>
          <w:szCs w:val="27"/>
        </w:rPr>
        <w:t>В рамках данного мероприятия будет проведена работа</w:t>
      </w:r>
      <w:r w:rsidR="00833516">
        <w:rPr>
          <w:rFonts w:ascii="Times New Roman" w:hAnsi="Times New Roman"/>
          <w:sz w:val="27"/>
          <w:szCs w:val="27"/>
        </w:rPr>
        <w:t xml:space="preserve"> по</w:t>
      </w:r>
      <w:r w:rsidRPr="001D7869">
        <w:rPr>
          <w:rFonts w:ascii="Times New Roman" w:hAnsi="Times New Roman"/>
          <w:sz w:val="27"/>
          <w:szCs w:val="27"/>
        </w:rPr>
        <w:t>:</w:t>
      </w:r>
    </w:p>
    <w:bookmarkEnd w:id="10"/>
    <w:p w14:paraId="5CB05844" w14:textId="6F8717A0" w:rsidR="002D75E0" w:rsidRDefault="00F72D5F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2D75E0">
        <w:rPr>
          <w:rFonts w:ascii="Times New Roman" w:hAnsi="Times New Roman"/>
          <w:sz w:val="27"/>
          <w:szCs w:val="27"/>
        </w:rPr>
        <w:t>в</w:t>
      </w:r>
      <w:r w:rsidR="002D75E0" w:rsidRPr="002D75E0">
        <w:rPr>
          <w:rFonts w:ascii="Times New Roman" w:hAnsi="Times New Roman"/>
          <w:sz w:val="27"/>
          <w:szCs w:val="27"/>
        </w:rPr>
        <w:t>ед</w:t>
      </w:r>
      <w:r w:rsidR="001D7869">
        <w:rPr>
          <w:rFonts w:ascii="Times New Roman" w:hAnsi="Times New Roman"/>
          <w:sz w:val="27"/>
          <w:szCs w:val="27"/>
        </w:rPr>
        <w:t>ению</w:t>
      </w:r>
      <w:r w:rsidR="002D75E0" w:rsidRPr="002D75E0">
        <w:rPr>
          <w:rFonts w:ascii="Times New Roman" w:hAnsi="Times New Roman"/>
          <w:sz w:val="27"/>
          <w:szCs w:val="27"/>
        </w:rPr>
        <w:t xml:space="preserve"> реестра депрессивных площадок, расположенных </w:t>
      </w:r>
      <w:r w:rsidR="0080765D">
        <w:rPr>
          <w:rFonts w:ascii="Times New Roman" w:hAnsi="Times New Roman"/>
          <w:sz w:val="27"/>
          <w:szCs w:val="27"/>
        </w:rPr>
        <w:t xml:space="preserve">                              </w:t>
      </w:r>
      <w:r w:rsidR="002D75E0" w:rsidRPr="002D75E0">
        <w:rPr>
          <w:rFonts w:ascii="Times New Roman" w:hAnsi="Times New Roman"/>
          <w:sz w:val="27"/>
          <w:szCs w:val="27"/>
        </w:rPr>
        <w:t>на территории Ивнянского района, для реализации проектов малого и среднего бизнеса</w:t>
      </w:r>
      <w:r>
        <w:rPr>
          <w:rFonts w:ascii="Times New Roman" w:hAnsi="Times New Roman"/>
          <w:sz w:val="27"/>
          <w:szCs w:val="27"/>
        </w:rPr>
        <w:t>;</w:t>
      </w:r>
    </w:p>
    <w:p w14:paraId="74371605" w14:textId="11D45B78" w:rsidR="000C176A" w:rsidRDefault="00F72D5F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0C176A">
        <w:rPr>
          <w:rFonts w:ascii="Times New Roman" w:hAnsi="Times New Roman"/>
          <w:sz w:val="27"/>
          <w:szCs w:val="27"/>
        </w:rPr>
        <w:t>ежегодной актуализации инвестиционного профиля муниципального образования</w:t>
      </w:r>
      <w:r>
        <w:rPr>
          <w:rFonts w:ascii="Times New Roman" w:hAnsi="Times New Roman"/>
          <w:sz w:val="27"/>
          <w:szCs w:val="27"/>
        </w:rPr>
        <w:t>;</w:t>
      </w:r>
    </w:p>
    <w:p w14:paraId="0054BE8C" w14:textId="7B68B82C" w:rsidR="002D75E0" w:rsidRDefault="00F72D5F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1D7869">
        <w:rPr>
          <w:rFonts w:ascii="Times New Roman" w:hAnsi="Times New Roman"/>
          <w:sz w:val="27"/>
          <w:szCs w:val="27"/>
        </w:rPr>
        <w:t>оказанию</w:t>
      </w:r>
      <w:r w:rsidR="002D75E0" w:rsidRPr="002D75E0">
        <w:rPr>
          <w:rFonts w:ascii="Times New Roman" w:hAnsi="Times New Roman"/>
          <w:sz w:val="27"/>
          <w:szCs w:val="27"/>
        </w:rPr>
        <w:t xml:space="preserve"> имущественной поддержки субъектам малого и среднего предпринимательства</w:t>
      </w:r>
      <w:r>
        <w:rPr>
          <w:rFonts w:ascii="Times New Roman" w:hAnsi="Times New Roman"/>
          <w:sz w:val="27"/>
          <w:szCs w:val="27"/>
        </w:rPr>
        <w:t>;</w:t>
      </w:r>
    </w:p>
    <w:p w14:paraId="4E1EB6BB" w14:textId="60E99719" w:rsidR="00CD6AD7" w:rsidRDefault="00F72D5F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1D7869">
        <w:rPr>
          <w:rFonts w:ascii="Times New Roman" w:hAnsi="Times New Roman"/>
          <w:color w:val="000000"/>
          <w:sz w:val="27"/>
          <w:szCs w:val="27"/>
        </w:rPr>
        <w:t xml:space="preserve">оказанию </w:t>
      </w:r>
      <w:r w:rsidR="00CD6AD7">
        <w:rPr>
          <w:rFonts w:ascii="Times New Roman" w:hAnsi="Times New Roman"/>
          <w:color w:val="000000"/>
          <w:sz w:val="27"/>
          <w:szCs w:val="27"/>
        </w:rPr>
        <w:t>имущественной поддержки субъектам малого и среднего предпринимательства,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               и пользования муниципальным имуществом, без проведения конкурсов, аукционов и (или) на льготных условиях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0B5514C8" w14:textId="7C569735" w:rsidR="00F12A38" w:rsidRDefault="00F72D5F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1D7869">
        <w:rPr>
          <w:rFonts w:ascii="Times New Roman" w:hAnsi="Times New Roman"/>
          <w:color w:val="000000"/>
          <w:sz w:val="27"/>
          <w:szCs w:val="27"/>
        </w:rPr>
        <w:t>содействию</w:t>
      </w:r>
      <w:r w:rsidR="00F12A38" w:rsidRPr="00F12A38">
        <w:rPr>
          <w:rFonts w:ascii="Times New Roman" w:hAnsi="Times New Roman"/>
          <w:color w:val="000000"/>
          <w:sz w:val="27"/>
          <w:szCs w:val="27"/>
        </w:rPr>
        <w:t xml:space="preserve"> развитию предпринимательской деятельности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           </w:t>
      </w:r>
      <w:r w:rsidR="00F12A38" w:rsidRPr="00F12A38">
        <w:rPr>
          <w:rFonts w:ascii="Times New Roman" w:hAnsi="Times New Roman"/>
          <w:color w:val="000000"/>
          <w:sz w:val="27"/>
          <w:szCs w:val="27"/>
        </w:rPr>
        <w:t>при реализации проектов с использованием механизмов муниципально-частного партнерства, в том числе концессионных соглашений</w:t>
      </w:r>
      <w:r w:rsidR="001D7869">
        <w:rPr>
          <w:rFonts w:ascii="Times New Roman" w:hAnsi="Times New Roman"/>
          <w:color w:val="000000"/>
          <w:sz w:val="27"/>
          <w:szCs w:val="27"/>
        </w:rPr>
        <w:t>.</w:t>
      </w:r>
    </w:p>
    <w:p w14:paraId="5A0AED49" w14:textId="6AA7F4B5" w:rsidR="00F02961" w:rsidRDefault="002C7029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1.4.2. </w:t>
      </w:r>
      <w:r w:rsidR="00F02961">
        <w:rPr>
          <w:rFonts w:ascii="Times New Roman" w:hAnsi="Times New Roman"/>
          <w:color w:val="000000"/>
          <w:sz w:val="27"/>
          <w:szCs w:val="27"/>
        </w:rPr>
        <w:t>По направлению (подпрограмме)</w:t>
      </w:r>
      <w:r w:rsidR="00627ECD">
        <w:rPr>
          <w:rFonts w:ascii="Times New Roman" w:hAnsi="Times New Roman"/>
          <w:color w:val="000000"/>
          <w:sz w:val="27"/>
          <w:szCs w:val="27"/>
        </w:rPr>
        <w:t xml:space="preserve"> 2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F02961" w:rsidRPr="00F02961">
        <w:rPr>
          <w:rFonts w:ascii="Times New Roman" w:hAnsi="Times New Roman"/>
          <w:color w:val="000000"/>
          <w:sz w:val="27"/>
          <w:szCs w:val="27"/>
        </w:rPr>
        <w:t xml:space="preserve">«Улучшение условий и охраны </w:t>
      </w:r>
      <w:proofErr w:type="gramStart"/>
      <w:r w:rsidR="00F02961" w:rsidRPr="00F02961">
        <w:rPr>
          <w:rFonts w:ascii="Times New Roman" w:hAnsi="Times New Roman"/>
          <w:color w:val="000000"/>
          <w:sz w:val="27"/>
          <w:szCs w:val="27"/>
        </w:rPr>
        <w:t xml:space="preserve">труда»  </w:t>
      </w:r>
      <w:r w:rsidR="00F02961">
        <w:rPr>
          <w:rFonts w:ascii="Times New Roman" w:hAnsi="Times New Roman"/>
          <w:color w:val="000000"/>
          <w:sz w:val="27"/>
          <w:szCs w:val="27"/>
        </w:rPr>
        <w:t>определены</w:t>
      </w:r>
      <w:proofErr w:type="gramEnd"/>
      <w:r w:rsidR="00F02961">
        <w:rPr>
          <w:rFonts w:ascii="Times New Roman" w:hAnsi="Times New Roman"/>
          <w:color w:val="000000"/>
          <w:sz w:val="27"/>
          <w:szCs w:val="27"/>
        </w:rPr>
        <w:t xml:space="preserve"> ключевые задачи: </w:t>
      </w:r>
    </w:p>
    <w:p w14:paraId="0F6CF7CC" w14:textId="55C4DEFE" w:rsidR="00DB73B2" w:rsidRDefault="00DB73B2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Задача 1. «И</w:t>
      </w:r>
      <w:r w:rsidR="00F02961" w:rsidRPr="00F02961">
        <w:rPr>
          <w:rFonts w:ascii="Times New Roman" w:hAnsi="Times New Roman"/>
          <w:color w:val="000000"/>
          <w:sz w:val="27"/>
          <w:szCs w:val="27"/>
        </w:rPr>
        <w:t>сполнение Закона Белгородской области от 28 июня 2010 года №</w:t>
      </w:r>
      <w:r w:rsidR="003E625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F02961" w:rsidRPr="00F02961">
        <w:rPr>
          <w:rFonts w:ascii="Times New Roman" w:hAnsi="Times New Roman"/>
          <w:color w:val="000000"/>
          <w:sz w:val="27"/>
          <w:szCs w:val="27"/>
        </w:rPr>
        <w:t>349 «О наделении органов местного самоуправления полномочиями в области охраны труда»</w:t>
      </w:r>
      <w:r>
        <w:rPr>
          <w:rFonts w:ascii="Times New Roman" w:hAnsi="Times New Roman"/>
          <w:color w:val="000000"/>
          <w:sz w:val="27"/>
          <w:szCs w:val="27"/>
        </w:rPr>
        <w:t>.</w:t>
      </w:r>
      <w:r w:rsidR="00F02961" w:rsidRPr="00F02961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14:paraId="7CAB9401" w14:textId="748635C8" w:rsidR="002865D5" w:rsidRDefault="002865D5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2865D5">
        <w:rPr>
          <w:rFonts w:ascii="Times New Roman" w:hAnsi="Times New Roman"/>
          <w:color w:val="000000"/>
          <w:sz w:val="27"/>
          <w:szCs w:val="27"/>
        </w:rPr>
        <w:t xml:space="preserve">Способом эффективного решения задачи </w:t>
      </w:r>
      <w:r>
        <w:rPr>
          <w:rFonts w:ascii="Times New Roman" w:hAnsi="Times New Roman"/>
          <w:color w:val="000000"/>
          <w:sz w:val="27"/>
          <w:szCs w:val="27"/>
        </w:rPr>
        <w:t>1</w:t>
      </w:r>
      <w:r w:rsidRPr="002865D5">
        <w:rPr>
          <w:rFonts w:ascii="Times New Roman" w:hAnsi="Times New Roman"/>
          <w:color w:val="000000"/>
          <w:sz w:val="27"/>
          <w:szCs w:val="27"/>
        </w:rPr>
        <w:t xml:space="preserve"> является:</w:t>
      </w:r>
    </w:p>
    <w:p w14:paraId="109E79BA" w14:textId="77D4ABC3" w:rsidR="00F02961" w:rsidRPr="000D4FAF" w:rsidRDefault="009E3C83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D4FAF">
        <w:rPr>
          <w:rFonts w:ascii="Times New Roman" w:hAnsi="Times New Roman"/>
          <w:sz w:val="27"/>
          <w:szCs w:val="27"/>
        </w:rPr>
        <w:lastRenderedPageBreak/>
        <w:t>1.</w:t>
      </w:r>
      <w:bookmarkStart w:id="11" w:name="_Hlk188626573"/>
      <w:r w:rsidR="0042700A" w:rsidRPr="000D4FAF">
        <w:rPr>
          <w:rFonts w:ascii="Times New Roman" w:hAnsi="Times New Roman"/>
          <w:sz w:val="27"/>
          <w:szCs w:val="27"/>
        </w:rPr>
        <w:t>Осуществление полномочий в области охраны труда за счет местного бюджета;</w:t>
      </w:r>
    </w:p>
    <w:bookmarkEnd w:id="11"/>
    <w:p w14:paraId="34CE4ED4" w14:textId="541AAAD3" w:rsidR="0042700A" w:rsidRPr="000D4FAF" w:rsidRDefault="0042700A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D4FAF">
        <w:rPr>
          <w:rFonts w:ascii="Times New Roman" w:hAnsi="Times New Roman"/>
          <w:sz w:val="27"/>
          <w:szCs w:val="27"/>
        </w:rPr>
        <w:t>2. Осуществление полномочий в области охраны труда за счет областного бюджета</w:t>
      </w:r>
      <w:r w:rsidR="00553310" w:rsidRPr="000D4FAF">
        <w:rPr>
          <w:rFonts w:ascii="Times New Roman" w:hAnsi="Times New Roman"/>
          <w:sz w:val="27"/>
          <w:szCs w:val="27"/>
        </w:rPr>
        <w:t>.</w:t>
      </w:r>
    </w:p>
    <w:p w14:paraId="33BC429B" w14:textId="77777777" w:rsidR="002865D5" w:rsidRPr="000D4FAF" w:rsidRDefault="002865D5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D4FAF">
        <w:rPr>
          <w:rFonts w:ascii="Times New Roman" w:hAnsi="Times New Roman"/>
          <w:sz w:val="27"/>
          <w:szCs w:val="27"/>
        </w:rPr>
        <w:t>Задача 2. «У</w:t>
      </w:r>
      <w:r w:rsidR="006A774B" w:rsidRPr="000D4FAF">
        <w:rPr>
          <w:rFonts w:ascii="Times New Roman" w:hAnsi="Times New Roman"/>
          <w:sz w:val="27"/>
          <w:szCs w:val="27"/>
        </w:rPr>
        <w:t>правление профессиональными рисками»</w:t>
      </w:r>
      <w:r w:rsidRPr="000D4FAF">
        <w:rPr>
          <w:rFonts w:ascii="Times New Roman" w:hAnsi="Times New Roman"/>
          <w:sz w:val="27"/>
          <w:szCs w:val="27"/>
        </w:rPr>
        <w:t>.</w:t>
      </w:r>
    </w:p>
    <w:p w14:paraId="72161030" w14:textId="4142898D" w:rsidR="002865D5" w:rsidRDefault="002865D5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0D4FAF">
        <w:rPr>
          <w:rFonts w:ascii="Times New Roman" w:hAnsi="Times New Roman"/>
          <w:sz w:val="27"/>
          <w:szCs w:val="27"/>
        </w:rPr>
        <w:t>Способом эффективного</w:t>
      </w:r>
      <w:r w:rsidRPr="002865D5">
        <w:rPr>
          <w:rFonts w:ascii="Times New Roman" w:hAnsi="Times New Roman"/>
          <w:color w:val="000000"/>
          <w:sz w:val="27"/>
          <w:szCs w:val="27"/>
        </w:rPr>
        <w:t xml:space="preserve"> решения задачи </w:t>
      </w:r>
      <w:r>
        <w:rPr>
          <w:rFonts w:ascii="Times New Roman" w:hAnsi="Times New Roman"/>
          <w:color w:val="000000"/>
          <w:sz w:val="27"/>
          <w:szCs w:val="27"/>
        </w:rPr>
        <w:t>2</w:t>
      </w:r>
      <w:r w:rsidRPr="002865D5">
        <w:rPr>
          <w:rFonts w:ascii="Times New Roman" w:hAnsi="Times New Roman"/>
          <w:color w:val="000000"/>
          <w:sz w:val="27"/>
          <w:szCs w:val="27"/>
        </w:rPr>
        <w:t xml:space="preserve"> является:</w:t>
      </w:r>
    </w:p>
    <w:p w14:paraId="5342F04E" w14:textId="03A9A60B" w:rsidR="006A774B" w:rsidRDefault="009E3C83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1.О</w:t>
      </w:r>
      <w:r w:rsidR="006A774B">
        <w:rPr>
          <w:rFonts w:ascii="Times New Roman" w:hAnsi="Times New Roman"/>
          <w:color w:val="000000"/>
          <w:sz w:val="27"/>
          <w:szCs w:val="27"/>
        </w:rPr>
        <w:t>беспечение безопасности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работников предприятий Ивнянского района</w:t>
      </w:r>
      <w:r w:rsidR="006A774B">
        <w:rPr>
          <w:rFonts w:ascii="Times New Roman" w:hAnsi="Times New Roman"/>
          <w:color w:val="000000"/>
          <w:sz w:val="27"/>
          <w:szCs w:val="27"/>
        </w:rPr>
        <w:t>.</w:t>
      </w:r>
    </w:p>
    <w:p w14:paraId="4A09B7ED" w14:textId="35FB553D" w:rsidR="006A774B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В рамках данного мероприятия будет проведена работа</w:t>
      </w:r>
      <w:r w:rsidR="001F4970">
        <w:rPr>
          <w:rFonts w:ascii="Times New Roman" w:hAnsi="Times New Roman"/>
          <w:color w:val="000000"/>
          <w:sz w:val="27"/>
          <w:szCs w:val="27"/>
        </w:rPr>
        <w:t xml:space="preserve"> по</w:t>
      </w:r>
      <w:r>
        <w:rPr>
          <w:rFonts w:ascii="Times New Roman" w:hAnsi="Times New Roman"/>
          <w:color w:val="000000"/>
          <w:sz w:val="27"/>
          <w:szCs w:val="27"/>
        </w:rPr>
        <w:t xml:space="preserve">: </w:t>
      </w:r>
    </w:p>
    <w:p w14:paraId="71E1E5E6" w14:textId="73AD25B7" w:rsidR="006A774B" w:rsidRP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6A774B">
        <w:rPr>
          <w:rFonts w:ascii="Times New Roman" w:hAnsi="Times New Roman"/>
          <w:color w:val="000000"/>
          <w:sz w:val="27"/>
          <w:szCs w:val="27"/>
        </w:rPr>
        <w:t>обеспечению безопасности работников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при эксплуатации зданий, сооружений, оборудования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023D8A7D" w14:textId="791B162F" w:rsidR="006A774B" w:rsidRP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6A774B">
        <w:rPr>
          <w:rFonts w:ascii="Times New Roman" w:hAnsi="Times New Roman"/>
          <w:color w:val="000000"/>
          <w:sz w:val="27"/>
          <w:szCs w:val="27"/>
        </w:rPr>
        <w:t>созданию системы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управления охраной труда и обеспечени</w:t>
      </w:r>
      <w:r w:rsidR="00FA0C8D">
        <w:rPr>
          <w:rFonts w:ascii="Times New Roman" w:hAnsi="Times New Roman"/>
          <w:color w:val="000000"/>
          <w:sz w:val="27"/>
          <w:szCs w:val="27"/>
        </w:rPr>
        <w:t>ю</w:t>
      </w:r>
      <w:r w:rsidR="009D7330">
        <w:rPr>
          <w:rFonts w:ascii="Times New Roman" w:hAnsi="Times New Roman"/>
          <w:color w:val="000000"/>
          <w:sz w:val="27"/>
          <w:szCs w:val="27"/>
        </w:rPr>
        <w:t xml:space="preserve">                               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>её функционирования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0DF6A079" w14:textId="72A1F453" w:rsidR="006A774B" w:rsidRP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организации контроля 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>соответстви</w:t>
      </w:r>
      <w:r w:rsidR="00FA0C8D">
        <w:rPr>
          <w:rFonts w:ascii="Times New Roman" w:hAnsi="Times New Roman"/>
          <w:color w:val="000000"/>
          <w:sz w:val="27"/>
          <w:szCs w:val="27"/>
        </w:rPr>
        <w:t>я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каждого рабочего места государственным нормативным требованиям охраны труда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49770B3D" w14:textId="7B886D5E" w:rsidR="006A774B" w:rsidRP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FA0C8D">
        <w:rPr>
          <w:rFonts w:ascii="Times New Roman" w:hAnsi="Times New Roman"/>
          <w:color w:val="000000"/>
          <w:sz w:val="27"/>
          <w:szCs w:val="27"/>
        </w:rPr>
        <w:t>систематическому выявлению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опасностей и профессиональных рисков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76F7065D" w14:textId="1FBA3651" w:rsidR="006A774B" w:rsidRP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FA0C8D">
        <w:rPr>
          <w:rFonts w:ascii="Times New Roman" w:hAnsi="Times New Roman"/>
          <w:color w:val="000000"/>
          <w:sz w:val="27"/>
          <w:szCs w:val="27"/>
        </w:rPr>
        <w:t>проведению мероприятий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по улучшению условий и охраны труда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7DBC0A81" w14:textId="3369960B" w:rsidR="006A774B" w:rsidRP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FA0C8D">
        <w:rPr>
          <w:rFonts w:ascii="Times New Roman" w:hAnsi="Times New Roman"/>
          <w:color w:val="000000"/>
          <w:sz w:val="27"/>
          <w:szCs w:val="27"/>
        </w:rPr>
        <w:t>разработке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мер, направленн</w:t>
      </w:r>
      <w:r w:rsidR="00FA0C8D">
        <w:rPr>
          <w:rFonts w:ascii="Times New Roman" w:hAnsi="Times New Roman"/>
          <w:color w:val="000000"/>
          <w:sz w:val="27"/>
          <w:szCs w:val="27"/>
        </w:rPr>
        <w:t>ых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на обеспечение безопасных условий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 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>и охраны труда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31EBE648" w14:textId="5BE8764C" w:rsidR="00FA0C8D" w:rsidRPr="00FA0C8D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FA0C8D" w:rsidRPr="00FA0C8D">
        <w:rPr>
          <w:rFonts w:ascii="Times New Roman" w:hAnsi="Times New Roman"/>
          <w:sz w:val="27"/>
          <w:szCs w:val="27"/>
        </w:rPr>
        <w:t>обеспечению работников режимом труда и отдыха</w:t>
      </w:r>
      <w:r>
        <w:rPr>
          <w:rFonts w:ascii="Times New Roman" w:hAnsi="Times New Roman"/>
          <w:sz w:val="27"/>
          <w:szCs w:val="27"/>
        </w:rPr>
        <w:t>;</w:t>
      </w:r>
      <w:r w:rsidR="00FA0C8D" w:rsidRPr="00FA0C8D">
        <w:rPr>
          <w:rFonts w:ascii="Times New Roman" w:hAnsi="Times New Roman"/>
          <w:sz w:val="27"/>
          <w:szCs w:val="27"/>
        </w:rPr>
        <w:t xml:space="preserve">  </w:t>
      </w:r>
    </w:p>
    <w:p w14:paraId="41EE35E4" w14:textId="1349EB09" w:rsidR="006A774B" w:rsidRP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выдачи средств 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>индивидуальной защиты и смывающих средств</w:t>
      </w:r>
      <w:r>
        <w:rPr>
          <w:rFonts w:ascii="Times New Roman" w:hAnsi="Times New Roman"/>
          <w:color w:val="000000"/>
          <w:sz w:val="27"/>
          <w:szCs w:val="27"/>
        </w:rPr>
        <w:t>;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14:paraId="6A964E95" w14:textId="29111D30" w:rsidR="006A774B" w:rsidRP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оснащению </w:t>
      </w:r>
      <w:proofErr w:type="gramStart"/>
      <w:r w:rsidR="00FA0C8D">
        <w:rPr>
          <w:rFonts w:ascii="Times New Roman" w:hAnsi="Times New Roman"/>
          <w:color w:val="000000"/>
          <w:sz w:val="27"/>
          <w:szCs w:val="27"/>
        </w:rPr>
        <w:t xml:space="preserve">работников 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средствами</w:t>
      </w:r>
      <w:proofErr w:type="gramEnd"/>
      <w:r w:rsidR="006A774B" w:rsidRPr="006A774B">
        <w:rPr>
          <w:rFonts w:ascii="Times New Roman" w:hAnsi="Times New Roman"/>
          <w:color w:val="000000"/>
          <w:sz w:val="27"/>
          <w:szCs w:val="27"/>
        </w:rPr>
        <w:t xml:space="preserve"> коллективной защиты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23519368" w14:textId="10997C87" w:rsidR="006A774B" w:rsidRDefault="009E3C83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проведению обучения </w:t>
      </w:r>
      <w:r w:rsidR="006A774B" w:rsidRPr="006A774B">
        <w:rPr>
          <w:rFonts w:ascii="Times New Roman" w:hAnsi="Times New Roman"/>
          <w:color w:val="000000"/>
          <w:sz w:val="27"/>
          <w:szCs w:val="27"/>
        </w:rPr>
        <w:t>по охране труда, инструктажей по охране труда, стажировки на рабочем месте и проверки знаний требований охраны труда.</w:t>
      </w:r>
    </w:p>
    <w:p w14:paraId="42AF1937" w14:textId="77777777" w:rsidR="00F62461" w:rsidRDefault="00F62461" w:rsidP="00F62461">
      <w:pPr>
        <w:spacing w:after="0" w:line="240" w:lineRule="auto"/>
        <w:rPr>
          <w:rFonts w:ascii="Times New Roman" w:hAnsi="Times New Roman"/>
          <w:sz w:val="27"/>
          <w:szCs w:val="27"/>
        </w:rPr>
        <w:sectPr w:rsidR="00F62461" w:rsidSect="00F62461">
          <w:headerReference w:type="default" r:id="rId11"/>
          <w:headerReference w:type="first" r:id="rId12"/>
          <w:pgSz w:w="11906" w:h="16838"/>
          <w:pgMar w:top="1134" w:right="567" w:bottom="1134" w:left="1701" w:header="720" w:footer="0" w:gutter="0"/>
          <w:cols w:space="720"/>
          <w:formProt w:val="0"/>
          <w:titlePg/>
          <w:docGrid w:linePitch="360"/>
        </w:sectPr>
      </w:pPr>
    </w:p>
    <w:p w14:paraId="5267222E" w14:textId="7111089B" w:rsidR="00641F61" w:rsidRDefault="006D10FD" w:rsidP="00F72D5F">
      <w:pPr>
        <w:pStyle w:val="affc"/>
        <w:widowControl w:val="0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6D10FD">
        <w:rPr>
          <w:rFonts w:ascii="Times New Roman" w:hAnsi="Times New Roman"/>
          <w:b/>
          <w:sz w:val="27"/>
          <w:szCs w:val="27"/>
        </w:rPr>
        <w:lastRenderedPageBreak/>
        <w:t xml:space="preserve">Паспорт муниципальной программы Ивнянского района </w:t>
      </w:r>
      <w:r w:rsidR="006431F4">
        <w:rPr>
          <w:rFonts w:ascii="Times New Roman" w:hAnsi="Times New Roman"/>
          <w:b/>
          <w:sz w:val="27"/>
          <w:szCs w:val="27"/>
        </w:rPr>
        <w:t>«</w:t>
      </w:r>
      <w:r w:rsidRPr="006D10F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Содействие развитию экономического потенциала </w:t>
      </w:r>
      <w:r w:rsidR="00CC61C8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                  </w:t>
      </w:r>
      <w:r w:rsidRPr="006D10F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в Ивнянском районе Белгородской области»</w:t>
      </w:r>
    </w:p>
    <w:p w14:paraId="59971853" w14:textId="77777777" w:rsidR="00F772C6" w:rsidRPr="00F772C6" w:rsidRDefault="00F772C6" w:rsidP="00F772C6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148D0B49" w14:textId="77777777" w:rsidR="00F772C6" w:rsidRPr="00B052BD" w:rsidRDefault="00F772C6" w:rsidP="00B052BD">
      <w:pPr>
        <w:pStyle w:val="affc"/>
        <w:widowControl w:val="0"/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B052BD">
        <w:rPr>
          <w:rFonts w:ascii="Times New Roman" w:hAnsi="Times New Roman"/>
          <w:b/>
          <w:sz w:val="27"/>
          <w:szCs w:val="27"/>
        </w:rPr>
        <w:t>Основное положение</w:t>
      </w:r>
    </w:p>
    <w:p w14:paraId="01F6AEEA" w14:textId="77777777" w:rsidR="006D10FD" w:rsidRPr="00F772C6" w:rsidRDefault="006D10FD" w:rsidP="006D10FD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4657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4"/>
        <w:gridCol w:w="4141"/>
        <w:gridCol w:w="4142"/>
      </w:tblGrid>
      <w:tr w:rsidR="006D10FD" w14:paraId="67E889E5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A0EDBE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Куратор </w:t>
            </w:r>
            <w:proofErr w:type="gramStart"/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CD8EB6" w14:textId="041C5675" w:rsidR="006D10FD" w:rsidRPr="00AF2011" w:rsidRDefault="006D10FD" w:rsidP="000323C3">
            <w:pPr>
              <w:widowControl w:val="0"/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Родионова Л</w:t>
            </w:r>
            <w:r w:rsidR="00A608C1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.А. - </w:t>
            </w:r>
            <w:r w:rsidR="00AA5A9A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ервый заместитель главы администрации Ивнянского района </w:t>
            </w:r>
            <w:r w:rsidR="00D35F2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 экономическому развитию </w:t>
            </w:r>
          </w:p>
        </w:tc>
      </w:tr>
      <w:tr w:rsidR="006D10FD" w14:paraId="0E37C1C0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EFF15B8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Ответственный исполнитель </w:t>
            </w:r>
            <w:proofErr w:type="gramStart"/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F11386" w14:textId="436AEFCF" w:rsidR="006D10FD" w:rsidRPr="00AF2011" w:rsidRDefault="000323C3" w:rsidP="002B636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Галкина Н.А. – </w:t>
            </w:r>
            <w:r w:rsidR="00AA5A9A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ачальник отдела экономического развития и потребительского рынка администрации Ивнянского района </w:t>
            </w:r>
          </w:p>
          <w:p w14:paraId="0D86FA29" w14:textId="317244EF" w:rsidR="000323C3" w:rsidRPr="00AF2011" w:rsidRDefault="000323C3" w:rsidP="002B636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Мошкин Д.Г. – </w:t>
            </w:r>
            <w:r w:rsidR="00AA5A9A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ачальник отдела по труду и социальным вопросам администрации Ивнянского района</w:t>
            </w:r>
          </w:p>
        </w:tc>
      </w:tr>
      <w:tr w:rsidR="006D10FD" w14:paraId="7FAC86B7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10A7D6" w14:textId="77777777" w:rsidR="006D10FD" w:rsidRPr="00AF2011" w:rsidRDefault="006D10FD" w:rsidP="006D10FD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Период реализации </w:t>
            </w:r>
            <w:proofErr w:type="gramStart"/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038259" w14:textId="77777777" w:rsidR="006D10FD" w:rsidRPr="00AF2011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2025-2030 годы </w:t>
            </w:r>
          </w:p>
        </w:tc>
      </w:tr>
      <w:tr w:rsidR="007C5B21" w14:paraId="01F5A21A" w14:textId="77777777" w:rsidTr="002B6367">
        <w:trPr>
          <w:trHeight w:val="44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B91A63" w14:textId="77777777" w:rsidR="007C5B21" w:rsidRPr="00AF2011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Цели </w:t>
            </w:r>
            <w:proofErr w:type="gramStart"/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1035FDD7" w14:textId="77777777" w:rsidR="007C5B21" w:rsidRPr="00AF2011" w:rsidRDefault="007C5B21" w:rsidP="007C5B2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</w:t>
            </w:r>
            <w:r w:rsidR="006431F4" w:rsidRPr="00AF2011">
              <w:rPr>
                <w:rFonts w:ascii="Times New Roman" w:hAnsi="Times New Roman"/>
                <w:sz w:val="20"/>
                <w:szCs w:val="20"/>
              </w:rPr>
              <w:t xml:space="preserve">Создание благоприятных условий для устойчивого развития малого и среднего предпринимательства на территории Ивнянского района. </w:t>
            </w:r>
          </w:p>
          <w:p w14:paraId="0257EB97" w14:textId="77777777" w:rsidR="007C5B21" w:rsidRPr="00AF2011" w:rsidRDefault="007C5B21" w:rsidP="007C5B2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</w:t>
            </w:r>
            <w:r w:rsidR="00EC49FD" w:rsidRPr="00AF2011">
              <w:rPr>
                <w:rFonts w:ascii="Times New Roman" w:hAnsi="Times New Roman"/>
                <w:sz w:val="20"/>
                <w:szCs w:val="20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Ивнянского района.</w:t>
            </w:r>
          </w:p>
        </w:tc>
      </w:tr>
      <w:tr w:rsidR="006D10FD" w14:paraId="653D7710" w14:textId="77777777" w:rsidTr="00094B12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58734C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proofErr w:type="gramStart"/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74C0FC2" w14:textId="77777777" w:rsidR="003B252B" w:rsidRPr="00AF2011" w:rsidRDefault="003B252B" w:rsidP="003B252B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lang w:eastAsia="en-US"/>
              </w:rPr>
            </w:pPr>
            <w:r w:rsidRPr="00AF2011">
              <w:rPr>
                <w:rFonts w:ascii="Times New Roman" w:eastAsia="Arial Unicode MS" w:hAnsi="Times New Roman" w:cs="Times New Roman"/>
                <w:lang w:eastAsia="en-US"/>
              </w:rPr>
              <w:t xml:space="preserve">Направление (подпрограмма) 1 </w:t>
            </w:r>
            <w:r w:rsidRPr="00AF2011">
              <w:rPr>
                <w:rFonts w:ascii="Times New Roman" w:hAnsi="Times New Roman" w:cs="Times New Roman"/>
              </w:rPr>
              <w:t>«Развитие и поддержка малого и среднего предпринимательства»</w:t>
            </w:r>
          </w:p>
          <w:p w14:paraId="2C055FEB" w14:textId="77777777" w:rsidR="006D10FD" w:rsidRPr="00AF2011" w:rsidRDefault="006D10FD" w:rsidP="003B252B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3B252B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</w:t>
            </w:r>
            <w:r w:rsidR="00FF3775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FF3775" w:rsidRPr="00AF2011">
              <w:rPr>
                <w:rFonts w:ascii="Times New Roman" w:hAnsi="Times New Roman"/>
                <w:sz w:val="20"/>
                <w:szCs w:val="20"/>
              </w:rPr>
              <w:t xml:space="preserve">Улучшение условий и охраны труда»  </w:t>
            </w:r>
          </w:p>
        </w:tc>
      </w:tr>
      <w:tr w:rsidR="00B60D3C" w14:paraId="5FE012F7" w14:textId="77777777" w:rsidTr="00094B12">
        <w:trPr>
          <w:trHeight w:val="460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D7F9A" w14:textId="77777777" w:rsidR="00B60D3C" w:rsidRPr="00AF2011" w:rsidRDefault="00B60D3C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  <w:p w14:paraId="5AE4E1C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9B771C9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D94DD40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2F8A0B0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73961D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F6C6AFF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0D51A151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0FA64A64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9808703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2C87021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6E828D82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17BA72B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FC8E8AD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992F655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60111A5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20E96AC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4B71302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E632D8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75C9B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Источник финансового обеспечения </w:t>
            </w:r>
          </w:p>
          <w:p w14:paraId="3A086CBE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  <w:p w14:paraId="704084F8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1706" w14:textId="77777777" w:rsidR="00B60D3C" w:rsidRPr="00AF2011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рублей</w:t>
            </w:r>
          </w:p>
          <w:p w14:paraId="2D9247FA" w14:textId="77777777" w:rsidR="00B60D3C" w:rsidRPr="00AF2011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</w:tr>
      <w:tr w:rsidR="00373039" w14:paraId="322A4BDE" w14:textId="77777777" w:rsidTr="00DB0E49">
        <w:trPr>
          <w:trHeight w:val="60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48312" w14:textId="77777777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50E41" w14:textId="77777777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7662" w14:textId="31D113FE" w:rsidR="00373039" w:rsidRPr="000D4FAF" w:rsidRDefault="00373039" w:rsidP="003730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253 117,3</w:t>
            </w:r>
          </w:p>
        </w:tc>
      </w:tr>
      <w:tr w:rsidR="00373039" w14:paraId="5BFBA129" w14:textId="77777777" w:rsidTr="00DB0E49">
        <w:trPr>
          <w:trHeight w:val="272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D5B51" w14:textId="77777777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4F9D5" w14:textId="283F1E23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Местный бюджет (всего), из них: </w:t>
            </w:r>
          </w:p>
        </w:tc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13E30" w14:textId="3CF8BF0E" w:rsidR="00373039" w:rsidRPr="000D4FAF" w:rsidRDefault="00373039" w:rsidP="003730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2 301,0</w:t>
            </w:r>
          </w:p>
        </w:tc>
      </w:tr>
      <w:tr w:rsidR="00373039" w14:paraId="61BBD4E3" w14:textId="77777777" w:rsidTr="00DB0E49">
        <w:trPr>
          <w:trHeight w:val="549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2870C" w14:textId="77777777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3B970" w14:textId="18976ABD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F4F8" w14:textId="47F23F67" w:rsidR="00373039" w:rsidRPr="000D4FAF" w:rsidRDefault="00373039" w:rsidP="003730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73039" w14:paraId="54C46729" w14:textId="77777777" w:rsidTr="00DB0E49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2FFF9" w14:textId="77777777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2E8CC" w14:textId="2FDA9A3B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9EF8" w14:textId="2DC65660" w:rsidR="00373039" w:rsidRPr="000D4FAF" w:rsidRDefault="00373039" w:rsidP="003730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1 946,0</w:t>
            </w:r>
          </w:p>
        </w:tc>
      </w:tr>
      <w:tr w:rsidR="00373039" w14:paraId="036ED32C" w14:textId="77777777" w:rsidTr="00DB0E49">
        <w:trPr>
          <w:trHeight w:val="74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66C49" w14:textId="77777777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4DE93" w14:textId="705BA239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6DC3" w14:textId="00B29194" w:rsidR="00373039" w:rsidRPr="000D4FAF" w:rsidRDefault="00373039" w:rsidP="003730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355,0</w:t>
            </w:r>
          </w:p>
        </w:tc>
      </w:tr>
      <w:tr w:rsidR="00373039" w14:paraId="3D35759F" w14:textId="77777777" w:rsidTr="00DB0E49">
        <w:trPr>
          <w:trHeight w:val="950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7DFE1" w14:textId="77777777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48A9D" w14:textId="066B47EA" w:rsidR="00373039" w:rsidRPr="00AF2011" w:rsidRDefault="00373039" w:rsidP="0037303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74A4" w14:textId="0A947BBF" w:rsidR="00373039" w:rsidRPr="000D4FAF" w:rsidRDefault="00373039" w:rsidP="003730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250 816,3</w:t>
            </w:r>
          </w:p>
        </w:tc>
      </w:tr>
      <w:tr w:rsidR="00373039" w14:paraId="28284A3A" w14:textId="77777777" w:rsidTr="00094B12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0F778" w14:textId="77777777" w:rsidR="00373039" w:rsidRPr="00AF2011" w:rsidRDefault="00373039" w:rsidP="00373039">
            <w:pPr>
              <w:widowControl w:val="0"/>
              <w:spacing w:after="0" w:line="240" w:lineRule="auto"/>
              <w:rPr>
                <w:rFonts w:ascii="Times New Roman" w:hAnsi="Times New Roman"/>
                <w:vertAlign w:val="superscript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Связь с национальными целями развития Российской Федерации/государственной программой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2AB2F" w14:textId="77777777" w:rsidR="00373039" w:rsidRPr="00AF2011" w:rsidRDefault="00373039" w:rsidP="00373039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Национальная цель «Достойный, эффективный труд и успешное предпринимательство»</w:t>
            </w:r>
            <w:r w:rsidRPr="00AF2011">
              <w:rPr>
                <w:sz w:val="20"/>
                <w:szCs w:val="20"/>
              </w:rPr>
              <w:t> в указе о национальных целях развития страны на период до 2030 года включает следующие                  показатели:</w:t>
            </w:r>
          </w:p>
          <w:p w14:paraId="570DF5D3" w14:textId="77777777" w:rsidR="00373039" w:rsidRPr="00AF2011" w:rsidRDefault="00373039" w:rsidP="00373039">
            <w:pPr>
              <w:pStyle w:val="richfactdown-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1. Рост ВВП выше среднемирового при сохранении макроэкономической стабильности.</w:t>
            </w:r>
          </w:p>
          <w:p w14:paraId="4D9C91FE" w14:textId="77777777" w:rsidR="00373039" w:rsidRPr="00AF2011" w:rsidRDefault="00373039" w:rsidP="00373039">
            <w:pPr>
              <w:pStyle w:val="richfactdown-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2. Устойчивый рост доходов населения и уровня пенсионного обеспечения не ниже инфляции.</w:t>
            </w:r>
          </w:p>
          <w:p w14:paraId="0A999E29" w14:textId="07CB47E4" w:rsidR="00373039" w:rsidRPr="00AF2011" w:rsidRDefault="00373039" w:rsidP="00373039">
            <w:pPr>
              <w:pStyle w:val="richfactdown-paragraph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3. Реальный рост инвестиций в основной капитал не менее 70</w:t>
            </w:r>
            <w:r>
              <w:rPr>
                <w:sz w:val="20"/>
                <w:szCs w:val="20"/>
              </w:rPr>
              <w:t xml:space="preserve"> </w:t>
            </w:r>
            <w:r w:rsidRPr="00AF2011">
              <w:rPr>
                <w:sz w:val="20"/>
                <w:szCs w:val="20"/>
              </w:rPr>
              <w:t xml:space="preserve">% по сравнению </w:t>
            </w:r>
            <w:r>
              <w:rPr>
                <w:sz w:val="20"/>
                <w:szCs w:val="20"/>
              </w:rPr>
              <w:t xml:space="preserve">                  </w:t>
            </w:r>
            <w:r w:rsidRPr="00AF2011">
              <w:rPr>
                <w:sz w:val="20"/>
                <w:szCs w:val="20"/>
              </w:rPr>
              <w:t>с показателем 2020 года.</w:t>
            </w:r>
          </w:p>
          <w:p w14:paraId="4255390D" w14:textId="1C9198BF" w:rsidR="00373039" w:rsidRPr="00AF2011" w:rsidRDefault="00373039" w:rsidP="00373039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5. Реальный рост экспорта несырьевых товаров не менее 70</w:t>
            </w:r>
            <w:r>
              <w:rPr>
                <w:sz w:val="20"/>
                <w:szCs w:val="20"/>
              </w:rPr>
              <w:t xml:space="preserve"> </w:t>
            </w:r>
            <w:r w:rsidRPr="00AF2011">
              <w:rPr>
                <w:sz w:val="20"/>
                <w:szCs w:val="20"/>
              </w:rPr>
              <w:t>% по сравнению</w:t>
            </w:r>
            <w:r>
              <w:rPr>
                <w:sz w:val="20"/>
                <w:szCs w:val="20"/>
              </w:rPr>
              <w:t xml:space="preserve">                        </w:t>
            </w:r>
            <w:r w:rsidRPr="00AF2011">
              <w:rPr>
                <w:sz w:val="20"/>
                <w:szCs w:val="20"/>
              </w:rPr>
              <w:t xml:space="preserve"> с показателем 2020 года.</w:t>
            </w:r>
          </w:p>
          <w:p w14:paraId="5A7A7D5D" w14:textId="77777777" w:rsidR="00373039" w:rsidRPr="00AF2011" w:rsidRDefault="00373039" w:rsidP="00373039">
            <w:pPr>
              <w:pStyle w:val="richfactdown-paragraph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6. Увеличение численности занятых в сфере малого и среднего предпринимательства до 25 млн человек.</w:t>
            </w:r>
          </w:p>
        </w:tc>
      </w:tr>
      <w:tr w:rsidR="00373039" w14:paraId="2E54A6A9" w14:textId="77777777" w:rsidTr="00094B12">
        <w:trPr>
          <w:trHeight w:val="2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14:paraId="2CB46D10" w14:textId="77777777" w:rsidR="00373039" w:rsidRPr="00AF2011" w:rsidRDefault="00373039" w:rsidP="003730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C8B80F" w14:textId="189DA397" w:rsidR="00373039" w:rsidRPr="00AF2011" w:rsidRDefault="00373039" w:rsidP="00373039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Государственная программа Белгородской области «Развитие экономического потенциала                      и формирование благоприятного предпринимательского климата в Белгородской области»</w:t>
            </w:r>
          </w:p>
          <w:p w14:paraId="4F49E899" w14:textId="77777777" w:rsidR="00373039" w:rsidRPr="00AF2011" w:rsidRDefault="00373039" w:rsidP="00373039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Показатель 1. Оборот субъектов малого и среднего предпринимательства;</w:t>
            </w:r>
          </w:p>
          <w:p w14:paraId="616D048E" w14:textId="7299A747" w:rsidR="00373039" w:rsidRPr="00AF2011" w:rsidRDefault="00373039" w:rsidP="00373039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Показатель 2. Численность занятых в сфере малого и среднего предпринимательства</w:t>
            </w:r>
            <w:r>
              <w:rPr>
                <w:rStyle w:val="afb"/>
                <w:b w:val="0"/>
                <w:bCs w:val="0"/>
                <w:sz w:val="20"/>
                <w:szCs w:val="20"/>
              </w:rPr>
              <w:t>,</w:t>
            </w: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 xml:space="preserve"> включая индивидуальных предпринимателей и самозанятых. </w:t>
            </w:r>
          </w:p>
        </w:tc>
      </w:tr>
      <w:tr w:rsidR="00373039" w14:paraId="0C22B206" w14:textId="77777777" w:rsidTr="00116BE9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008A6A87" w14:textId="77777777" w:rsidR="00373039" w:rsidRPr="00AF2011" w:rsidRDefault="00373039" w:rsidP="003730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Связь с целью развития Белгородской области/стратегическими приоритетами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257B4F" w14:textId="229CE48B" w:rsidR="00373039" w:rsidRDefault="00373039" w:rsidP="00373039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>
              <w:rPr>
                <w:rStyle w:val="afb"/>
                <w:b w:val="0"/>
                <w:bCs w:val="0"/>
                <w:sz w:val="20"/>
                <w:szCs w:val="20"/>
              </w:rPr>
              <w:t>1.</w:t>
            </w: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 xml:space="preserve">Стратегическая цель Белгородской области до 2030 года – обеспечить высокие темпы экономического развития с достижением валового регионального продукта на уровне </w:t>
            </w:r>
            <w:r>
              <w:rPr>
                <w:rStyle w:val="afb"/>
                <w:b w:val="0"/>
                <w:bCs w:val="0"/>
                <w:sz w:val="20"/>
                <w:szCs w:val="20"/>
              </w:rPr>
              <w:t xml:space="preserve">  </w:t>
            </w: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2 трлн рублей, что значит ее удвоение</w:t>
            </w:r>
            <w:r>
              <w:rPr>
                <w:rStyle w:val="afb"/>
                <w:b w:val="0"/>
                <w:bCs w:val="0"/>
                <w:sz w:val="20"/>
                <w:szCs w:val="20"/>
              </w:rPr>
              <w:t xml:space="preserve">. </w:t>
            </w:r>
          </w:p>
          <w:p w14:paraId="0DF85D5F" w14:textId="77777777" w:rsidR="00373039" w:rsidRPr="00AF2011" w:rsidRDefault="00373039" w:rsidP="00373039">
            <w:pPr>
              <w:pStyle w:val="richfactdown-paragraph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</w:p>
        </w:tc>
      </w:tr>
      <w:tr w:rsidR="00373039" w14:paraId="452AB4EE" w14:textId="77777777" w:rsidTr="00116BE9">
        <w:trPr>
          <w:trHeight w:val="23"/>
        </w:trPr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143F9C" w14:textId="77777777" w:rsidR="00373039" w:rsidRPr="00AF2011" w:rsidRDefault="00373039" w:rsidP="003730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D91CAF" w14:textId="1A7E78C5" w:rsidR="00373039" w:rsidRPr="00AF2011" w:rsidRDefault="00373039" w:rsidP="00373039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>
              <w:rPr>
                <w:rStyle w:val="afb"/>
                <w:b w:val="0"/>
                <w:bCs w:val="0"/>
                <w:sz w:val="20"/>
                <w:szCs w:val="20"/>
              </w:rPr>
              <w:t>1.</w:t>
            </w: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Приоритет «Устойчивая технологически развития экономика» («Развитие малого бизнеса»).</w:t>
            </w:r>
          </w:p>
          <w:p w14:paraId="6ECCE2EE" w14:textId="615DE66E" w:rsidR="00373039" w:rsidRPr="00AF2011" w:rsidRDefault="00373039" w:rsidP="00373039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Показатель «Численность занятых в сферах малого и среднего предпринимательства, включая индивидуальных предпринимателей и самозанятых»</w:t>
            </w:r>
            <w:r>
              <w:rPr>
                <w:rStyle w:val="afb"/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373039" w14:paraId="46AAD367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6BDAAB" w14:textId="77777777" w:rsidR="00373039" w:rsidRPr="005B7931" w:rsidRDefault="00373039" w:rsidP="00373039">
            <w:pPr>
              <w:widowControl w:val="0"/>
              <w:spacing w:after="0" w:line="240" w:lineRule="auto"/>
              <w:rPr>
                <w:lang w:eastAsia="en-US"/>
              </w:rPr>
            </w:pPr>
            <w:r w:rsidRPr="005B7931">
              <w:rPr>
                <w:rFonts w:ascii="Times New Roman" w:hAnsi="Times New Roman"/>
                <w:sz w:val="20"/>
                <w:szCs w:val="20"/>
                <w:lang w:eastAsia="en-US"/>
              </w:rPr>
              <w:t>Связь с целями развития Ивнянского района / стратегическими</w:t>
            </w:r>
          </w:p>
          <w:p w14:paraId="4EB07B2E" w14:textId="77777777" w:rsidR="00373039" w:rsidRPr="005B7931" w:rsidRDefault="00373039" w:rsidP="00373039">
            <w:pPr>
              <w:widowControl w:val="0"/>
              <w:spacing w:after="0" w:line="240" w:lineRule="auto"/>
              <w:rPr>
                <w:lang w:eastAsia="en-US"/>
              </w:rPr>
            </w:pPr>
            <w:r w:rsidRPr="005B793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направлениями Ивнянского района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CD6AFE" w14:textId="698B4079" w:rsidR="00373039" w:rsidRPr="000F3B44" w:rsidRDefault="00373039" w:rsidP="00373039">
            <w:pPr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1.</w:t>
            </w:r>
            <w:r w:rsidRPr="000F3B44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Одним из важнейших направлений экономики района является стимулирование развития малого и среднего предпринимательства, способствующее поддержанию здоровой конкуренции и решению долгосрочных социальных задач, таких как создание новых рабочих мест, снижение уровня безработицы и социальной напряженности, формирование среднего класса и повышение качества жизни населения.</w:t>
            </w:r>
          </w:p>
          <w:p w14:paraId="3AFAE834" w14:textId="750F3767" w:rsidR="00373039" w:rsidRPr="005B7931" w:rsidRDefault="00373039" w:rsidP="00373039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</w:tr>
      <w:tr w:rsidR="00373039" w14:paraId="729D624C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27CFF52" w14:textId="77777777" w:rsidR="00373039" w:rsidRPr="00AF2011" w:rsidRDefault="00373039" w:rsidP="003730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3A275A5" w14:textId="45FBA10A" w:rsidR="00373039" w:rsidRPr="000F3B44" w:rsidRDefault="00373039" w:rsidP="00373039">
            <w:pPr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1.</w:t>
            </w:r>
            <w:r w:rsidRPr="000F3B44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Второе стратегическое направление «Экономическое инновационно ориентированное развитие муниципального района «Ивнянский район»,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Pr="000F3B44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«Развитие малого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Pr="000F3B44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 среднего предпринимательство»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</w:t>
            </w:r>
          </w:p>
          <w:p w14:paraId="1A881BC0" w14:textId="10D514D3" w:rsidR="00373039" w:rsidRPr="000F3B44" w:rsidRDefault="00373039" w:rsidP="00373039">
            <w:pPr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0F3B44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Индикатор: «Число субъектов малого и среднего предпринимательства», «Оборот малых предприятий (юридических лиц) по всем видам экономической деятельности», «Доля среднесписочной численности работников малых и средних предприятий                                        в среднесписочной численности работников организации». </w:t>
            </w:r>
          </w:p>
        </w:tc>
      </w:tr>
    </w:tbl>
    <w:p w14:paraId="3CCAAF27" w14:textId="77777777" w:rsidR="000F3B44" w:rsidRDefault="000F3B44" w:rsidP="00CC61C8">
      <w:pPr>
        <w:widowControl w:val="0"/>
        <w:spacing w:after="0" w:line="240" w:lineRule="auto"/>
        <w:ind w:left="45"/>
        <w:jc w:val="center"/>
        <w:rPr>
          <w:rFonts w:ascii="Times New Roman" w:hAnsi="Times New Roman"/>
          <w:b/>
          <w:sz w:val="27"/>
          <w:szCs w:val="27"/>
        </w:rPr>
      </w:pPr>
    </w:p>
    <w:p w14:paraId="66D373F8" w14:textId="31B66197" w:rsidR="00333C49" w:rsidRPr="00CC61C8" w:rsidRDefault="00CC61C8" w:rsidP="00CC61C8">
      <w:pPr>
        <w:widowControl w:val="0"/>
        <w:spacing w:after="0" w:line="240" w:lineRule="auto"/>
        <w:ind w:left="45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2.</w:t>
      </w:r>
      <w:r w:rsidR="00F772C6" w:rsidRPr="00CC61C8">
        <w:rPr>
          <w:rFonts w:ascii="Times New Roman" w:hAnsi="Times New Roman"/>
          <w:b/>
          <w:sz w:val="27"/>
          <w:szCs w:val="27"/>
        </w:rPr>
        <w:t xml:space="preserve">Показатели </w:t>
      </w:r>
      <w:r w:rsidR="00163417" w:rsidRPr="00CC61C8">
        <w:rPr>
          <w:rFonts w:ascii="Times New Roman" w:hAnsi="Times New Roman"/>
          <w:b/>
          <w:sz w:val="27"/>
          <w:szCs w:val="27"/>
        </w:rPr>
        <w:t>муниципальной программы Ивнянского района</w:t>
      </w:r>
    </w:p>
    <w:p w14:paraId="5914E109" w14:textId="77777777" w:rsidR="003541E1" w:rsidRPr="00333C49" w:rsidRDefault="003541E1" w:rsidP="003541E1">
      <w:pPr>
        <w:pStyle w:val="affc"/>
        <w:widowControl w:val="0"/>
        <w:spacing w:after="0" w:line="240" w:lineRule="auto"/>
        <w:ind w:left="780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fff0"/>
        <w:tblW w:w="151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2"/>
        <w:gridCol w:w="1377"/>
        <w:gridCol w:w="851"/>
        <w:gridCol w:w="992"/>
        <w:gridCol w:w="992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1275"/>
        <w:gridCol w:w="993"/>
        <w:gridCol w:w="1559"/>
      </w:tblGrid>
      <w:tr w:rsidR="0023355F" w:rsidRPr="0023355F" w14:paraId="2D2FF425" w14:textId="77777777" w:rsidTr="003E625B">
        <w:trPr>
          <w:trHeight w:val="1177"/>
        </w:trPr>
        <w:tc>
          <w:tcPr>
            <w:tcW w:w="432" w:type="dxa"/>
            <w:vMerge w:val="restart"/>
            <w:vAlign w:val="center"/>
          </w:tcPr>
          <w:p w14:paraId="1109FE59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2" w:name="_Hlk175126525"/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377" w:type="dxa"/>
            <w:vMerge w:val="restart"/>
            <w:vAlign w:val="center"/>
          </w:tcPr>
          <w:p w14:paraId="476F5B4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14:paraId="160D561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18AC52AD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25EC71A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14:paraId="7AD1772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Align w:val="center"/>
          </w:tcPr>
          <w:p w14:paraId="50D4D853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14:paraId="107BDB2C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93D37D" w14:textId="77777777" w:rsidR="006A3AB7" w:rsidRPr="0023355F" w:rsidRDefault="006A3AB7" w:rsidP="00B90835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vAlign w:val="center"/>
          </w:tcPr>
          <w:p w14:paraId="14255E92" w14:textId="77777777" w:rsidR="006A3AB7" w:rsidRPr="0023355F" w:rsidRDefault="006A3AB7" w:rsidP="006A3A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Документ</w:t>
            </w:r>
          </w:p>
          <w:p w14:paraId="78A9B9C3" w14:textId="77777777" w:rsidR="006A3AB7" w:rsidRPr="0023355F" w:rsidRDefault="006A3AB7" w:rsidP="006A3A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486CEC" w14:textId="77777777" w:rsidR="006A3AB7" w:rsidRPr="0023355F" w:rsidRDefault="006A3AB7" w:rsidP="006A3A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F874F9B" w14:textId="27E227D3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Ответственный</w:t>
            </w:r>
            <w:r w:rsidR="003E625B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vAlign w:val="center"/>
          </w:tcPr>
          <w:p w14:paraId="1505DE27" w14:textId="33A0F064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  <w:r w:rsidR="00D35F2D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14:paraId="1D2846C7" w14:textId="134AFAFF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  <w:r w:rsidR="003E625B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государственных программ </w:t>
            </w:r>
            <w:r w:rsidR="00002D99"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Белгородской области </w:t>
            </w:r>
          </w:p>
        </w:tc>
      </w:tr>
      <w:tr w:rsidR="0023355F" w:rsidRPr="0023355F" w14:paraId="499BD204" w14:textId="77777777" w:rsidTr="003E625B">
        <w:trPr>
          <w:trHeight w:val="191"/>
        </w:trPr>
        <w:tc>
          <w:tcPr>
            <w:tcW w:w="432" w:type="dxa"/>
            <w:vMerge/>
            <w:vAlign w:val="center"/>
          </w:tcPr>
          <w:p w14:paraId="23B5FD98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17CE7501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66B777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D2CA60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AA9CE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452A742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41E7582F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632EC84E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14C7523F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3DAB02A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64923468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14:paraId="57F17543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652C725D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vAlign w:val="center"/>
          </w:tcPr>
          <w:p w14:paraId="752C509E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01DC0C0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50784942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19F5C11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3355F" w:rsidRPr="0023355F" w14:paraId="6EE27B29" w14:textId="77777777" w:rsidTr="00AE2939">
        <w:trPr>
          <w:trHeight w:val="191"/>
        </w:trPr>
        <w:tc>
          <w:tcPr>
            <w:tcW w:w="432" w:type="dxa"/>
            <w:vAlign w:val="center"/>
          </w:tcPr>
          <w:p w14:paraId="79D4B51F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77" w:type="dxa"/>
            <w:vAlign w:val="center"/>
          </w:tcPr>
          <w:p w14:paraId="70356603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4B9775C1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0C8D3FE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1D99C79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45484BB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974CB4F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00A8533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548D43B0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A6AA78E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78AAD81C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14:paraId="4D31AF1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06170E8E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14:paraId="3D96011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14:paraId="3EB5200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459AA7B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592155B9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23355F" w:rsidRPr="0023355F" w14:paraId="5263D1FC" w14:textId="77777777" w:rsidTr="00850EE8">
        <w:trPr>
          <w:trHeight w:val="206"/>
        </w:trPr>
        <w:tc>
          <w:tcPr>
            <w:tcW w:w="15134" w:type="dxa"/>
            <w:gridSpan w:val="17"/>
          </w:tcPr>
          <w:p w14:paraId="019BD5C0" w14:textId="77777777" w:rsidR="00B6316A" w:rsidRPr="0023355F" w:rsidRDefault="00B6316A" w:rsidP="00B6316A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247FE3" w:rsidRPr="0023355F">
              <w:rPr>
                <w:rFonts w:ascii="Times New Roman" w:hAnsi="Times New Roman"/>
                <w:b/>
                <w:sz w:val="20"/>
                <w:szCs w:val="20"/>
              </w:rPr>
              <w:t>Создание благоприятных условий для устойчивого развития малого и среднего предпринимательства на территории Ивнянского района</w:t>
            </w:r>
          </w:p>
        </w:tc>
      </w:tr>
      <w:tr w:rsidR="0023355F" w:rsidRPr="0023355F" w14:paraId="5DDFEC21" w14:textId="77777777" w:rsidTr="00AE2939">
        <w:trPr>
          <w:trHeight w:val="1074"/>
        </w:trPr>
        <w:tc>
          <w:tcPr>
            <w:tcW w:w="432" w:type="dxa"/>
          </w:tcPr>
          <w:p w14:paraId="5A7B82F8" w14:textId="77777777" w:rsidR="005735E1" w:rsidRPr="0023355F" w:rsidRDefault="005735E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77" w:type="dxa"/>
          </w:tcPr>
          <w:p w14:paraId="4F5C41E7" w14:textId="44DC3805" w:rsidR="005735E1" w:rsidRPr="0023355F" w:rsidRDefault="005735E1" w:rsidP="00B53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Оборот малых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и средних предприятий в действующих ценах </w:t>
            </w:r>
          </w:p>
        </w:tc>
        <w:tc>
          <w:tcPr>
            <w:tcW w:w="851" w:type="dxa"/>
          </w:tcPr>
          <w:p w14:paraId="215924A5" w14:textId="0ACE13BC" w:rsidR="005735E1" w:rsidRPr="0023355F" w:rsidRDefault="00D042EF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3DF8CBA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6226C40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Млн руб. </w:t>
            </w:r>
          </w:p>
        </w:tc>
        <w:tc>
          <w:tcPr>
            <w:tcW w:w="851" w:type="dxa"/>
          </w:tcPr>
          <w:p w14:paraId="043A9E7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1685</w:t>
            </w:r>
          </w:p>
        </w:tc>
        <w:tc>
          <w:tcPr>
            <w:tcW w:w="709" w:type="dxa"/>
          </w:tcPr>
          <w:p w14:paraId="57DD892D" w14:textId="77777777" w:rsidR="005735E1" w:rsidRPr="0023355F" w:rsidRDefault="005735E1" w:rsidP="004C06F0">
            <w:pPr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68E476A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2130</w:t>
            </w:r>
          </w:p>
          <w:p w14:paraId="1FA92024" w14:textId="77777777" w:rsidR="005735E1" w:rsidRPr="0023355F" w:rsidRDefault="005735E1" w:rsidP="004508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642CA63" w14:textId="77777777" w:rsidR="005735E1" w:rsidRPr="0023355F" w:rsidRDefault="005735E1" w:rsidP="004508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5B127B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2279</w:t>
            </w:r>
          </w:p>
        </w:tc>
        <w:tc>
          <w:tcPr>
            <w:tcW w:w="709" w:type="dxa"/>
          </w:tcPr>
          <w:p w14:paraId="2FE0BC58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2438</w:t>
            </w:r>
          </w:p>
        </w:tc>
        <w:tc>
          <w:tcPr>
            <w:tcW w:w="709" w:type="dxa"/>
          </w:tcPr>
          <w:p w14:paraId="5BA656A1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2609</w:t>
            </w:r>
          </w:p>
        </w:tc>
        <w:tc>
          <w:tcPr>
            <w:tcW w:w="708" w:type="dxa"/>
          </w:tcPr>
          <w:p w14:paraId="1756567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2792</w:t>
            </w:r>
          </w:p>
        </w:tc>
        <w:tc>
          <w:tcPr>
            <w:tcW w:w="709" w:type="dxa"/>
          </w:tcPr>
          <w:p w14:paraId="663F4C32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2988</w:t>
            </w:r>
          </w:p>
        </w:tc>
        <w:tc>
          <w:tcPr>
            <w:tcW w:w="851" w:type="dxa"/>
          </w:tcPr>
          <w:p w14:paraId="255B12E0" w14:textId="0396CD85" w:rsidR="005735E1" w:rsidRPr="0023355F" w:rsidRDefault="00AE7F52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F52">
              <w:rPr>
                <w:rFonts w:ascii="Times New Roman" w:hAnsi="Times New Roman"/>
                <w:sz w:val="20"/>
                <w:szCs w:val="20"/>
              </w:rPr>
              <w:t xml:space="preserve">Государственная программа Белгородской </w:t>
            </w:r>
            <w:proofErr w:type="gramStart"/>
            <w:r w:rsidRPr="00AE7F52">
              <w:rPr>
                <w:rFonts w:ascii="Times New Roman" w:hAnsi="Times New Roman"/>
                <w:sz w:val="20"/>
                <w:szCs w:val="20"/>
              </w:rPr>
              <w:t xml:space="preserve">области  </w:t>
            </w:r>
            <w:r w:rsidR="009D7CB1"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End"/>
            <w:r w:rsidR="009D7CB1">
              <w:rPr>
                <w:rFonts w:ascii="Times New Roman" w:hAnsi="Times New Roman"/>
                <w:sz w:val="20"/>
                <w:szCs w:val="20"/>
              </w:rPr>
              <w:t>Развитие экономического потенциала и формирование благоприятного предпринимательского климат</w:t>
            </w:r>
            <w:r w:rsidR="009D7CB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 в Белгородской области» </w:t>
            </w:r>
          </w:p>
        </w:tc>
        <w:tc>
          <w:tcPr>
            <w:tcW w:w="1275" w:type="dxa"/>
          </w:tcPr>
          <w:p w14:paraId="31EFE6C1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993" w:type="dxa"/>
            <w:vMerge w:val="restart"/>
          </w:tcPr>
          <w:p w14:paraId="5B74499C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Национальная цель «Достаточный, эффективный труд и успешное предпринимательство»/Показатель» Увеличение численность занятых в сфере малого и среднего предпринимательства включая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предпринимателей и самозанятых, до 25 млн человек»</w:t>
            </w:r>
          </w:p>
        </w:tc>
        <w:tc>
          <w:tcPr>
            <w:tcW w:w="1559" w:type="dxa"/>
            <w:vMerge w:val="restart"/>
          </w:tcPr>
          <w:p w14:paraId="1738DB2A" w14:textId="77777777" w:rsidR="00A40FA4" w:rsidRPr="0023355F" w:rsidRDefault="001D695B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Государственная программа Белгородской </w:t>
            </w:r>
            <w:proofErr w:type="gramStart"/>
            <w:r w:rsidRPr="0023355F">
              <w:rPr>
                <w:rFonts w:ascii="Times New Roman" w:hAnsi="Times New Roman"/>
                <w:sz w:val="20"/>
                <w:szCs w:val="20"/>
              </w:rPr>
              <w:t xml:space="preserve">области </w:t>
            </w:r>
            <w:r w:rsidR="00A94EA9" w:rsidRPr="0023355F"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proofErr w:type="gramEnd"/>
            <w:r w:rsidR="00A94EA9" w:rsidRPr="0023355F">
              <w:rPr>
                <w:rFonts w:ascii="Times New Roman" w:hAnsi="Times New Roman"/>
                <w:sz w:val="20"/>
                <w:szCs w:val="20"/>
              </w:rPr>
              <w:t xml:space="preserve">Показатель </w:t>
            </w:r>
          </w:p>
          <w:p w14:paraId="7B3C868A" w14:textId="2EC78219" w:rsidR="00A40FA4" w:rsidRPr="0023355F" w:rsidRDefault="00A40FA4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«</w:t>
            </w:r>
            <w:r w:rsidRPr="0023355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Оборот субъектов малого </w:t>
            </w:r>
            <w:r w:rsidR="00D35F2D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                </w:t>
            </w:r>
            <w:r w:rsidRPr="0023355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и среднего предпринимательства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5C024362" w14:textId="164D10BD" w:rsidR="005735E1" w:rsidRPr="0023355F" w:rsidRDefault="00A94EA9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«Численность занятых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в сфере малого и среднего предпринимательства включая индивидуальных предпринимателей 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и самозанятых»</w:t>
            </w:r>
          </w:p>
        </w:tc>
      </w:tr>
      <w:tr w:rsidR="0023355F" w:rsidRPr="0023355F" w14:paraId="41CB602B" w14:textId="77777777" w:rsidTr="00AE2939">
        <w:trPr>
          <w:trHeight w:val="206"/>
        </w:trPr>
        <w:tc>
          <w:tcPr>
            <w:tcW w:w="432" w:type="dxa"/>
          </w:tcPr>
          <w:p w14:paraId="72728C8C" w14:textId="77777777" w:rsidR="005735E1" w:rsidRPr="0023355F" w:rsidRDefault="005735E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377" w:type="dxa"/>
          </w:tcPr>
          <w:p w14:paraId="2F86B98B" w14:textId="445E00C0" w:rsidR="005735E1" w:rsidRPr="0023355F" w:rsidRDefault="005735E1" w:rsidP="003B69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Доля среднесписочной численности работников, занятых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proofErr w:type="gramStart"/>
            <w:r w:rsidRPr="0023355F">
              <w:rPr>
                <w:rFonts w:ascii="Times New Roman" w:hAnsi="Times New Roman"/>
                <w:sz w:val="20"/>
                <w:szCs w:val="20"/>
              </w:rPr>
              <w:t>в  малом</w:t>
            </w:r>
            <w:proofErr w:type="gramEnd"/>
            <w:r w:rsidRPr="0023355F">
              <w:rPr>
                <w:rFonts w:ascii="Times New Roman" w:hAnsi="Times New Roman"/>
                <w:sz w:val="20"/>
                <w:szCs w:val="20"/>
              </w:rPr>
              <w:t xml:space="preserve">                           и среднем бизнесе (включая ИП),                  в общей численности занятых                          в экономике района</w:t>
            </w:r>
          </w:p>
        </w:tc>
        <w:tc>
          <w:tcPr>
            <w:tcW w:w="851" w:type="dxa"/>
          </w:tcPr>
          <w:p w14:paraId="5E88C583" w14:textId="5DC98008" w:rsidR="005735E1" w:rsidRPr="0023355F" w:rsidRDefault="00D042EF" w:rsidP="009D552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400E1F63" w14:textId="77777777" w:rsidR="005735E1" w:rsidRPr="0023355F" w:rsidRDefault="005735E1" w:rsidP="004508ED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78D6E8E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851" w:type="dxa"/>
          </w:tcPr>
          <w:p w14:paraId="67B22B9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709" w:type="dxa"/>
          </w:tcPr>
          <w:p w14:paraId="393EAD3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34874E9A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14:paraId="45DF31F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29,3</w:t>
            </w:r>
          </w:p>
        </w:tc>
        <w:tc>
          <w:tcPr>
            <w:tcW w:w="709" w:type="dxa"/>
          </w:tcPr>
          <w:p w14:paraId="1E8C267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29,6</w:t>
            </w:r>
          </w:p>
        </w:tc>
        <w:tc>
          <w:tcPr>
            <w:tcW w:w="709" w:type="dxa"/>
          </w:tcPr>
          <w:p w14:paraId="01ACB8B7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708" w:type="dxa"/>
          </w:tcPr>
          <w:p w14:paraId="5A37064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709" w:type="dxa"/>
          </w:tcPr>
          <w:p w14:paraId="0BF84AFB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851" w:type="dxa"/>
          </w:tcPr>
          <w:p w14:paraId="4F61355B" w14:textId="3A6A83F5" w:rsidR="005735E1" w:rsidRPr="0023355F" w:rsidRDefault="005426BC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Единый план по достижению национальных целей развития Российской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Федерации  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период до 2024 года и на плановый период до 2030 года (Правительство Российской Федерации 1 октябр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я 2021 года)  </w:t>
            </w:r>
          </w:p>
        </w:tc>
        <w:tc>
          <w:tcPr>
            <w:tcW w:w="1275" w:type="dxa"/>
          </w:tcPr>
          <w:p w14:paraId="5F48CA6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Отдел экономического развития и потребительского рынка администрации Ивнянского района</w:t>
            </w:r>
          </w:p>
          <w:p w14:paraId="0689FCA2" w14:textId="77777777" w:rsidR="005735E1" w:rsidRPr="0023355F" w:rsidRDefault="005735E1" w:rsidP="00C12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6AD883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A4EF2F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3D891743" w14:textId="77777777" w:rsidTr="00116BE9">
        <w:trPr>
          <w:trHeight w:val="206"/>
        </w:trPr>
        <w:tc>
          <w:tcPr>
            <w:tcW w:w="15134" w:type="dxa"/>
            <w:gridSpan w:val="17"/>
          </w:tcPr>
          <w:p w14:paraId="32353042" w14:textId="77777777" w:rsidR="00F22B5A" w:rsidRPr="0023355F" w:rsidRDefault="00F22B5A" w:rsidP="00F22B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2.Улучшение условий и охраны труда в целях снижения профессиональных рисков работников организаций, расположенных на территории Ивнянского района</w:t>
            </w:r>
          </w:p>
        </w:tc>
      </w:tr>
      <w:tr w:rsidR="0023355F" w:rsidRPr="0023355F" w14:paraId="7A3873CF" w14:textId="77777777" w:rsidTr="00AE2939">
        <w:trPr>
          <w:trHeight w:val="206"/>
        </w:trPr>
        <w:tc>
          <w:tcPr>
            <w:tcW w:w="432" w:type="dxa"/>
          </w:tcPr>
          <w:p w14:paraId="4F4E4386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377" w:type="dxa"/>
          </w:tcPr>
          <w:p w14:paraId="088151E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с утратой трудоспособности на 1 рабочий день и более и со смертельным исходом              в расчете на 1 тыс. работающих </w:t>
            </w:r>
          </w:p>
        </w:tc>
        <w:tc>
          <w:tcPr>
            <w:tcW w:w="851" w:type="dxa"/>
          </w:tcPr>
          <w:p w14:paraId="642F1BA6" w14:textId="30215F2B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E449341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27D230A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45A1633D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14:paraId="5B68FC9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65AE259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  <w:tc>
          <w:tcPr>
            <w:tcW w:w="709" w:type="dxa"/>
          </w:tcPr>
          <w:p w14:paraId="64E5B0D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709" w:type="dxa"/>
          </w:tcPr>
          <w:p w14:paraId="5ABDA91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1,85</w:t>
            </w:r>
          </w:p>
        </w:tc>
        <w:tc>
          <w:tcPr>
            <w:tcW w:w="709" w:type="dxa"/>
          </w:tcPr>
          <w:p w14:paraId="390C4BF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708" w:type="dxa"/>
          </w:tcPr>
          <w:p w14:paraId="27CB2B8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1,75</w:t>
            </w:r>
          </w:p>
        </w:tc>
        <w:tc>
          <w:tcPr>
            <w:tcW w:w="709" w:type="dxa"/>
          </w:tcPr>
          <w:p w14:paraId="3852C4D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851" w:type="dxa"/>
          </w:tcPr>
          <w:p w14:paraId="5A567FA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6B830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 w:val="restart"/>
            <w:vAlign w:val="center"/>
          </w:tcPr>
          <w:p w14:paraId="0E8DA1B2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Национальная цель «Достаточный, эффективный труд и успешное предпринимательство»/Показатель» Увеличение численность занятых в сфере малого и среднего предпринимательства включая индивидуальных предпринимателей и самозанятых, до 25 млн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человек»</w:t>
            </w:r>
          </w:p>
          <w:p w14:paraId="6A80E574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6DEF9164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Государственная программа Белгородской области   /Показатель</w:t>
            </w:r>
          </w:p>
          <w:p w14:paraId="1AA9AC01" w14:textId="1E3A0DA8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«Численность занятых 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в сфере малого и среднего предпринимательства включая индивидуальных предпринимателей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и самозанятых»</w:t>
            </w:r>
          </w:p>
        </w:tc>
      </w:tr>
      <w:tr w:rsidR="0023355F" w:rsidRPr="0023355F" w14:paraId="1747B2AF" w14:textId="77777777" w:rsidTr="00AE2939">
        <w:trPr>
          <w:trHeight w:val="206"/>
        </w:trPr>
        <w:tc>
          <w:tcPr>
            <w:tcW w:w="432" w:type="dxa"/>
          </w:tcPr>
          <w:p w14:paraId="62BFB70C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377" w:type="dxa"/>
          </w:tcPr>
          <w:p w14:paraId="6FDE221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 со смертельным исходом             в расчете на 1 тыс. работающих </w:t>
            </w:r>
          </w:p>
        </w:tc>
        <w:tc>
          <w:tcPr>
            <w:tcW w:w="851" w:type="dxa"/>
          </w:tcPr>
          <w:p w14:paraId="37CEF1A6" w14:textId="69B9FF2F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19193BC2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78163BC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07FFDA8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0,83</w:t>
            </w:r>
          </w:p>
        </w:tc>
        <w:tc>
          <w:tcPr>
            <w:tcW w:w="709" w:type="dxa"/>
          </w:tcPr>
          <w:p w14:paraId="7D6FE89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493A46B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5BB6AE5E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0A4C439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AC9998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13128C5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499E61A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C146C0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680284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/>
          </w:tcPr>
          <w:p w14:paraId="4D95CAF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6982ECA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0526EC67" w14:textId="77777777" w:rsidTr="00AE2939">
        <w:trPr>
          <w:trHeight w:val="206"/>
        </w:trPr>
        <w:tc>
          <w:tcPr>
            <w:tcW w:w="432" w:type="dxa"/>
          </w:tcPr>
          <w:p w14:paraId="349E9900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377" w:type="dxa"/>
          </w:tcPr>
          <w:p w14:paraId="43605C0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Удельный </w:t>
            </w:r>
            <w:proofErr w:type="gramStart"/>
            <w:r w:rsidRPr="0023355F">
              <w:rPr>
                <w:rFonts w:ascii="Times New Roman" w:hAnsi="Times New Roman"/>
                <w:sz w:val="20"/>
                <w:szCs w:val="20"/>
              </w:rPr>
              <w:t>вес  работников</w:t>
            </w:r>
            <w:proofErr w:type="gramEnd"/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занятых на работах 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с вредными                                     и (или) опасными условиями труда</w:t>
            </w:r>
          </w:p>
        </w:tc>
        <w:tc>
          <w:tcPr>
            <w:tcW w:w="851" w:type="dxa"/>
          </w:tcPr>
          <w:p w14:paraId="62B7803C" w14:textId="6007E727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992" w:type="dxa"/>
          </w:tcPr>
          <w:p w14:paraId="34BF7C21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109BAE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14:paraId="5D54239B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709" w:type="dxa"/>
          </w:tcPr>
          <w:p w14:paraId="7FE6DC87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56A7247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14:paraId="652F127E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41,5</w:t>
            </w:r>
          </w:p>
        </w:tc>
        <w:tc>
          <w:tcPr>
            <w:tcW w:w="709" w:type="dxa"/>
          </w:tcPr>
          <w:p w14:paraId="59E5522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709" w:type="dxa"/>
          </w:tcPr>
          <w:p w14:paraId="4D8C741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708" w:type="dxa"/>
          </w:tcPr>
          <w:p w14:paraId="204F31E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709" w:type="dxa"/>
          </w:tcPr>
          <w:p w14:paraId="1939918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851" w:type="dxa"/>
          </w:tcPr>
          <w:p w14:paraId="5090CD7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E2858BA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ции Ивнянского района</w:t>
            </w:r>
          </w:p>
        </w:tc>
        <w:tc>
          <w:tcPr>
            <w:tcW w:w="993" w:type="dxa"/>
            <w:vMerge/>
          </w:tcPr>
          <w:p w14:paraId="4CE0BE5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4F4247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78F038A5" w14:textId="77777777" w:rsidTr="00AE2939">
        <w:trPr>
          <w:trHeight w:val="206"/>
        </w:trPr>
        <w:tc>
          <w:tcPr>
            <w:tcW w:w="432" w:type="dxa"/>
          </w:tcPr>
          <w:p w14:paraId="4147EDBB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377" w:type="dxa"/>
          </w:tcPr>
          <w:p w14:paraId="7F77EF4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Количество руководителей и специалистов, прошедших обучение и проверку знаний требований охраны труда, а также проведения обучения оказанию первой помощи пострадавшим на производстве</w:t>
            </w:r>
          </w:p>
        </w:tc>
        <w:tc>
          <w:tcPr>
            <w:tcW w:w="851" w:type="dxa"/>
          </w:tcPr>
          <w:p w14:paraId="37228607" w14:textId="52F19D7D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427C864C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E38DD9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2699A46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14:paraId="6F43CB6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16DEB75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14:paraId="792C296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09" w:type="dxa"/>
          </w:tcPr>
          <w:p w14:paraId="2E3CE8A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709" w:type="dxa"/>
          </w:tcPr>
          <w:p w14:paraId="71B603F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708" w:type="dxa"/>
          </w:tcPr>
          <w:p w14:paraId="6EC2140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709" w:type="dxa"/>
          </w:tcPr>
          <w:p w14:paraId="26867A7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851" w:type="dxa"/>
          </w:tcPr>
          <w:p w14:paraId="1014730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B8CD66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/>
          </w:tcPr>
          <w:p w14:paraId="650A6D4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C10509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2"/>
    </w:tbl>
    <w:p w14:paraId="32BA0DF3" w14:textId="77777777" w:rsidR="00247FE3" w:rsidRDefault="00247FE3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6B5EE6F" w14:textId="52224494" w:rsidR="005B19B9" w:rsidRDefault="005B19B9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7ADCEF1" w14:textId="31E8999E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35A005D" w14:textId="6ECCD1F0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29EE271" w14:textId="6461E56F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AABD21B" w14:textId="4CA8162C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76770F2" w14:textId="0664E16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BD2135D" w14:textId="77777777" w:rsidR="00C35050" w:rsidRDefault="00C35050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2830C5C" w14:textId="77777777" w:rsidR="009B65A0" w:rsidRDefault="009B65A0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6C73572" w14:textId="77777777" w:rsidR="005B19B9" w:rsidRPr="00631D33" w:rsidRDefault="005B19B9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4E1B67A" w14:textId="73FB2152" w:rsidR="00D17B1C" w:rsidRPr="00D17B1C" w:rsidRDefault="009910C8" w:rsidP="00D17B1C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33C49">
        <w:rPr>
          <w:rFonts w:ascii="Times New Roman" w:hAnsi="Times New Roman"/>
          <w:sz w:val="20"/>
          <w:szCs w:val="20"/>
        </w:rPr>
        <w:t xml:space="preserve">*Сведенья о порядке сбора информации и методики расчета показателя </w:t>
      </w:r>
      <w:r w:rsidR="00625E92" w:rsidRPr="00333C49">
        <w:rPr>
          <w:rFonts w:ascii="Times New Roman" w:hAnsi="Times New Roman"/>
          <w:sz w:val="20"/>
          <w:szCs w:val="20"/>
        </w:rPr>
        <w:t>муниципальной</w:t>
      </w:r>
      <w:r w:rsidRPr="00333C49">
        <w:rPr>
          <w:rFonts w:ascii="Times New Roman" w:hAnsi="Times New Roman"/>
          <w:sz w:val="20"/>
          <w:szCs w:val="20"/>
        </w:rPr>
        <w:t xml:space="preserve"> программы </w:t>
      </w:r>
      <w:r w:rsidR="00625E92" w:rsidRPr="00333C49">
        <w:rPr>
          <w:rFonts w:ascii="Times New Roman" w:hAnsi="Times New Roman"/>
          <w:sz w:val="20"/>
          <w:szCs w:val="20"/>
        </w:rPr>
        <w:t>Ивнянского района «Содействие развитию экономического потенциала в Ивнянском районе Белгородской области»</w:t>
      </w:r>
      <w:r w:rsidRPr="00333C49">
        <w:rPr>
          <w:rFonts w:ascii="Times New Roman" w:hAnsi="Times New Roman"/>
          <w:sz w:val="20"/>
          <w:szCs w:val="20"/>
        </w:rPr>
        <w:t xml:space="preserve"> представлены в приложении </w:t>
      </w:r>
      <w:proofErr w:type="gramStart"/>
      <w:r w:rsidRPr="00333C49">
        <w:rPr>
          <w:rFonts w:ascii="Times New Roman" w:hAnsi="Times New Roman"/>
          <w:sz w:val="20"/>
          <w:szCs w:val="20"/>
        </w:rPr>
        <w:t>к муниципальной программы</w:t>
      </w:r>
      <w:proofErr w:type="gramEnd"/>
    </w:p>
    <w:p w14:paraId="13D2181E" w14:textId="52F8FBD3" w:rsidR="00163417" w:rsidRPr="00A45E28" w:rsidRDefault="007304DD" w:rsidP="007304DD">
      <w:pPr>
        <w:pStyle w:val="affc"/>
        <w:widowControl w:val="0"/>
        <w:tabs>
          <w:tab w:val="left" w:pos="277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 xml:space="preserve">3. </w:t>
      </w:r>
      <w:r w:rsidR="00163417" w:rsidRPr="00A45E28">
        <w:rPr>
          <w:rFonts w:ascii="Times New Roman" w:hAnsi="Times New Roman"/>
          <w:b/>
          <w:sz w:val="27"/>
          <w:szCs w:val="27"/>
        </w:rPr>
        <w:t xml:space="preserve">Помесячный план достижения показателей муниципальной программы Ивнянского района </w:t>
      </w:r>
    </w:p>
    <w:p w14:paraId="7DF401E6" w14:textId="77777777" w:rsidR="00F63BEE" w:rsidRDefault="00F63BEE" w:rsidP="000B7156">
      <w:pPr>
        <w:widowControl w:val="0"/>
        <w:tabs>
          <w:tab w:val="left" w:pos="1577"/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134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AF2011" w:rsidRPr="00AF2011" w14:paraId="15802123" w14:textId="77777777" w:rsidTr="00631D33">
        <w:tc>
          <w:tcPr>
            <w:tcW w:w="726" w:type="dxa"/>
          </w:tcPr>
          <w:p w14:paraId="14F9CDF1" w14:textId="77777777" w:rsidR="00B032D9" w:rsidRPr="00AF2011" w:rsidRDefault="00B032D9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4E5E53EB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13C62F26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Align w:val="center"/>
          </w:tcPr>
          <w:p w14:paraId="350B70F0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819" w:type="dxa"/>
            <w:gridSpan w:val="11"/>
            <w:vAlign w:val="center"/>
          </w:tcPr>
          <w:p w14:paraId="12F88081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62669C1E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На  конец</w:t>
            </w:r>
            <w:proofErr w:type="gramEnd"/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</w:p>
        </w:tc>
      </w:tr>
      <w:tr w:rsidR="00AF2011" w:rsidRPr="00AF2011" w14:paraId="1A5D1E41" w14:textId="77777777" w:rsidTr="00631D33">
        <w:trPr>
          <w:cantSplit/>
          <w:trHeight w:val="1176"/>
        </w:trPr>
        <w:tc>
          <w:tcPr>
            <w:tcW w:w="726" w:type="dxa"/>
          </w:tcPr>
          <w:p w14:paraId="6F840751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371992D5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22B823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F10D9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14:paraId="2D3631AB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131C48FC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3F28B98C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18630D13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AF943E2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37ADEE7F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6A35D39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643C1A70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70CF2682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560531AD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204F9BC8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29180AA5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011" w:rsidRPr="00AF2011" w14:paraId="32E25040" w14:textId="77777777" w:rsidTr="00631D33">
        <w:tc>
          <w:tcPr>
            <w:tcW w:w="726" w:type="dxa"/>
          </w:tcPr>
          <w:p w14:paraId="015E73F1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1F928D3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44128D7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2C8909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4360CAB9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734E066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135981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BB7C614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0436D39F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466133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19EFA38F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19625CC6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6D8DD7C4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759B711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674F4990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67C606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AF2011" w:rsidRPr="00AF2011" w14:paraId="7F456675" w14:textId="77777777" w:rsidTr="00AF2011">
        <w:tc>
          <w:tcPr>
            <w:tcW w:w="14774" w:type="dxa"/>
            <w:gridSpan w:val="16"/>
            <w:vAlign w:val="center"/>
          </w:tcPr>
          <w:p w14:paraId="2F2D7DF2" w14:textId="77777777" w:rsidR="000B7156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527C4" w:rsidRPr="00AF2011">
              <w:rPr>
                <w:rFonts w:ascii="Times New Roman" w:hAnsi="Times New Roman"/>
                <w:b/>
                <w:sz w:val="20"/>
                <w:szCs w:val="20"/>
              </w:rPr>
              <w:t>Создание благоприятных условий для устойчивого развития малого и среднего предпринимательства на территории Ивнянского района</w:t>
            </w:r>
          </w:p>
        </w:tc>
      </w:tr>
      <w:tr w:rsidR="00AF2011" w:rsidRPr="00AF2011" w14:paraId="4C360709" w14:textId="77777777" w:rsidTr="00C65F1B">
        <w:trPr>
          <w:trHeight w:val="647"/>
        </w:trPr>
        <w:tc>
          <w:tcPr>
            <w:tcW w:w="726" w:type="dxa"/>
          </w:tcPr>
          <w:p w14:paraId="24788387" w14:textId="77777777" w:rsidR="00F63BEE" w:rsidRPr="00AF2011" w:rsidRDefault="000B715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478" w:type="dxa"/>
          </w:tcPr>
          <w:p w14:paraId="3E5A909C" w14:textId="77777777" w:rsidR="00F63BEE" w:rsidRPr="00AF2011" w:rsidRDefault="000B715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 в действующих ценах</w:t>
            </w:r>
          </w:p>
        </w:tc>
        <w:tc>
          <w:tcPr>
            <w:tcW w:w="1134" w:type="dxa"/>
          </w:tcPr>
          <w:p w14:paraId="336A7DD9" w14:textId="54E4486F" w:rsidR="00F63BEE" w:rsidRPr="00AF2011" w:rsidRDefault="00B92419" w:rsidP="00D61DF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F09C4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176ACB1F" w14:textId="77777777" w:rsidR="00F63BEE" w:rsidRPr="00AF2011" w:rsidRDefault="00D61DFA" w:rsidP="00D61DF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Млн руб.</w:t>
            </w:r>
          </w:p>
        </w:tc>
        <w:tc>
          <w:tcPr>
            <w:tcW w:w="567" w:type="dxa"/>
          </w:tcPr>
          <w:p w14:paraId="76FF1D3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41055E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1BBEB5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14118F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9678EFA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4E4DF18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B4F6020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F27A59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09206D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2DA56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2F35E9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4340F26" w14:textId="77777777" w:rsidR="00F63BEE" w:rsidRPr="00AF2011" w:rsidRDefault="00A02145" w:rsidP="00A0214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2130</w:t>
            </w:r>
          </w:p>
        </w:tc>
      </w:tr>
      <w:tr w:rsidR="00AF2011" w:rsidRPr="00AF2011" w14:paraId="2E77CEBC" w14:textId="77777777" w:rsidTr="00631D33">
        <w:tc>
          <w:tcPr>
            <w:tcW w:w="726" w:type="dxa"/>
          </w:tcPr>
          <w:p w14:paraId="4FB8C321" w14:textId="77777777" w:rsidR="00F63BEE" w:rsidRPr="00AF2011" w:rsidRDefault="0038498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478" w:type="dxa"/>
          </w:tcPr>
          <w:p w14:paraId="7E22A12D" w14:textId="3B977C43" w:rsidR="00F63BEE" w:rsidRPr="00AF2011" w:rsidRDefault="00813B13" w:rsidP="0076385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 xml:space="preserve">Доля среднесписочной работников, занятых в малом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AF2011">
              <w:rPr>
                <w:rFonts w:ascii="Times New Roman" w:hAnsi="Times New Roman"/>
                <w:sz w:val="20"/>
                <w:szCs w:val="20"/>
              </w:rPr>
              <w:t xml:space="preserve">и среднем бизнесе (включая индивидуальных предпринимателей), в общей численности в </w:t>
            </w:r>
            <w:proofErr w:type="gramStart"/>
            <w:r w:rsidRPr="00AF2011">
              <w:rPr>
                <w:rFonts w:ascii="Times New Roman" w:hAnsi="Times New Roman"/>
                <w:sz w:val="20"/>
                <w:szCs w:val="20"/>
              </w:rPr>
              <w:t>экономике  Ивнянского</w:t>
            </w:r>
            <w:proofErr w:type="gramEnd"/>
            <w:r w:rsidRPr="00AF201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14:paraId="118E3389" w14:textId="4532AFFD" w:rsidR="00F63BEE" w:rsidRPr="00AF2011" w:rsidRDefault="00B92419" w:rsidP="00BF09C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F09C4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175BCFBC" w14:textId="77777777" w:rsidR="00F63BEE" w:rsidRPr="00AF2011" w:rsidRDefault="009E6D3D" w:rsidP="009E6D3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</w:tcPr>
          <w:p w14:paraId="383D2548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425" w:type="dxa"/>
          </w:tcPr>
          <w:p w14:paraId="1CCC07A9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5A4EA35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15DCAB8E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6" w:type="dxa"/>
          </w:tcPr>
          <w:p w14:paraId="4DAE187D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2AEE4C3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12EE23B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54DDA9A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6" w:type="dxa"/>
          </w:tcPr>
          <w:p w14:paraId="56C25B03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792A58C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689CD090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83" w:type="dxa"/>
          </w:tcPr>
          <w:p w14:paraId="62FA1155" w14:textId="77777777" w:rsidR="00F63BEE" w:rsidRPr="00AF2011" w:rsidRDefault="00A02145" w:rsidP="00A0214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AF2011" w:rsidRPr="00AF2011" w14:paraId="2E12DE45" w14:textId="77777777" w:rsidTr="00116BE9">
        <w:tc>
          <w:tcPr>
            <w:tcW w:w="14774" w:type="dxa"/>
            <w:gridSpan w:val="16"/>
          </w:tcPr>
          <w:p w14:paraId="4542C88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2.Улучшение условий и охраны труда в целях снижения профессиональных рисков работников организаций, расположенных на территории Ивнянского района</w:t>
            </w:r>
          </w:p>
        </w:tc>
      </w:tr>
      <w:tr w:rsidR="00AF2011" w:rsidRPr="00AF2011" w14:paraId="77A6CF21" w14:textId="77777777" w:rsidTr="00631D33">
        <w:tc>
          <w:tcPr>
            <w:tcW w:w="726" w:type="dxa"/>
          </w:tcPr>
          <w:p w14:paraId="24E5DC0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5478" w:type="dxa"/>
          </w:tcPr>
          <w:p w14:paraId="2135CB2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134" w:type="dxa"/>
          </w:tcPr>
          <w:p w14:paraId="27BFB199" w14:textId="4AEBC067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000CFBE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0D294F3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4D00F6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EC9D1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5235A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8E0992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B5FB54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1BA04E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85C421B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660D442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BBC8A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0CD4D4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D4DAB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</w:tr>
      <w:tr w:rsidR="00AF2011" w:rsidRPr="00AF2011" w14:paraId="17281A32" w14:textId="77777777" w:rsidTr="00631D33">
        <w:tc>
          <w:tcPr>
            <w:tcW w:w="726" w:type="dxa"/>
          </w:tcPr>
          <w:p w14:paraId="55652FE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5478" w:type="dxa"/>
          </w:tcPr>
          <w:p w14:paraId="25EBA82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1134" w:type="dxa"/>
          </w:tcPr>
          <w:p w14:paraId="5C9DD374" w14:textId="744A4830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2DC5DE5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AEF50E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9FE6DB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0C455E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72171B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915372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DF2992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EEB5FC4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C5A4D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750ABC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CDA166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59A60F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E86744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2011" w:rsidRPr="00AF2011" w14:paraId="301CCA9A" w14:textId="77777777" w:rsidTr="00631D33">
        <w:tc>
          <w:tcPr>
            <w:tcW w:w="726" w:type="dxa"/>
          </w:tcPr>
          <w:p w14:paraId="7881A56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5478" w:type="dxa"/>
          </w:tcPr>
          <w:p w14:paraId="20B4992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Удельный вес работников занятых на работах с вредными                                     и (или) опасными условиями труда</w:t>
            </w:r>
          </w:p>
        </w:tc>
        <w:tc>
          <w:tcPr>
            <w:tcW w:w="1134" w:type="dxa"/>
          </w:tcPr>
          <w:p w14:paraId="4B640A2A" w14:textId="71F2E7B0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57E6D26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</w:tcPr>
          <w:p w14:paraId="4D22E83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F33C9F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0D8F5B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E56F1D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8881A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85B211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B1118B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EE0882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BC94FE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50A068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A99E8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72332B9B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AF2011" w:rsidRPr="00AF2011" w14:paraId="7FF5686D" w14:textId="77777777" w:rsidTr="00631D33">
        <w:tc>
          <w:tcPr>
            <w:tcW w:w="726" w:type="dxa"/>
          </w:tcPr>
          <w:p w14:paraId="5B9541F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478" w:type="dxa"/>
          </w:tcPr>
          <w:p w14:paraId="0811BB7E" w14:textId="0876163C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 xml:space="preserve">Количество руководителей и специалистов, прошедших обучение и проверку знаний требований охраны </w:t>
            </w:r>
            <w:proofErr w:type="gramStart"/>
            <w:r w:rsidRPr="00AF2011">
              <w:rPr>
                <w:rFonts w:ascii="Times New Roman" w:hAnsi="Times New Roman"/>
                <w:sz w:val="20"/>
                <w:szCs w:val="20"/>
              </w:rPr>
              <w:t xml:space="preserve">труда,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End"/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AF2011">
              <w:rPr>
                <w:rFonts w:ascii="Times New Roman" w:hAnsi="Times New Roman"/>
                <w:sz w:val="20"/>
                <w:szCs w:val="20"/>
              </w:rPr>
              <w:t>а также проведения обучения оказанию первой помощи пострадавшим на производстве</w:t>
            </w:r>
          </w:p>
        </w:tc>
        <w:tc>
          <w:tcPr>
            <w:tcW w:w="1134" w:type="dxa"/>
          </w:tcPr>
          <w:p w14:paraId="2B527AC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3E2D3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6A5984E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74C574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BE067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30A760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35F5F0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CDAA5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90CD627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8044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FBE7A4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672A9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5DB14C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0B8788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</w:tbl>
    <w:p w14:paraId="04B40813" w14:textId="77777777" w:rsidR="00E762D4" w:rsidRDefault="00E762D4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2723769" w14:textId="77777777" w:rsidR="00AF2011" w:rsidRDefault="00AF2011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2C487B2" w14:textId="5EA169A5" w:rsidR="00641F61" w:rsidRPr="00CC61C8" w:rsidRDefault="00CC61C8" w:rsidP="00CC61C8">
      <w:pPr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4.</w:t>
      </w:r>
      <w:r w:rsidR="00A45E28" w:rsidRPr="00CC61C8">
        <w:rPr>
          <w:rFonts w:ascii="Times New Roman" w:hAnsi="Times New Roman"/>
          <w:b/>
          <w:bCs/>
          <w:sz w:val="27"/>
          <w:szCs w:val="27"/>
        </w:rPr>
        <w:t>Структура муниципальной программы Ивнянского района</w:t>
      </w: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835"/>
        <w:gridCol w:w="7295"/>
        <w:gridCol w:w="3697"/>
      </w:tblGrid>
      <w:tr w:rsidR="00691409" w:rsidRPr="00E762D4" w14:paraId="7BFFD255" w14:textId="77777777" w:rsidTr="00681D1A">
        <w:tc>
          <w:tcPr>
            <w:tcW w:w="959" w:type="dxa"/>
          </w:tcPr>
          <w:p w14:paraId="48967541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14:paraId="4F1D244B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7295" w:type="dxa"/>
          </w:tcPr>
          <w:p w14:paraId="2C062E62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97" w:type="dxa"/>
          </w:tcPr>
          <w:p w14:paraId="042E36FA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691409" w:rsidRPr="00E762D4" w14:paraId="556F38E7" w14:textId="77777777" w:rsidTr="00681D1A">
        <w:tc>
          <w:tcPr>
            <w:tcW w:w="959" w:type="dxa"/>
          </w:tcPr>
          <w:p w14:paraId="20350BF4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E1859E5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5" w:type="dxa"/>
          </w:tcPr>
          <w:p w14:paraId="773D8041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97" w:type="dxa"/>
          </w:tcPr>
          <w:p w14:paraId="0D6E2432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691409" w:rsidRPr="00E762D4" w14:paraId="7F35FD39" w14:textId="77777777" w:rsidTr="00681D1A">
        <w:tc>
          <w:tcPr>
            <w:tcW w:w="14786" w:type="dxa"/>
            <w:gridSpan w:val="4"/>
          </w:tcPr>
          <w:p w14:paraId="26E6CC3D" w14:textId="77777777" w:rsidR="00691409" w:rsidRPr="00E762D4" w:rsidRDefault="00691409" w:rsidP="00691409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Направление (подпрограмма) 1 «Развитие и поддержка малого и среднего предпринимательства»</w:t>
            </w:r>
          </w:p>
        </w:tc>
      </w:tr>
      <w:tr w:rsidR="008876B8" w:rsidRPr="00E762D4" w14:paraId="12192F7B" w14:textId="77777777" w:rsidTr="00681D1A">
        <w:tc>
          <w:tcPr>
            <w:tcW w:w="959" w:type="dxa"/>
          </w:tcPr>
          <w:p w14:paraId="55407555" w14:textId="77777777" w:rsidR="008876B8" w:rsidRPr="00E762D4" w:rsidRDefault="008876B8" w:rsidP="00887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827" w:type="dxa"/>
            <w:gridSpan w:val="3"/>
          </w:tcPr>
          <w:p w14:paraId="24E22103" w14:textId="77777777" w:rsidR="008876B8" w:rsidRPr="00E762D4" w:rsidRDefault="008876B8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«Содействие </w:t>
            </w:r>
            <w:r w:rsidR="00645591" w:rsidRPr="00E762D4">
              <w:rPr>
                <w:rFonts w:ascii="Times New Roman" w:hAnsi="Times New Roman"/>
                <w:sz w:val="20"/>
                <w:szCs w:val="20"/>
              </w:rPr>
              <w:t>развитию предпринимательской деятельности на территории Ивнянского района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C00BC1" w:rsidRPr="00E762D4" w14:paraId="09D4CC51" w14:textId="77777777" w:rsidTr="00681D1A">
        <w:tc>
          <w:tcPr>
            <w:tcW w:w="959" w:type="dxa"/>
          </w:tcPr>
          <w:p w14:paraId="6B3F4EC8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</w:tcPr>
          <w:p w14:paraId="76BE4B55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Ответственный за реализацию:</w:t>
            </w:r>
          </w:p>
          <w:p w14:paraId="7D5D05AB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Отдел экономического развития и потребительского рынка администрации Ивнянского района </w:t>
            </w:r>
          </w:p>
        </w:tc>
        <w:tc>
          <w:tcPr>
            <w:tcW w:w="3697" w:type="dxa"/>
          </w:tcPr>
          <w:p w14:paraId="74AF72D2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 </w:t>
            </w:r>
          </w:p>
        </w:tc>
      </w:tr>
      <w:tr w:rsidR="009D552B" w:rsidRPr="00E762D4" w14:paraId="2BAE3547" w14:textId="77777777" w:rsidTr="00681D1A">
        <w:tc>
          <w:tcPr>
            <w:tcW w:w="959" w:type="dxa"/>
          </w:tcPr>
          <w:p w14:paraId="43AEF3CD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CBD80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Задача 1. Содействие участию субъектов малого и среднего предпринимательства                     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sz w:val="20"/>
                <w:szCs w:val="20"/>
              </w:rPr>
              <w:t xml:space="preserve"> фестивалях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 выставках, форумах. </w:t>
            </w:r>
          </w:p>
        </w:tc>
        <w:tc>
          <w:tcPr>
            <w:tcW w:w="7295" w:type="dxa"/>
          </w:tcPr>
          <w:p w14:paraId="0C2BC5F0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Организованы и проведены ежегодные районные конкурсы для субъектов малого и среднего предпринимательства.  </w:t>
            </w:r>
          </w:p>
          <w:p w14:paraId="0655348D" w14:textId="7C0F19E9" w:rsidR="009D552B" w:rsidRPr="00627ECD" w:rsidRDefault="006D5B4E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ECD">
              <w:rPr>
                <w:rFonts w:ascii="Times New Roman" w:hAnsi="Times New Roman"/>
                <w:sz w:val="20"/>
                <w:szCs w:val="20"/>
              </w:rPr>
              <w:t>Организовано участие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 w:rsidR="009A3DB9">
              <w:rPr>
                <w:rFonts w:ascii="Times New Roman" w:hAnsi="Times New Roman"/>
                <w:sz w:val="20"/>
                <w:szCs w:val="20"/>
              </w:rPr>
              <w:t>ов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малого и среднего предпринимательства 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 xml:space="preserve">Ивнянского района в 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>ярмарках,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 xml:space="preserve"> фестивалях,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выставках, форумах. </w:t>
            </w:r>
          </w:p>
          <w:p w14:paraId="0DCDA6B8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819BBD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 w:val="restart"/>
          </w:tcPr>
          <w:p w14:paraId="784072A8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                            в действующих ценах.</w:t>
            </w:r>
          </w:p>
          <w:p w14:paraId="5B7B7E6E" w14:textId="1CBBF6F1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Доля среднесписочной работников, занятых в малом и среднем бизнесе (включая индивидуальных предпринимателей),</w:t>
            </w:r>
            <w:r w:rsidR="00F34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в общей численности в </w:t>
            </w:r>
            <w:proofErr w:type="gramStart"/>
            <w:r w:rsidRPr="00E762D4">
              <w:rPr>
                <w:rFonts w:ascii="Times New Roman" w:hAnsi="Times New Roman"/>
                <w:sz w:val="20"/>
                <w:szCs w:val="20"/>
              </w:rPr>
              <w:t>экономике  Ивнянского</w:t>
            </w:r>
            <w:proofErr w:type="gramEnd"/>
            <w:r w:rsidRPr="00E762D4">
              <w:rPr>
                <w:rFonts w:ascii="Times New Roman" w:hAnsi="Times New Roman"/>
                <w:sz w:val="20"/>
                <w:szCs w:val="20"/>
              </w:rPr>
              <w:t xml:space="preserve"> района. </w:t>
            </w:r>
          </w:p>
        </w:tc>
      </w:tr>
      <w:tr w:rsidR="009D552B" w:rsidRPr="00E762D4" w14:paraId="20C303D8" w14:textId="77777777" w:rsidTr="00681D1A">
        <w:tc>
          <w:tcPr>
            <w:tcW w:w="959" w:type="dxa"/>
          </w:tcPr>
          <w:p w14:paraId="553EAD2C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865CA8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Задача 2. Популяризация предпринимательской деятельности   с целью увеличения количества субъектов малого и среднего предпринимательства</w:t>
            </w:r>
          </w:p>
        </w:tc>
        <w:tc>
          <w:tcPr>
            <w:tcW w:w="7295" w:type="dxa"/>
          </w:tcPr>
          <w:p w14:paraId="1D9D738C" w14:textId="1C58BFE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Оказана информационная и консультационная поддержка субъектам малого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и среднего предпринимательства. </w:t>
            </w:r>
          </w:p>
          <w:p w14:paraId="3C668585" w14:textId="741DAE66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В рамках мероприятия по улучшению предпринимательского климата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>на территории Ивнянского района:</w:t>
            </w:r>
          </w:p>
          <w:p w14:paraId="441D19FB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 актуализирован реестр депрессивных площадок, расположенных на территории Ивнянского района, для реализации проектов малого и среднего бизнеса;</w:t>
            </w:r>
          </w:p>
          <w:p w14:paraId="2B7A83C8" w14:textId="77777777" w:rsidR="000C176A" w:rsidRPr="00E762D4" w:rsidRDefault="000C176A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 ежегодная актуализация инвестиционного профиля муниципального образования;</w:t>
            </w:r>
          </w:p>
          <w:p w14:paraId="161E6215" w14:textId="51EA6B20" w:rsidR="009D552B" w:rsidRPr="00E762D4" w:rsidRDefault="00D074E6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D552B" w:rsidRPr="00E762D4">
              <w:rPr>
                <w:rFonts w:ascii="Times New Roman" w:hAnsi="Times New Roman"/>
                <w:sz w:val="20"/>
                <w:szCs w:val="20"/>
              </w:rPr>
              <w:t>оказана имущественная поддержка субъектам малого и среднего предпринимательства;</w:t>
            </w:r>
          </w:p>
          <w:p w14:paraId="26A56B9D" w14:textId="42F165A6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- оказана имущественная поддержка субъектам малого и среднего предпринимательства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 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и пользования муниципальным имуществом, без проведения конкурсов, аукционов и (или) на льготных условиях; </w:t>
            </w:r>
          </w:p>
          <w:p w14:paraId="331E316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-утвержден перечень объектов, находящихся в собственности муниципального района «Ивнянский район», в отношении которых планируется заключение концессионных соглашений;</w:t>
            </w:r>
          </w:p>
          <w:p w14:paraId="285A7F02" w14:textId="1AFD4E7B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-проведена актуализация и информационное наполнение раздела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lastRenderedPageBreak/>
              <w:t>«Муниципально-частное партнерство» на официальном сайте администрации Ивнянского района</w:t>
            </w:r>
            <w:r w:rsidR="00AE49D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E49DA" w:rsidRPr="00AE49DA">
              <w:rPr>
                <w:rFonts w:ascii="Times New Roman" w:hAnsi="Times New Roman"/>
                <w:sz w:val="20"/>
                <w:szCs w:val="20"/>
              </w:rPr>
              <w:t>https://admivnya.gosuslugi.ru/</w:t>
            </w:r>
            <w:r w:rsidR="00AE49DA">
              <w:rPr>
                <w:rFonts w:ascii="Times New Roman" w:hAnsi="Times New Roman"/>
                <w:sz w:val="20"/>
                <w:szCs w:val="20"/>
              </w:rPr>
              <w:t>)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97" w:type="dxa"/>
            <w:vMerge/>
          </w:tcPr>
          <w:p w14:paraId="32C73ED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ECD" w:rsidRPr="00E762D4" w14:paraId="1C6D2670" w14:textId="77777777" w:rsidTr="00116BE9">
        <w:tc>
          <w:tcPr>
            <w:tcW w:w="14786" w:type="dxa"/>
            <w:gridSpan w:val="4"/>
          </w:tcPr>
          <w:p w14:paraId="7477365B" w14:textId="77777777" w:rsidR="00627ECD" w:rsidRPr="00210341" w:rsidRDefault="00627ECD" w:rsidP="00210341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Направление (подпрограмма) 2 «Улучшение условий и охраны труда»</w:t>
            </w:r>
          </w:p>
        </w:tc>
      </w:tr>
      <w:tr w:rsidR="00627ECD" w:rsidRPr="00E762D4" w14:paraId="7F131B35" w14:textId="77777777" w:rsidTr="00116BE9">
        <w:tc>
          <w:tcPr>
            <w:tcW w:w="959" w:type="dxa"/>
          </w:tcPr>
          <w:p w14:paraId="22686763" w14:textId="77777777" w:rsidR="00627ECD" w:rsidRPr="00E762D4" w:rsidRDefault="00627ECD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103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27" w:type="dxa"/>
            <w:gridSpan w:val="3"/>
          </w:tcPr>
          <w:p w14:paraId="1A530C7F" w14:textId="69782939" w:rsidR="00627ECD" w:rsidRPr="00E762D4" w:rsidRDefault="00627ECD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EC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>«</w:t>
            </w:r>
            <w:bookmarkStart w:id="13" w:name="_Hlk176533035"/>
            <w:r w:rsidRPr="00627ECD">
              <w:rPr>
                <w:rFonts w:ascii="Times New Roman" w:hAnsi="Times New Roman"/>
                <w:sz w:val="20"/>
                <w:szCs w:val="20"/>
              </w:rPr>
              <w:t>Создание безопасных условий рабочих процессов на предприятиях Ивнянского района</w:t>
            </w:r>
            <w:bookmarkEnd w:id="13"/>
            <w:r w:rsidRPr="00627ECD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210341" w:rsidRPr="00E762D4" w14:paraId="223FF65E" w14:textId="77777777" w:rsidTr="00116BE9">
        <w:tc>
          <w:tcPr>
            <w:tcW w:w="959" w:type="dxa"/>
          </w:tcPr>
          <w:p w14:paraId="1B07AD80" w14:textId="77777777" w:rsidR="00210341" w:rsidRPr="00E762D4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</w:tcPr>
          <w:p w14:paraId="1097DB0C" w14:textId="77777777" w:rsidR="00210341" w:rsidRPr="00210341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Ответственный за реализацию: Отдел по труду и социальным вопросам администрации Ивнянского района</w:t>
            </w:r>
          </w:p>
        </w:tc>
        <w:tc>
          <w:tcPr>
            <w:tcW w:w="3697" w:type="dxa"/>
          </w:tcPr>
          <w:p w14:paraId="2CBB2324" w14:textId="77777777" w:rsidR="00210341" w:rsidRPr="00210341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567982" w:rsidRPr="00E762D4" w14:paraId="75A31800" w14:textId="77777777" w:rsidTr="00681D1A">
        <w:tc>
          <w:tcPr>
            <w:tcW w:w="959" w:type="dxa"/>
          </w:tcPr>
          <w:p w14:paraId="0ADB4945" w14:textId="77777777" w:rsidR="00567982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969CBB" w14:textId="48372C26" w:rsidR="00567982" w:rsidRPr="00210341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 xml:space="preserve">Задача 1. Исполнение Закона Белгородской области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210341">
              <w:rPr>
                <w:rFonts w:ascii="Times New Roman" w:hAnsi="Times New Roman"/>
                <w:sz w:val="20"/>
                <w:szCs w:val="20"/>
              </w:rPr>
              <w:t>от 28 июня 2010 года №</w:t>
            </w:r>
            <w:r w:rsidR="00D40B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0341">
              <w:rPr>
                <w:rFonts w:ascii="Times New Roman" w:hAnsi="Times New Roman"/>
                <w:sz w:val="20"/>
                <w:szCs w:val="20"/>
              </w:rPr>
              <w:t>349 «О наделении органов местного самоуправления полномочиями в области охраны труда»</w:t>
            </w:r>
          </w:p>
        </w:tc>
        <w:tc>
          <w:tcPr>
            <w:tcW w:w="7295" w:type="dxa"/>
          </w:tcPr>
          <w:p w14:paraId="6E78AFE4" w14:textId="6C0E62E8" w:rsidR="00567982" w:rsidRPr="000D4FAF" w:rsidRDefault="00223CEC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Осуществлены полномочия в области охраны труда за счет средств местного и областного бюджета.</w:t>
            </w:r>
          </w:p>
          <w:p w14:paraId="42078268" w14:textId="28AC20F2" w:rsidR="00223CEC" w:rsidRPr="00E762D4" w:rsidRDefault="00223CEC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 w:val="restart"/>
          </w:tcPr>
          <w:p w14:paraId="3522ACC5" w14:textId="58943F78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0063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с утратой трудоспособности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170063">
              <w:rPr>
                <w:rFonts w:ascii="Times New Roman" w:hAnsi="Times New Roman"/>
                <w:sz w:val="20"/>
                <w:szCs w:val="20"/>
              </w:rPr>
              <w:t xml:space="preserve">на 1 рабочий день и более </w:t>
            </w:r>
            <w:r w:rsidR="007D43F2"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  <w:r w:rsidRPr="00170063">
              <w:rPr>
                <w:rFonts w:ascii="Times New Roman" w:hAnsi="Times New Roman"/>
                <w:sz w:val="20"/>
                <w:szCs w:val="20"/>
              </w:rPr>
              <w:t>и со смертельным исходом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0063">
              <w:rPr>
                <w:rFonts w:ascii="Times New Roman" w:hAnsi="Times New Roman"/>
                <w:sz w:val="20"/>
                <w:szCs w:val="20"/>
              </w:rPr>
              <w:t>в расчете</w:t>
            </w:r>
            <w:r w:rsidR="007D43F2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70063">
              <w:rPr>
                <w:rFonts w:ascii="Times New Roman" w:hAnsi="Times New Roman"/>
                <w:sz w:val="20"/>
                <w:szCs w:val="20"/>
              </w:rPr>
              <w:t xml:space="preserve"> на 1 тыс. работающих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E4AC501" w14:textId="43959523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</w:t>
            </w:r>
            <w:r w:rsidR="007D43F2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 xml:space="preserve"> со смертельным исходом в расчете </w:t>
            </w:r>
            <w:r w:rsidR="007D43F2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>на 1 тыс. работающих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5747D1F" w14:textId="6A3F07B4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 xml:space="preserve">Удельный вес работников занятых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>на работах с вредными                                     и (или) опасными условиями труда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0F0EC39" w14:textId="726F9E09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 xml:space="preserve">Количество руководителей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 xml:space="preserve">и специалистов, прошедших обучение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>и проверку знаний требований охраны труда, а также проведения обучения оказанию первой помощи пострадавшим на производстве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67982" w:rsidRPr="00E762D4" w14:paraId="7EE61B5A" w14:textId="77777777" w:rsidTr="00681D1A">
        <w:tc>
          <w:tcPr>
            <w:tcW w:w="959" w:type="dxa"/>
          </w:tcPr>
          <w:p w14:paraId="0CDCBB47" w14:textId="77777777" w:rsidR="00567982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094F43" w14:textId="77777777" w:rsidR="00567982" w:rsidRPr="00210341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 xml:space="preserve">Задача 2. </w:t>
            </w:r>
            <w:r w:rsidRPr="002103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  <w:tc>
          <w:tcPr>
            <w:tcW w:w="7295" w:type="dxa"/>
          </w:tcPr>
          <w:p w14:paraId="7F328737" w14:textId="77777777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Обеспечена без</w:t>
            </w:r>
            <w:r w:rsidR="00DD6C61">
              <w:rPr>
                <w:rFonts w:ascii="Times New Roman" w:hAnsi="Times New Roman"/>
                <w:sz w:val="20"/>
                <w:szCs w:val="20"/>
              </w:rPr>
              <w:t>опасность работникам предприятий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Ивнянского района. </w:t>
            </w:r>
          </w:p>
        </w:tc>
        <w:tc>
          <w:tcPr>
            <w:tcW w:w="3697" w:type="dxa"/>
            <w:vMerge/>
          </w:tcPr>
          <w:p w14:paraId="507A4CEE" w14:textId="77777777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CB4442E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AA8758D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BB257B8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3DC2236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F19288A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3351570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6846BB0" w14:textId="77777777" w:rsidR="00BE4DB6" w:rsidRDefault="00BE4DB6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31241E79" w14:textId="77777777" w:rsidR="0015183D" w:rsidRDefault="0015183D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1B1D223" w14:textId="77777777" w:rsidR="0015183D" w:rsidRDefault="0015183D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2DD75BD0" w14:textId="77777777" w:rsidR="006B1740" w:rsidRDefault="006B174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9E9FEE6" w14:textId="589C4A62" w:rsidR="00641F61" w:rsidRPr="006B1740" w:rsidRDefault="00CC61C8" w:rsidP="00CC61C8">
      <w:pPr>
        <w:pStyle w:val="affc"/>
        <w:widowControl w:val="0"/>
        <w:spacing w:after="0" w:line="240" w:lineRule="auto"/>
        <w:ind w:left="405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5.</w:t>
      </w:r>
      <w:r w:rsidR="0015285C" w:rsidRPr="006B1740">
        <w:rPr>
          <w:rFonts w:ascii="Times New Roman" w:hAnsi="Times New Roman"/>
          <w:b/>
          <w:bCs/>
          <w:sz w:val="27"/>
          <w:szCs w:val="27"/>
        </w:rPr>
        <w:t>Финансовое обеспечение муниципальной программы Ивнянского района</w:t>
      </w:r>
    </w:p>
    <w:p w14:paraId="60E48A34" w14:textId="77777777" w:rsidR="006B1740" w:rsidRPr="006B1740" w:rsidRDefault="006B1740" w:rsidP="00EE5CC5">
      <w:pPr>
        <w:pStyle w:val="affc"/>
        <w:widowControl w:val="0"/>
        <w:spacing w:after="0" w:line="240" w:lineRule="auto"/>
        <w:ind w:left="405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5"/>
        <w:gridCol w:w="3020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 w:rsidR="00240710" w:rsidRPr="00D916F1" w14:paraId="358249FA" w14:textId="77777777" w:rsidTr="00706DAB">
        <w:trPr>
          <w:trHeight w:val="349"/>
        </w:trPr>
        <w:tc>
          <w:tcPr>
            <w:tcW w:w="525" w:type="dxa"/>
            <w:vMerge w:val="restart"/>
            <w:vAlign w:val="center"/>
          </w:tcPr>
          <w:p w14:paraId="3A96E620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4" w:name="_Hlk177993420"/>
            <w:bookmarkStart w:id="15" w:name="_Hlk175058686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020" w:type="dxa"/>
            <w:vMerge w:val="restart"/>
            <w:vAlign w:val="center"/>
          </w:tcPr>
          <w:p w14:paraId="4A072F6B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10B2F4E4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90" w:type="dxa"/>
            <w:gridSpan w:val="7"/>
            <w:vAlign w:val="center"/>
          </w:tcPr>
          <w:p w14:paraId="3C697A36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240710" w:rsidRPr="00D916F1" w14:paraId="56BF54DD" w14:textId="77777777" w:rsidTr="00706DAB">
        <w:tc>
          <w:tcPr>
            <w:tcW w:w="525" w:type="dxa"/>
            <w:vMerge/>
            <w:vAlign w:val="center"/>
          </w:tcPr>
          <w:p w14:paraId="625CC5EC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20" w:type="dxa"/>
            <w:vMerge/>
            <w:vAlign w:val="center"/>
          </w:tcPr>
          <w:p w14:paraId="1C21E13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ACA3686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A9AA553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9" w:type="dxa"/>
            <w:vAlign w:val="center"/>
          </w:tcPr>
          <w:p w14:paraId="39C5112F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9" w:type="dxa"/>
            <w:vAlign w:val="center"/>
          </w:tcPr>
          <w:p w14:paraId="5830FC1C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9" w:type="dxa"/>
            <w:vAlign w:val="center"/>
          </w:tcPr>
          <w:p w14:paraId="6A449550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9" w:type="dxa"/>
            <w:vAlign w:val="center"/>
          </w:tcPr>
          <w:p w14:paraId="6421016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9" w:type="dxa"/>
            <w:vAlign w:val="center"/>
          </w:tcPr>
          <w:p w14:paraId="61403A2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7" w:type="dxa"/>
            <w:vAlign w:val="center"/>
          </w:tcPr>
          <w:p w14:paraId="7804445B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bookmarkEnd w:id="14"/>
      <w:tr w:rsidR="000D4FAF" w:rsidRPr="000D4FAF" w14:paraId="5CD355F1" w14:textId="77777777" w:rsidTr="00D37594">
        <w:tc>
          <w:tcPr>
            <w:tcW w:w="525" w:type="dxa"/>
            <w:vMerge w:val="restart"/>
          </w:tcPr>
          <w:p w14:paraId="05277B3B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20" w:type="dxa"/>
          </w:tcPr>
          <w:p w14:paraId="56AF2AD9" w14:textId="5C51B8EB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«Содействие развитию экономического потенциала         в Ивнянском районе Белгородской области» (всего), в том числе:</w:t>
            </w:r>
          </w:p>
        </w:tc>
        <w:tc>
          <w:tcPr>
            <w:tcW w:w="1651" w:type="dxa"/>
            <w:vMerge w:val="restart"/>
          </w:tcPr>
          <w:p w14:paraId="190BAB50" w14:textId="369E37AE" w:rsidR="002B4D54" w:rsidRPr="000D4FAF" w:rsidRDefault="002B4D54" w:rsidP="002B4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E5CA" w14:textId="1CBB9971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35 010,1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6C64" w14:textId="63FA57D2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37 652,3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3BD4" w14:textId="1607EFFA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40 633,4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20576" w14:textId="498E17BF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43 069,7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6AB8" w14:textId="6B31D0A0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46 515,3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C938" w14:textId="711D8CF2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50 236,5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E41EA" w14:textId="15B525D0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253 117,3</w:t>
            </w:r>
          </w:p>
        </w:tc>
      </w:tr>
      <w:tr w:rsidR="000D4FAF" w:rsidRPr="000D4FAF" w14:paraId="32329371" w14:textId="77777777" w:rsidTr="00D37594">
        <w:tc>
          <w:tcPr>
            <w:tcW w:w="525" w:type="dxa"/>
            <w:vMerge/>
          </w:tcPr>
          <w:p w14:paraId="3294F7A3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17ECF013" w14:textId="7C7ACFAE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77C2C3CB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3A1C" w14:textId="66C3006F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0549" w14:textId="61F485E7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727,0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F9570" w14:textId="7CC1D81D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754,0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4D450" w14:textId="338CD1A3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1C6BE" w14:textId="3C5332DB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6460" w14:textId="5ED2D0D3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B2BB" w14:textId="617866D1" w:rsidR="002B4D54" w:rsidRPr="000D4FAF" w:rsidRDefault="002B4D54" w:rsidP="00D375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2 301,0</w:t>
            </w:r>
          </w:p>
        </w:tc>
      </w:tr>
      <w:tr w:rsidR="000D4FAF" w:rsidRPr="000D4FAF" w14:paraId="0A64F5B2" w14:textId="77777777" w:rsidTr="00D37594">
        <w:tc>
          <w:tcPr>
            <w:tcW w:w="525" w:type="dxa"/>
            <w:vMerge/>
          </w:tcPr>
          <w:p w14:paraId="594F11EB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433B" w14:textId="6FD531B1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C7306A0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1F9F2" w14:textId="5F3D2CA1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A03D" w14:textId="48E5FA39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3096" w14:textId="39BD3F77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29798" w14:textId="2C387B25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AFC2" w14:textId="0DD8F5CA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83F7" w14:textId="5759F476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85015" w14:textId="310447E8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D4FAF" w:rsidRPr="000D4FAF" w14:paraId="7210D294" w14:textId="77777777" w:rsidTr="00D37594">
        <w:tc>
          <w:tcPr>
            <w:tcW w:w="525" w:type="dxa"/>
            <w:vMerge/>
          </w:tcPr>
          <w:p w14:paraId="5E326CC1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FFB4" w14:textId="784D348D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F988331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DD0BB" w14:textId="0C475E7C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636,0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D7F5B" w14:textId="29006E4D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642,0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BB5B4" w14:textId="10943CBE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668,0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8697" w14:textId="21EB046A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44A4" w14:textId="5015239C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361A" w14:textId="5603EDFD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33ED" w14:textId="630D39FD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1 946,0</w:t>
            </w:r>
          </w:p>
        </w:tc>
      </w:tr>
      <w:tr w:rsidR="000D4FAF" w:rsidRPr="000D4FAF" w14:paraId="414A73C8" w14:textId="77777777" w:rsidTr="00D37594">
        <w:tc>
          <w:tcPr>
            <w:tcW w:w="525" w:type="dxa"/>
            <w:vMerge/>
          </w:tcPr>
          <w:p w14:paraId="0A6B5C8C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262C" w14:textId="11C12A47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</w:t>
            </w:r>
          </w:p>
        </w:tc>
        <w:tc>
          <w:tcPr>
            <w:tcW w:w="1651" w:type="dxa"/>
            <w:vMerge/>
          </w:tcPr>
          <w:p w14:paraId="0D27527C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4131F" w14:textId="490A72DE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E6F52" w14:textId="30E591C8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5535" w14:textId="7216650B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C9D7" w14:textId="602F4A75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130C" w14:textId="11486743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19A4F" w14:textId="21AE3960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9B891" w14:textId="33DBEF05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355,0</w:t>
            </w:r>
          </w:p>
        </w:tc>
      </w:tr>
      <w:tr w:rsidR="000D4FAF" w:rsidRPr="000D4FAF" w14:paraId="0A3E1E35" w14:textId="77777777" w:rsidTr="00D37594">
        <w:tc>
          <w:tcPr>
            <w:tcW w:w="525" w:type="dxa"/>
            <w:vMerge/>
          </w:tcPr>
          <w:p w14:paraId="6048A914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E8" w14:textId="45C46B48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221EDDD9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19D42" w14:textId="0D76857E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34 190,1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522" w14:textId="16EBD970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36 925,3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B01F" w14:textId="71016D09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39 879,4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55C7" w14:textId="5EC0D9D2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43 069,7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F75D4" w14:textId="27712854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46 515,3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82B3E" w14:textId="3B24EC97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50 236,5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D292" w14:textId="1295410A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250 816,3</w:t>
            </w:r>
          </w:p>
        </w:tc>
      </w:tr>
      <w:tr w:rsidR="000D4FAF" w:rsidRPr="000D4FAF" w14:paraId="1D2D6D34" w14:textId="77777777" w:rsidTr="00D37594">
        <w:tc>
          <w:tcPr>
            <w:tcW w:w="525" w:type="dxa"/>
            <w:vMerge/>
          </w:tcPr>
          <w:p w14:paraId="0C1991C7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gridSpan w:val="2"/>
            <w:shd w:val="clear" w:color="auto" w:fill="auto"/>
          </w:tcPr>
          <w:p w14:paraId="59357C50" w14:textId="3F2413FE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Объем налоговых расходов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68" w:type="dxa"/>
          </w:tcPr>
          <w:p w14:paraId="73EEE30C" w14:textId="7DEFBA1E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2E894955" w14:textId="7E434FB4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63CF1306" w14:textId="12306C6D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1A19C285" w14:textId="1590374A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69482D06" w14:textId="69BEC67D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10F42EAD" w14:textId="30DA18DC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</w:tcPr>
          <w:p w14:paraId="02AF611E" w14:textId="2495AA86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D4FAF" w:rsidRPr="000D4FAF" w14:paraId="69D86FD2" w14:textId="77777777" w:rsidTr="00D37594">
        <w:tc>
          <w:tcPr>
            <w:tcW w:w="525" w:type="dxa"/>
            <w:vMerge w:val="restart"/>
          </w:tcPr>
          <w:p w14:paraId="78C26C4F" w14:textId="6AF6071B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6" w:name="_Hlk177993372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3020" w:type="dxa"/>
            <w:shd w:val="clear" w:color="auto" w:fill="auto"/>
          </w:tcPr>
          <w:p w14:paraId="55C21D64" w14:textId="49778632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процессных мероприятий, в том числе:  </w:t>
            </w:r>
          </w:p>
        </w:tc>
        <w:tc>
          <w:tcPr>
            <w:tcW w:w="1651" w:type="dxa"/>
            <w:vMerge w:val="restart"/>
          </w:tcPr>
          <w:p w14:paraId="12EE6790" w14:textId="59F24D2C" w:rsidR="002B4D54" w:rsidRPr="000D4FAF" w:rsidRDefault="002B4D54" w:rsidP="002B4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08 4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7B7CF" w14:textId="39F8E72A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35 010,1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5864" w14:textId="1CC90742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37 652,3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2C626" w14:textId="67283003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40 633,4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8721" w14:textId="0BC6D668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43 069,7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4E956" w14:textId="661C1C29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46 515,3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854BF" w14:textId="5F713C91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50 236,5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E852" w14:textId="162D6131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253 117,3</w:t>
            </w:r>
          </w:p>
        </w:tc>
      </w:tr>
      <w:tr w:rsidR="000D4FAF" w:rsidRPr="000D4FAF" w14:paraId="38FEF633" w14:textId="77777777" w:rsidTr="00D37594">
        <w:tc>
          <w:tcPr>
            <w:tcW w:w="525" w:type="dxa"/>
            <w:vMerge/>
          </w:tcPr>
          <w:p w14:paraId="6B82B1ED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0FF0C6AA" w14:textId="49BAAB40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23021B16" w14:textId="77777777" w:rsidR="002B4D54" w:rsidRPr="000D4FAF" w:rsidRDefault="002B4D54" w:rsidP="002B4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DEBB" w14:textId="76B045C9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E6735" w14:textId="63721971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727,0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035D" w14:textId="2B46F3C5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754,0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FFF3" w14:textId="5C029FBC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CCBF" w14:textId="6BB6E0F6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6918" w14:textId="61E12C42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58FEB" w14:textId="65F65876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2 301,0</w:t>
            </w:r>
          </w:p>
        </w:tc>
      </w:tr>
      <w:tr w:rsidR="000D4FAF" w:rsidRPr="000D4FAF" w14:paraId="415D9727" w14:textId="77777777" w:rsidTr="00D37594">
        <w:tc>
          <w:tcPr>
            <w:tcW w:w="525" w:type="dxa"/>
            <w:vMerge/>
          </w:tcPr>
          <w:p w14:paraId="647CC275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E6FC" w14:textId="19488899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8761B47" w14:textId="77777777" w:rsidR="002B4D54" w:rsidRPr="000D4FAF" w:rsidRDefault="002B4D54" w:rsidP="002B4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4272" w14:textId="428721C3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C61D" w14:textId="5527209D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10F0" w14:textId="591AFAA7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AF31" w14:textId="7B0ECDC7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A2C6" w14:textId="01F947D4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53B5" w14:textId="53453F4B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0F0F" w14:textId="229A11B1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D4FAF" w:rsidRPr="000D4FAF" w14:paraId="429456ED" w14:textId="77777777" w:rsidTr="00D37594">
        <w:tc>
          <w:tcPr>
            <w:tcW w:w="525" w:type="dxa"/>
            <w:vMerge/>
          </w:tcPr>
          <w:p w14:paraId="21B91583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03ED" w14:textId="0EAD20F7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0E5283ED" w14:textId="77777777" w:rsidR="002B4D54" w:rsidRPr="000D4FAF" w:rsidRDefault="002B4D54" w:rsidP="002B4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D2FF" w14:textId="0BA57DEF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636,0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4773" w14:textId="66DCEA00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642,0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ACD7" w14:textId="4409FA56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668,0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A986F" w14:textId="4DD58424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6BC7B" w14:textId="133B3D2F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9293" w14:textId="62A70153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EDB8" w14:textId="36AC8188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1 946,0</w:t>
            </w:r>
          </w:p>
        </w:tc>
      </w:tr>
      <w:tr w:rsidR="000D4FAF" w:rsidRPr="000D4FAF" w14:paraId="1D3B8868" w14:textId="77777777" w:rsidTr="00D37594">
        <w:tc>
          <w:tcPr>
            <w:tcW w:w="525" w:type="dxa"/>
            <w:vMerge/>
          </w:tcPr>
          <w:p w14:paraId="2E1EFCBF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E7ED" w14:textId="22D64CDE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3718664F" w14:textId="77777777" w:rsidR="002B4D54" w:rsidRPr="000D4FAF" w:rsidRDefault="002B4D54" w:rsidP="002B4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BE3D" w14:textId="35A4BDF8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0652" w14:textId="0C18AF1C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61AA" w14:textId="2A027ABF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8390" w14:textId="3C2BC65B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E5C2" w14:textId="76656A25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1108" w14:textId="2BA60C85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134F" w14:textId="1C3B268E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355,0</w:t>
            </w:r>
          </w:p>
        </w:tc>
      </w:tr>
      <w:tr w:rsidR="000D4FAF" w:rsidRPr="000D4FAF" w14:paraId="69E496BF" w14:textId="77777777" w:rsidTr="00D37594">
        <w:tc>
          <w:tcPr>
            <w:tcW w:w="525" w:type="dxa"/>
            <w:vMerge/>
          </w:tcPr>
          <w:p w14:paraId="7EFDAE47" w14:textId="77777777" w:rsidR="002B4D54" w:rsidRPr="000D4FAF" w:rsidRDefault="002B4D54" w:rsidP="002B4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994" w14:textId="229FF1AE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  <w:p w14:paraId="6D077733" w14:textId="77777777" w:rsidR="00223CEC" w:rsidRPr="000D4FAF" w:rsidRDefault="00223CEC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14:paraId="6513E84E" w14:textId="49A2D64E" w:rsidR="002B4D54" w:rsidRPr="000D4FAF" w:rsidRDefault="002B4D54" w:rsidP="002B4D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47C3E4C2" w14:textId="77777777" w:rsidR="002B4D54" w:rsidRPr="000D4FAF" w:rsidRDefault="002B4D54" w:rsidP="002B4D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B9F2" w14:textId="12F21002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34 190,1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6017" w14:textId="6B5CC8C8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36 925,3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30C4" w14:textId="618F995D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39 879,4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A3F4" w14:textId="5CFB769A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43 069,7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56577" w14:textId="3601C86A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46 515,3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44F3" w14:textId="7D725582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50 236,5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DE86" w14:textId="2647559D" w:rsidR="002B4D54" w:rsidRPr="000D4FAF" w:rsidRDefault="002B4D5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250 816,3</w:t>
            </w:r>
          </w:p>
        </w:tc>
      </w:tr>
      <w:bookmarkEnd w:id="16"/>
      <w:tr w:rsidR="000D4FAF" w:rsidRPr="000D4FAF" w14:paraId="38AAA199" w14:textId="77777777" w:rsidTr="00D37594">
        <w:tc>
          <w:tcPr>
            <w:tcW w:w="525" w:type="dxa"/>
            <w:vMerge w:val="restart"/>
          </w:tcPr>
          <w:p w14:paraId="6841093A" w14:textId="03C7100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020" w:type="dxa"/>
            <w:shd w:val="clear" w:color="auto" w:fill="auto"/>
          </w:tcPr>
          <w:p w14:paraId="220BF60D" w14:textId="12FCC116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bookmarkStart w:id="17" w:name="_Hlk188876107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Содействие развитию предпринимательской деятельности на территории Ивнянского района</w:t>
            </w:r>
            <w:bookmarkEnd w:id="17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» (</w:t>
            </w:r>
            <w:proofErr w:type="gram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всего)   </w:t>
            </w:r>
            <w:proofErr w:type="gram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в том числе: </w:t>
            </w:r>
          </w:p>
        </w:tc>
        <w:tc>
          <w:tcPr>
            <w:tcW w:w="1651" w:type="dxa"/>
            <w:vMerge w:val="restart"/>
          </w:tcPr>
          <w:p w14:paraId="3FEB0D7D" w14:textId="1FC14574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08 4 01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15A2A" w14:textId="23CC502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CCA5D" w14:textId="702CCEC6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01BE" w14:textId="0205688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B9316" w14:textId="24871054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B49F" w14:textId="6C8A3CD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F487" w14:textId="0E4CB1D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0C4CC" w14:textId="2F4E4AE9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D4FAF" w:rsidRPr="000D4FAF" w14:paraId="37D59D6F" w14:textId="77777777" w:rsidTr="00D37594">
        <w:tc>
          <w:tcPr>
            <w:tcW w:w="525" w:type="dxa"/>
            <w:vMerge/>
          </w:tcPr>
          <w:p w14:paraId="19E57C40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13DC7453" w14:textId="18349147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0B675C29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59BA" w14:textId="699C980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FD54" w14:textId="3780EDA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8414D" w14:textId="682AFB5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E133E" w14:textId="53F8E4E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1D6B" w14:textId="0E71BFB8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68149" w14:textId="3CD4B4DC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D18C" w14:textId="472B2C8B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D4FAF" w:rsidRPr="000D4FAF" w14:paraId="16E1C321" w14:textId="77777777" w:rsidTr="00D37594">
        <w:tc>
          <w:tcPr>
            <w:tcW w:w="525" w:type="dxa"/>
            <w:vMerge/>
          </w:tcPr>
          <w:p w14:paraId="1A169D16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0A30" w14:textId="33B60D30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20B4D24B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4EA7" w14:textId="5E58BB6B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3A7A" w14:textId="0D1AD96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2440C" w14:textId="5A141778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3F26" w14:textId="4FD52D8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76E2" w14:textId="403FC90A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B364" w14:textId="6A10654A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FBD66" w14:textId="120AADDD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242B3788" w14:textId="77777777" w:rsidTr="00D37594">
        <w:tc>
          <w:tcPr>
            <w:tcW w:w="525" w:type="dxa"/>
            <w:vMerge/>
          </w:tcPr>
          <w:p w14:paraId="2D85F209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02AA" w14:textId="6A24AD59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6A9DA7F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01075" w14:textId="3EBCB2E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1592" w14:textId="68291E6A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C5D4D" w14:textId="0C80AD1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35F4" w14:textId="3F7C0F8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A976" w14:textId="156BE01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C2D9" w14:textId="6681BC5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D467" w14:textId="1A22F62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22B62D19" w14:textId="77777777" w:rsidTr="00D37594">
        <w:tc>
          <w:tcPr>
            <w:tcW w:w="525" w:type="dxa"/>
            <w:vMerge/>
          </w:tcPr>
          <w:p w14:paraId="0C8A25E3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2040" w14:textId="1C1B110B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9CE0639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A3C7" w14:textId="4A48FD0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4F8C9" w14:textId="6D1F8906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1BA6" w14:textId="6DD88DB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686F8" w14:textId="27C15390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C5DD" w14:textId="3EAF8A10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8D2B" w14:textId="6F505DFA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9B51" w14:textId="79323BAC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D4FAF" w:rsidRPr="000D4FAF" w14:paraId="2E3926C7" w14:textId="77777777" w:rsidTr="00D37594">
        <w:tc>
          <w:tcPr>
            <w:tcW w:w="525" w:type="dxa"/>
            <w:vMerge/>
          </w:tcPr>
          <w:p w14:paraId="5FAC4D68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7CC6" w14:textId="55698113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7619AAA4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5960" w14:textId="17283F6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A533" w14:textId="7E1621D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F4987" w14:textId="321E49B8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9C21" w14:textId="4EFEEC4A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80E6" w14:textId="24BBA18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A20B" w14:textId="4D31BA26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3318" w14:textId="07BF1D6C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41931DF5" w14:textId="77777777" w:rsidTr="00D37594">
        <w:tc>
          <w:tcPr>
            <w:tcW w:w="525" w:type="dxa"/>
            <w:vMerge w:val="restart"/>
          </w:tcPr>
          <w:p w14:paraId="3CEFD077" w14:textId="4E71658A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020" w:type="dxa"/>
            <w:shd w:val="clear" w:color="auto" w:fill="auto"/>
          </w:tcPr>
          <w:p w14:paraId="571D3900" w14:textId="53422CC6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bookmarkStart w:id="18" w:name="_Hlk188876786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безопасных условий рабочих процессов на предприятиях Ивнянского района</w:t>
            </w:r>
            <w:bookmarkEnd w:id="18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» (</w:t>
            </w:r>
            <w:proofErr w:type="gram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всего)   </w:t>
            </w:r>
            <w:proofErr w:type="gram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в том числе: </w:t>
            </w:r>
          </w:p>
        </w:tc>
        <w:tc>
          <w:tcPr>
            <w:tcW w:w="1651" w:type="dxa"/>
            <w:vMerge w:val="restart"/>
          </w:tcPr>
          <w:p w14:paraId="172091B0" w14:textId="075E9BE0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08 4 02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DADD" w14:textId="264401ED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34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910,1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2687" w14:textId="1A0A9ACC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37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652,3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E582" w14:textId="23E13258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40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633,4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6540" w14:textId="11551038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43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069,7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047F" w14:textId="075BFB4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46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515,3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7311D" w14:textId="6EC4935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50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236,5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3E91F" w14:textId="0655265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253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017,3</w:t>
            </w:r>
          </w:p>
        </w:tc>
      </w:tr>
      <w:tr w:rsidR="000D4FAF" w:rsidRPr="000D4FAF" w14:paraId="55F5022C" w14:textId="77777777" w:rsidTr="00D37594">
        <w:tc>
          <w:tcPr>
            <w:tcW w:w="525" w:type="dxa"/>
            <w:vMerge/>
          </w:tcPr>
          <w:p w14:paraId="655B8D3F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04468C0C" w14:textId="1DEDC7AD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217759E4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35C6" w14:textId="0E85EFC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E4BE" w14:textId="434D60D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1196" w14:textId="0A88077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754,0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662B0" w14:textId="1F945740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4C072" w14:textId="18E3EA00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7AC55" w14:textId="7A94BAD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0755" w14:textId="0BAC4780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201,0</w:t>
            </w:r>
          </w:p>
        </w:tc>
      </w:tr>
      <w:tr w:rsidR="000D4FAF" w:rsidRPr="000D4FAF" w14:paraId="19F27538" w14:textId="77777777" w:rsidTr="00D37594">
        <w:tc>
          <w:tcPr>
            <w:tcW w:w="525" w:type="dxa"/>
            <w:vMerge/>
          </w:tcPr>
          <w:p w14:paraId="46709A9E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7E8E" w14:textId="4611E7A7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A4C01A7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82502" w14:textId="2A65E3F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8030" w14:textId="21E6655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8FB3" w14:textId="1EC9F3A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8CD6" w14:textId="4495009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BA2C" w14:textId="23459B05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4E7F3" w14:textId="4058DEB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376F" w14:textId="2C63F7E8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08DB3EA2" w14:textId="77777777" w:rsidTr="00D37594">
        <w:tc>
          <w:tcPr>
            <w:tcW w:w="525" w:type="dxa"/>
            <w:vMerge/>
          </w:tcPr>
          <w:p w14:paraId="2DE53210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6B73" w14:textId="37F0C729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02CFA3C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8B960" w14:textId="122A3D5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636,0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48BA" w14:textId="797F5BE9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642,0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F1E5" w14:textId="25F5F3C8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668,0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2AE5D" w14:textId="6795F62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80D42" w14:textId="7F102BD9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19743" w14:textId="2A6F183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4A99A" w14:textId="03001374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1946,0</w:t>
            </w:r>
          </w:p>
        </w:tc>
      </w:tr>
      <w:tr w:rsidR="000D4FAF" w:rsidRPr="000D4FAF" w14:paraId="30A53CC6" w14:textId="77777777" w:rsidTr="00D37594">
        <w:tc>
          <w:tcPr>
            <w:tcW w:w="525" w:type="dxa"/>
            <w:vMerge/>
          </w:tcPr>
          <w:p w14:paraId="74FBBACE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5756" w14:textId="2B155367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71356AA9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CF4E" w14:textId="34F70216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2AB32" w14:textId="0317E1A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580E" w14:textId="4637D3F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50872" w14:textId="66CAF1C9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E4E4" w14:textId="12AA9B1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D2C0" w14:textId="360B95F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D402" w14:textId="758621AA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</w:tr>
      <w:tr w:rsidR="000D4FAF" w:rsidRPr="000D4FAF" w14:paraId="629C673C" w14:textId="77777777" w:rsidTr="00D37594">
        <w:tc>
          <w:tcPr>
            <w:tcW w:w="525" w:type="dxa"/>
            <w:vMerge/>
          </w:tcPr>
          <w:p w14:paraId="46A346FD" w14:textId="77777777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2996" w14:textId="6C2D5249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3F331285" w14:textId="77777777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A468B" w14:textId="6B3FAAF3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34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190,1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19B7" w14:textId="048E27FD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36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925,3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4571" w14:textId="5CA0C430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39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879,4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8D03A" w14:textId="1E9356E2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43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069,7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0230" w14:textId="1578CFBB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46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515,3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98FE" w14:textId="56C5F22E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50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236,5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B32E7" w14:textId="02E89FDD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250</w:t>
            </w:r>
            <w:r w:rsidR="005A424C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816,3</w:t>
            </w:r>
          </w:p>
        </w:tc>
      </w:tr>
      <w:tr w:rsidR="00D37594" w:rsidRPr="000D4FAF" w14:paraId="0F9E72AA" w14:textId="77777777" w:rsidTr="00D37594">
        <w:tc>
          <w:tcPr>
            <w:tcW w:w="525" w:type="dxa"/>
          </w:tcPr>
          <w:p w14:paraId="5175B90D" w14:textId="4CA19A9B" w:rsidR="00D37594" w:rsidRPr="000D4FAF" w:rsidRDefault="00D37594" w:rsidP="00D375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0A2E" w14:textId="5965F993" w:rsidR="00D37594" w:rsidRPr="000D4FAF" w:rsidRDefault="00D37594" w:rsidP="00D3759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Нераспределенный резерв (местный бюджет) </w:t>
            </w:r>
          </w:p>
        </w:tc>
        <w:tc>
          <w:tcPr>
            <w:tcW w:w="1651" w:type="dxa"/>
          </w:tcPr>
          <w:p w14:paraId="0918541E" w14:textId="2F97493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14:paraId="055FA85E" w14:textId="7B593574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41CACABB" w14:textId="21F43399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1BD044B3" w14:textId="4A7A3FD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1FE8358F" w14:textId="4F2F087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2A5B8113" w14:textId="212F4DC9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13736C61" w14:textId="2CB089AF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7" w:type="dxa"/>
          </w:tcPr>
          <w:p w14:paraId="4E117ABD" w14:textId="4874BC71" w:rsidR="00D37594" w:rsidRPr="000D4FAF" w:rsidRDefault="00D37594" w:rsidP="00D375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bookmarkEnd w:id="15"/>
    </w:tbl>
    <w:p w14:paraId="59693A83" w14:textId="77777777" w:rsidR="00641F61" w:rsidRPr="000D4FAF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6DA94FD" w14:textId="77777777" w:rsidR="00B555A9" w:rsidRPr="000D4FAF" w:rsidRDefault="00B555A9" w:rsidP="005B19B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6A92899F" w14:textId="37535EB2" w:rsidR="00B555A9" w:rsidRPr="00EE5CC5" w:rsidRDefault="00EE5CC5" w:rsidP="00EE5CC5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bookmarkStart w:id="19" w:name="_Hlk176532921"/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3.</w:t>
      </w:r>
      <w:bookmarkStart w:id="20" w:name="_Hlk188877888"/>
      <w:r w:rsidR="00EB2624" w:rsidRPr="00EE5CC5">
        <w:rPr>
          <w:rFonts w:ascii="Times New Roman" w:hAnsi="Times New Roman"/>
          <w:b/>
          <w:bCs/>
          <w:color w:val="000000"/>
          <w:sz w:val="27"/>
          <w:szCs w:val="27"/>
        </w:rPr>
        <w:t xml:space="preserve">Паспорт </w:t>
      </w:r>
      <w:r w:rsidR="00BE7519" w:rsidRPr="00EE5CC5">
        <w:rPr>
          <w:rFonts w:ascii="Times New Roman" w:hAnsi="Times New Roman"/>
          <w:b/>
          <w:bCs/>
          <w:color w:val="000000"/>
          <w:sz w:val="27"/>
          <w:szCs w:val="27"/>
        </w:rPr>
        <w:t>комплекс</w:t>
      </w:r>
      <w:r w:rsidR="00004F1D">
        <w:rPr>
          <w:rFonts w:ascii="Times New Roman" w:hAnsi="Times New Roman"/>
          <w:b/>
          <w:bCs/>
          <w:color w:val="000000"/>
          <w:sz w:val="27"/>
          <w:szCs w:val="27"/>
        </w:rPr>
        <w:t>а</w:t>
      </w:r>
      <w:r w:rsidR="00BE7519" w:rsidRPr="00EE5CC5">
        <w:rPr>
          <w:rFonts w:ascii="Times New Roman" w:hAnsi="Times New Roman"/>
          <w:b/>
          <w:bCs/>
          <w:color w:val="000000"/>
          <w:sz w:val="27"/>
          <w:szCs w:val="27"/>
        </w:rPr>
        <w:t xml:space="preserve"> процессных мероприятий «Содействие развитию предпринимательской деятельности                          на территории Ивнянского района»</w:t>
      </w:r>
      <w:bookmarkEnd w:id="20"/>
      <w:r w:rsidR="00004F1D">
        <w:rPr>
          <w:rFonts w:ascii="Times New Roman" w:hAnsi="Times New Roman"/>
          <w:b/>
          <w:bCs/>
          <w:color w:val="000000"/>
          <w:sz w:val="27"/>
          <w:szCs w:val="27"/>
        </w:rPr>
        <w:t xml:space="preserve"> (далее – комплекс процессных мероприятий 1)</w:t>
      </w:r>
    </w:p>
    <w:p w14:paraId="12B67F31" w14:textId="77777777" w:rsidR="00B555A9" w:rsidRPr="00BE7519" w:rsidRDefault="00B555A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E3A39E3" w14:textId="77777777" w:rsidR="00B555A9" w:rsidRPr="00325990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25990">
        <w:rPr>
          <w:rFonts w:ascii="Times New Roman" w:hAnsi="Times New Roman"/>
          <w:b/>
          <w:bCs/>
          <w:color w:val="000000"/>
          <w:sz w:val="27"/>
          <w:szCs w:val="27"/>
        </w:rPr>
        <w:t xml:space="preserve">1 Общее положение </w:t>
      </w:r>
    </w:p>
    <w:p w14:paraId="1ACBB76C" w14:textId="77777777" w:rsidR="00BE7519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BE7519" w:rsidRPr="00E34AAD" w14:paraId="1C7B77C0" w14:textId="77777777" w:rsidTr="00BE7519">
        <w:tc>
          <w:tcPr>
            <w:tcW w:w="7393" w:type="dxa"/>
          </w:tcPr>
          <w:p w14:paraId="14486AC0" w14:textId="77777777" w:rsidR="00BE7519" w:rsidRPr="00E34AAD" w:rsidRDefault="00BE7519" w:rsidP="00B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39340A49" w14:textId="77777777" w:rsidR="00BE7519" w:rsidRPr="00E34AAD" w:rsidRDefault="00F408CA" w:rsidP="00F408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Ивнянского района (</w:t>
            </w:r>
            <w:proofErr w:type="gramStart"/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в  лице</w:t>
            </w:r>
            <w:proofErr w:type="gramEnd"/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экономического развития и потребительского рынка администрации Ивнянского района)</w:t>
            </w:r>
          </w:p>
        </w:tc>
      </w:tr>
      <w:tr w:rsidR="00BE7519" w:rsidRPr="00E34AAD" w14:paraId="6661D837" w14:textId="77777777" w:rsidTr="00BE7519">
        <w:tc>
          <w:tcPr>
            <w:tcW w:w="7393" w:type="dxa"/>
          </w:tcPr>
          <w:p w14:paraId="47ADC370" w14:textId="3019DDA1" w:rsidR="00BE7519" w:rsidRPr="00E34AAD" w:rsidRDefault="00BE7519" w:rsidP="001F0F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7393" w:type="dxa"/>
          </w:tcPr>
          <w:p w14:paraId="702F6C7D" w14:textId="4C10575F" w:rsidR="00BE7519" w:rsidRPr="00E34AAD" w:rsidRDefault="00343D42" w:rsidP="00F408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F408CA"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экономического потенциала в Ивнянском районе Белгородской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52B0A9E5" w14:textId="77777777" w:rsidR="00BE7519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E728FF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C0974B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1CF214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23BFB8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22E45DD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43AE982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31CD8E0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B8C923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00933A8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C0F9C42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DEA5CED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2FBDED7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3A0C9E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A6F718C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063E9A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40713F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E96C1D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896B197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827C3F4" w14:textId="77777777" w:rsidR="00B555A9" w:rsidRPr="005F2F97" w:rsidRDefault="00E3584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F2F97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2. Показатель </w:t>
      </w:r>
      <w:r w:rsidR="005F2F97" w:rsidRPr="005F2F97">
        <w:rPr>
          <w:rFonts w:ascii="Times New Roman" w:hAnsi="Times New Roman"/>
          <w:b/>
          <w:bCs/>
          <w:color w:val="000000"/>
          <w:sz w:val="27"/>
          <w:szCs w:val="27"/>
        </w:rPr>
        <w:t>комплекса процессных мероприятий 1</w:t>
      </w:r>
    </w:p>
    <w:p w14:paraId="78950FCD" w14:textId="77777777" w:rsidR="00B555A9" w:rsidRDefault="00B555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B60D3C" w:rsidRPr="00B60D3C" w14:paraId="5374EE68" w14:textId="77777777" w:rsidTr="00EF220B">
        <w:trPr>
          <w:trHeight w:val="1177"/>
        </w:trPr>
        <w:tc>
          <w:tcPr>
            <w:tcW w:w="534" w:type="dxa"/>
            <w:vMerge w:val="restart"/>
            <w:vAlign w:val="center"/>
          </w:tcPr>
          <w:p w14:paraId="098C131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5DC5880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7DFFC470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581FE55C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5AAEF12F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4676E19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0EF7564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41B5A72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DB4AD4" w14:textId="77777777" w:rsidR="00B60D3C" w:rsidRPr="00B60D3C" w:rsidRDefault="00B60D3C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27D28CEB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B5075B" w:rsidRPr="00B60D3C" w14:paraId="15A2BA9A" w14:textId="77777777" w:rsidTr="00EF220B">
        <w:trPr>
          <w:trHeight w:val="1177"/>
        </w:trPr>
        <w:tc>
          <w:tcPr>
            <w:tcW w:w="534" w:type="dxa"/>
            <w:vMerge/>
            <w:vAlign w:val="center"/>
          </w:tcPr>
          <w:p w14:paraId="47EB003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D74488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10F10E7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A0827B1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5E7667F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5414F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39B61BAE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1A50C00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26E3698B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7D54B84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362EAA9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753A6F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1F3852F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4ED3279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075B" w:rsidRPr="00B60D3C" w14:paraId="49437175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1EDD6B4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2F687721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55AEF0A6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352EAF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0F0CFDB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06D41B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7A7F288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7B439AF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6B9CD0C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A01E3B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3589CEB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2CBA689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9C092C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4BCB172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0941A2" w:rsidRPr="00B60D3C" w14:paraId="0076A7B3" w14:textId="77777777" w:rsidTr="000941A2">
        <w:trPr>
          <w:trHeight w:val="280"/>
        </w:trPr>
        <w:tc>
          <w:tcPr>
            <w:tcW w:w="534" w:type="dxa"/>
            <w:vAlign w:val="center"/>
          </w:tcPr>
          <w:p w14:paraId="3B6463E1" w14:textId="77777777" w:rsidR="000941A2" w:rsidRPr="00B60D3C" w:rsidRDefault="000941A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1558886E" w14:textId="77777777" w:rsidR="000941A2" w:rsidRPr="00B60D3C" w:rsidRDefault="000941A2" w:rsidP="000941A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0941A2">
              <w:rPr>
                <w:rFonts w:ascii="Times New Roman" w:hAnsi="Times New Roman"/>
                <w:b/>
                <w:sz w:val="20"/>
                <w:szCs w:val="20"/>
              </w:rPr>
              <w:t>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0941A2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0941A2" w:rsidRPr="00B60D3C" w14:paraId="34951C88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630C394B" w14:textId="77777777" w:rsidR="000941A2" w:rsidRDefault="000941A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2551" w:type="dxa"/>
            <w:vAlign w:val="center"/>
          </w:tcPr>
          <w:p w14:paraId="66FEE616" w14:textId="49F96728" w:rsidR="000941A2" w:rsidRPr="000941A2" w:rsidRDefault="00844B69" w:rsidP="000941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</w:t>
            </w:r>
            <w:r w:rsidR="005C0D16">
              <w:rPr>
                <w:rFonts w:ascii="Times New Roman" w:hAnsi="Times New Roman"/>
                <w:bCs/>
                <w:sz w:val="20"/>
                <w:szCs w:val="20"/>
              </w:rPr>
              <w:t xml:space="preserve"> участие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="005C0D1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F60FA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</w:t>
            </w:r>
            <w:r w:rsidR="005C0D16" w:rsidRPr="005C0D16">
              <w:rPr>
                <w:rFonts w:ascii="Times New Roman" w:hAnsi="Times New Roman"/>
                <w:bCs/>
                <w:sz w:val="20"/>
                <w:szCs w:val="20"/>
              </w:rPr>
              <w:t>ярмарках,</w:t>
            </w:r>
            <w:r w:rsidR="00631D33">
              <w:rPr>
                <w:rFonts w:ascii="Times New Roman" w:hAnsi="Times New Roman"/>
                <w:bCs/>
                <w:sz w:val="20"/>
                <w:szCs w:val="20"/>
              </w:rPr>
              <w:t xml:space="preserve"> фестивалях,</w:t>
            </w:r>
            <w:r w:rsidR="005C0D16" w:rsidRPr="005C0D16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выставках, форумах</w:t>
            </w:r>
          </w:p>
        </w:tc>
        <w:tc>
          <w:tcPr>
            <w:tcW w:w="1418" w:type="dxa"/>
            <w:vAlign w:val="center"/>
          </w:tcPr>
          <w:p w14:paraId="5BCDB840" w14:textId="77777777" w:rsidR="000941A2" w:rsidRPr="005A3130" w:rsidRDefault="0058681B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E225C6B" w14:textId="4149177C" w:rsidR="000941A2" w:rsidRPr="005A3130" w:rsidRDefault="00345BE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074067AA" w14:textId="77777777" w:rsidR="000941A2" w:rsidRPr="000941A2" w:rsidRDefault="005C0D1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4CD5A2B9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08" w:type="dxa"/>
            <w:vAlign w:val="center"/>
          </w:tcPr>
          <w:p w14:paraId="3AD0755D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6A3348AC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14:paraId="4C77F129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14:paraId="306B8358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8" w:type="dxa"/>
            <w:vAlign w:val="center"/>
          </w:tcPr>
          <w:p w14:paraId="279A8B74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709" w:type="dxa"/>
            <w:vAlign w:val="center"/>
          </w:tcPr>
          <w:p w14:paraId="6EE4BBBA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center"/>
          </w:tcPr>
          <w:p w14:paraId="5802BF90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843" w:type="dxa"/>
            <w:vAlign w:val="center"/>
          </w:tcPr>
          <w:p w14:paraId="7C7BCDDA" w14:textId="77777777" w:rsidR="000941A2" w:rsidRPr="00B60D3C" w:rsidRDefault="005A31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5C0D16" w:rsidRPr="00B60D3C" w14:paraId="2BD89016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57745C74" w14:textId="77777777" w:rsidR="005C0D16" w:rsidRDefault="005C0D1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260BC02F" w14:textId="6867F377" w:rsidR="005C0D16" w:rsidRPr="0058681B" w:rsidRDefault="005C0D16" w:rsidP="005C0D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</w:t>
            </w:r>
            <w:r w:rsidR="008D323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>с целью увеличения количества субъектов малого и среднего предпринимательства</w:t>
            </w:r>
          </w:p>
        </w:tc>
      </w:tr>
      <w:tr w:rsidR="005C0D16" w:rsidRPr="00B60D3C" w14:paraId="5425B750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2E1C5AA2" w14:textId="77777777" w:rsidR="005C0D16" w:rsidRDefault="0058681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10CDCD00" w14:textId="2F5686C5" w:rsidR="005C0D16" w:rsidRDefault="00C35A34" w:rsidP="000941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20771" w:rsidRPr="00325990">
              <w:rPr>
                <w:rFonts w:ascii="Times New Roman" w:hAnsi="Times New Roman"/>
                <w:bCs/>
                <w:sz w:val="20"/>
                <w:szCs w:val="20"/>
              </w:rPr>
              <w:t>(включая самозанятых граждан)</w:t>
            </w:r>
            <w:r w:rsidRPr="0058681B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8681B">
              <w:rPr>
                <w:rFonts w:ascii="Times New Roman" w:hAnsi="Times New Roman"/>
                <w:bCs/>
                <w:sz w:val="20"/>
                <w:szCs w:val="20"/>
              </w:rPr>
              <w:t xml:space="preserve">зарегистрированных 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="0058681B">
              <w:rPr>
                <w:rFonts w:ascii="Times New Roman" w:hAnsi="Times New Roman"/>
                <w:bCs/>
                <w:sz w:val="20"/>
                <w:szCs w:val="20"/>
              </w:rPr>
              <w:t xml:space="preserve">на территории Ивнянского района </w:t>
            </w:r>
          </w:p>
        </w:tc>
        <w:tc>
          <w:tcPr>
            <w:tcW w:w="1418" w:type="dxa"/>
            <w:vAlign w:val="center"/>
          </w:tcPr>
          <w:p w14:paraId="423E2BCD" w14:textId="77777777" w:rsidR="005C0D16" w:rsidRPr="005A3130" w:rsidRDefault="0058681B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66233727" w14:textId="5DEF50B2" w:rsidR="005C0D16" w:rsidRPr="005A3130" w:rsidRDefault="00345BE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7007D1A5" w14:textId="77777777" w:rsidR="005C0D16" w:rsidRDefault="0058681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r w:rsidR="005A3130">
              <w:rPr>
                <w:rFonts w:ascii="Times New Roman" w:hAnsi="Times New Roman"/>
                <w:bCs/>
                <w:sz w:val="20"/>
                <w:szCs w:val="20"/>
              </w:rPr>
              <w:t xml:space="preserve">иница </w:t>
            </w:r>
          </w:p>
        </w:tc>
        <w:tc>
          <w:tcPr>
            <w:tcW w:w="709" w:type="dxa"/>
            <w:vAlign w:val="center"/>
          </w:tcPr>
          <w:p w14:paraId="77029828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590</w:t>
            </w:r>
          </w:p>
        </w:tc>
        <w:tc>
          <w:tcPr>
            <w:tcW w:w="708" w:type="dxa"/>
            <w:vAlign w:val="center"/>
          </w:tcPr>
          <w:p w14:paraId="3994220E" w14:textId="77777777" w:rsidR="005C0D16" w:rsidRPr="00EF220B" w:rsidRDefault="0002077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2EB3FBE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center"/>
          </w:tcPr>
          <w:p w14:paraId="15F90889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center"/>
          </w:tcPr>
          <w:p w14:paraId="0DC91F34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625</w:t>
            </w:r>
          </w:p>
        </w:tc>
        <w:tc>
          <w:tcPr>
            <w:tcW w:w="708" w:type="dxa"/>
            <w:vAlign w:val="center"/>
          </w:tcPr>
          <w:p w14:paraId="77BED78B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630</w:t>
            </w:r>
          </w:p>
        </w:tc>
        <w:tc>
          <w:tcPr>
            <w:tcW w:w="709" w:type="dxa"/>
            <w:vAlign w:val="center"/>
          </w:tcPr>
          <w:p w14:paraId="6F5FDE8A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636</w:t>
            </w:r>
          </w:p>
        </w:tc>
        <w:tc>
          <w:tcPr>
            <w:tcW w:w="709" w:type="dxa"/>
            <w:vAlign w:val="center"/>
          </w:tcPr>
          <w:p w14:paraId="4BE93577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640</w:t>
            </w:r>
          </w:p>
        </w:tc>
        <w:tc>
          <w:tcPr>
            <w:tcW w:w="1843" w:type="dxa"/>
            <w:vAlign w:val="center"/>
          </w:tcPr>
          <w:p w14:paraId="4CB4EE45" w14:textId="77777777" w:rsidR="005C0D16" w:rsidRPr="00B60D3C" w:rsidRDefault="005A31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</w:tbl>
    <w:p w14:paraId="45F667A1" w14:textId="77777777" w:rsidR="00B555A9" w:rsidRDefault="00B555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18F27717" w14:textId="77777777" w:rsidR="00325990" w:rsidRDefault="0032599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8CF5A8A" w14:textId="77777777" w:rsidR="00325990" w:rsidRDefault="0032599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5D127EA" w14:textId="52943D31" w:rsidR="00B555A9" w:rsidRPr="009C2AD0" w:rsidRDefault="009C2AD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3.Помесячный план достижения показателей комплекса процессных мероприятий 1 в 2025 году</w:t>
      </w:r>
    </w:p>
    <w:p w14:paraId="33F5164C" w14:textId="77777777" w:rsidR="009C2AD0" w:rsidRDefault="009C2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202A17" w:rsidRPr="00325990" w14:paraId="2EA6FCBF" w14:textId="77777777" w:rsidTr="00116BE9">
        <w:tc>
          <w:tcPr>
            <w:tcW w:w="726" w:type="dxa"/>
          </w:tcPr>
          <w:p w14:paraId="5C6536BA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31F16499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14AD120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4E9A8012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18301C5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08BBFB5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  конец</w:t>
            </w:r>
            <w:proofErr w:type="gramEnd"/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</w:p>
        </w:tc>
      </w:tr>
      <w:tr w:rsidR="00202A17" w:rsidRPr="00325990" w14:paraId="66600A78" w14:textId="77777777" w:rsidTr="00116BE9">
        <w:trPr>
          <w:cantSplit/>
          <w:trHeight w:val="1176"/>
        </w:trPr>
        <w:tc>
          <w:tcPr>
            <w:tcW w:w="726" w:type="dxa"/>
          </w:tcPr>
          <w:p w14:paraId="573AFCA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0CFCA2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251E0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3BEE9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573E00F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00B8985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44BA194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2697FE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145DB46A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69DF100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D76243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28577B9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3F2D192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402A1FEB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2B1749C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3776DF44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A17" w:rsidRPr="00325990" w14:paraId="3CA9FE14" w14:textId="77777777" w:rsidTr="00116BE9">
        <w:tc>
          <w:tcPr>
            <w:tcW w:w="726" w:type="dxa"/>
          </w:tcPr>
          <w:p w14:paraId="0D7E8479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49ACD87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6FA3F01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94FCC0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1553DB8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4D1984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66FC7CF5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7F52C321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2514BA0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73288A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58B2034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403592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6241A65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0B983FA4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6ACE21B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00F11B1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470DFC" w:rsidRPr="00325990" w14:paraId="694C45C4" w14:textId="77777777" w:rsidTr="00116BE9">
        <w:tc>
          <w:tcPr>
            <w:tcW w:w="726" w:type="dxa"/>
          </w:tcPr>
          <w:p w14:paraId="6085173D" w14:textId="77777777" w:rsidR="00470DFC" w:rsidRPr="00325990" w:rsidRDefault="00470DFC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</w:tcPr>
          <w:p w14:paraId="6CD95985" w14:textId="77777777" w:rsidR="00470DFC" w:rsidRPr="00325990" w:rsidRDefault="002F4A2D" w:rsidP="002F4A2D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470DFC" w:rsidRPr="00325990" w14:paraId="03186315" w14:textId="77777777" w:rsidTr="00116BE9">
        <w:tc>
          <w:tcPr>
            <w:tcW w:w="726" w:type="dxa"/>
          </w:tcPr>
          <w:p w14:paraId="2E1D532F" w14:textId="77777777" w:rsidR="00470DFC" w:rsidRPr="00325990" w:rsidRDefault="00470DFC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478" w:type="dxa"/>
          </w:tcPr>
          <w:p w14:paraId="360D09E4" w14:textId="77777777" w:rsidR="00470DFC" w:rsidRPr="00325990" w:rsidRDefault="00C35A34" w:rsidP="00470DF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 участие в конкурсах, ярмарках,</w:t>
            </w:r>
            <w:r w:rsidR="00D31AF1">
              <w:rPr>
                <w:rFonts w:ascii="Times New Roman" w:hAnsi="Times New Roman"/>
                <w:bCs/>
                <w:sz w:val="20"/>
                <w:szCs w:val="20"/>
              </w:rPr>
              <w:t xml:space="preserve"> фестивалях,</w:t>
            </w: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выставках, форумах</w:t>
            </w:r>
          </w:p>
        </w:tc>
        <w:tc>
          <w:tcPr>
            <w:tcW w:w="1134" w:type="dxa"/>
          </w:tcPr>
          <w:p w14:paraId="2D41452C" w14:textId="774AAC1F" w:rsidR="00470DFC" w:rsidRPr="00325990" w:rsidRDefault="00345BE2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3C077E8E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068ED1B3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00F77C6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72C62A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A290DED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40820AD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DA760C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5EF851A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0D1E8A6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FD6F69B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4BF6B07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E79D9C4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3A3EF19" w14:textId="77777777" w:rsidR="00470DFC" w:rsidRPr="00B5075B" w:rsidRDefault="00B5075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</w:tr>
      <w:tr w:rsidR="00C35A34" w:rsidRPr="00325990" w14:paraId="784ED648" w14:textId="77777777" w:rsidTr="00116BE9">
        <w:tc>
          <w:tcPr>
            <w:tcW w:w="726" w:type="dxa"/>
            <w:vAlign w:val="center"/>
          </w:tcPr>
          <w:p w14:paraId="599DDDAA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184DB614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C35A34" w:rsidRPr="00325990" w14:paraId="7E354A96" w14:textId="77777777" w:rsidTr="00116BE9">
        <w:tc>
          <w:tcPr>
            <w:tcW w:w="726" w:type="dxa"/>
          </w:tcPr>
          <w:p w14:paraId="037F9121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478" w:type="dxa"/>
          </w:tcPr>
          <w:p w14:paraId="4FEF53F6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 (включая самозанятых граж</w:t>
            </w:r>
            <w:r w:rsidR="00F67B62" w:rsidRPr="00325990">
              <w:rPr>
                <w:rFonts w:ascii="Times New Roman" w:hAnsi="Times New Roman"/>
                <w:bCs/>
                <w:sz w:val="20"/>
                <w:szCs w:val="20"/>
              </w:rPr>
              <w:t>дан</w:t>
            </w: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), зарегистрированных на территории Ивнянского района</w:t>
            </w:r>
          </w:p>
        </w:tc>
        <w:tc>
          <w:tcPr>
            <w:tcW w:w="1134" w:type="dxa"/>
          </w:tcPr>
          <w:p w14:paraId="2B74EE51" w14:textId="5D9802F7" w:rsidR="00C35A34" w:rsidRPr="00325990" w:rsidRDefault="00345BE2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3FE76D1F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2C5213FB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3D5563A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A59EB4E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6A4C8F5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ABE2CA1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CC2FD39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F793A49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8BE06C4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D167DF8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2EB7B18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EDE260D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B66B4DD" w14:textId="77777777" w:rsidR="00C35A34" w:rsidRPr="00EF220B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</w:tc>
      </w:tr>
    </w:tbl>
    <w:p w14:paraId="5D7B678F" w14:textId="77777777" w:rsidR="00470DFC" w:rsidRPr="00325990" w:rsidRDefault="00470D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6240B79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7CFB8C7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6F0887B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B0968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58B633B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F6A8C1A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58D87BA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19CD2F2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85568CE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FA266F9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4554AE1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7266D3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838716F" w14:textId="3E391434" w:rsidR="009C2AD0" w:rsidRPr="009C2AD0" w:rsidRDefault="009C2AD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4. Перечень мероприятий (результатов) комплекса процессных мероприятий 1</w:t>
      </w:r>
    </w:p>
    <w:p w14:paraId="48646772" w14:textId="77777777" w:rsidR="009C2AD0" w:rsidRDefault="009C2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 w:rsidR="00177645" w:rsidRPr="00470DFC" w14:paraId="4E96D040" w14:textId="77777777" w:rsidTr="00D30894">
        <w:trPr>
          <w:trHeight w:val="1177"/>
        </w:trPr>
        <w:tc>
          <w:tcPr>
            <w:tcW w:w="675" w:type="dxa"/>
            <w:vMerge w:val="restart"/>
            <w:vAlign w:val="center"/>
          </w:tcPr>
          <w:p w14:paraId="4EE15C2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6981E0E" w14:textId="762A5E0F" w:rsidR="00177645" w:rsidRPr="00B5075B" w:rsidRDefault="00C76EF3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мероприятия (результата) </w:t>
            </w:r>
          </w:p>
        </w:tc>
        <w:tc>
          <w:tcPr>
            <w:tcW w:w="1276" w:type="dxa"/>
            <w:vMerge w:val="restart"/>
            <w:vAlign w:val="center"/>
          </w:tcPr>
          <w:p w14:paraId="04C5BE2E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311D9BF1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57F42CFD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8"/>
            <w:vAlign w:val="center"/>
          </w:tcPr>
          <w:p w14:paraId="4D6EC7D7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F56C75" w14:textId="77777777" w:rsidR="00177645" w:rsidRPr="00B5075B" w:rsidRDefault="00177645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3B4E86D1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F12FAD" w:rsidRPr="00470DFC" w14:paraId="592835AD" w14:textId="77777777" w:rsidTr="00D30894">
        <w:trPr>
          <w:trHeight w:val="191"/>
        </w:trPr>
        <w:tc>
          <w:tcPr>
            <w:tcW w:w="675" w:type="dxa"/>
            <w:vMerge/>
            <w:vAlign w:val="center"/>
          </w:tcPr>
          <w:p w14:paraId="0ABFF64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158B3A8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2F0D2AD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BCF1BDB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6C59C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2EBE04F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4AD2068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76510763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vAlign w:val="center"/>
          </w:tcPr>
          <w:p w14:paraId="1D955076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14:paraId="043C7D23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F99590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8F8DC39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5E25548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2FAD" w:rsidRPr="00470DFC" w14:paraId="667215F8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76A012FF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605C91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56FFFBA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565109A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013AB7DF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4AC83E8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94D475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14B643F9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2F5A74D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14:paraId="3C41E7C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14:paraId="476483B2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61D206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5671CA7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177645" w:rsidRPr="00470DFC" w14:paraId="718982FB" w14:textId="77777777" w:rsidTr="00E07EE4">
        <w:trPr>
          <w:trHeight w:val="191"/>
        </w:trPr>
        <w:tc>
          <w:tcPr>
            <w:tcW w:w="675" w:type="dxa"/>
            <w:vAlign w:val="center"/>
          </w:tcPr>
          <w:p w14:paraId="41C1AEE6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4"/>
            <w:vAlign w:val="center"/>
          </w:tcPr>
          <w:p w14:paraId="3E5F854C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C70A6B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F12FAD" w:rsidRPr="00470DFC" w14:paraId="605FEF23" w14:textId="77777777" w:rsidTr="00D30894">
        <w:trPr>
          <w:trHeight w:val="601"/>
        </w:trPr>
        <w:tc>
          <w:tcPr>
            <w:tcW w:w="675" w:type="dxa"/>
            <w:vAlign w:val="center"/>
          </w:tcPr>
          <w:p w14:paraId="4372D73C" w14:textId="77777777" w:rsidR="00177645" w:rsidRPr="00B5075B" w:rsidRDefault="00E07EE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552" w:type="dxa"/>
            <w:vAlign w:val="center"/>
          </w:tcPr>
          <w:p w14:paraId="27B802F9" w14:textId="5D12B3B5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  <w:r w:rsidR="0037224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«Организованы 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и проведены ежегодные районные конкурсы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для субъектов малого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и среднего предпринимательства»  </w:t>
            </w:r>
          </w:p>
        </w:tc>
        <w:tc>
          <w:tcPr>
            <w:tcW w:w="1276" w:type="dxa"/>
            <w:vAlign w:val="center"/>
          </w:tcPr>
          <w:p w14:paraId="5956CCB1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Проведение ежегодных районных конкурсов </w:t>
            </w:r>
          </w:p>
        </w:tc>
        <w:tc>
          <w:tcPr>
            <w:tcW w:w="1275" w:type="dxa"/>
            <w:vAlign w:val="center"/>
          </w:tcPr>
          <w:p w14:paraId="71F7920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1A99CFD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2F8615D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DBC0341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0D59F9E" w14:textId="4E04DA35" w:rsidR="00177645" w:rsidRPr="000D4FAF" w:rsidRDefault="005A424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3E59436B" w14:textId="4769F2D9" w:rsidR="00177645" w:rsidRPr="000D4FAF" w:rsidRDefault="005A424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14:paraId="017C439B" w14:textId="4696570F" w:rsidR="00177645" w:rsidRPr="000D4FAF" w:rsidRDefault="005A424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14:paraId="173A3BB9" w14:textId="1096A754" w:rsidR="00177645" w:rsidRPr="000D4FAF" w:rsidRDefault="005A424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3011D458" w14:textId="7E9E02ED" w:rsidR="00177645" w:rsidRPr="000D4FAF" w:rsidRDefault="005A424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14:paraId="370BF26C" w14:textId="7A1D6131" w:rsidR="00177645" w:rsidRPr="000D4FAF" w:rsidRDefault="00844B6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субъектов малого и среднего предпринимательства, принявших участие </w:t>
            </w:r>
            <w:r w:rsidR="009D4232" w:rsidRPr="000D4FAF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</w:t>
            </w: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ярмарках, </w:t>
            </w:r>
            <w:r w:rsidR="00631D33" w:rsidRPr="000D4FAF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выставках, форумах</w:t>
            </w:r>
          </w:p>
        </w:tc>
      </w:tr>
      <w:tr w:rsidR="00E07EE4" w:rsidRPr="00470DFC" w14:paraId="34999546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B660866" w14:textId="77777777" w:rsidR="00E07EE4" w:rsidRPr="00B5075B" w:rsidRDefault="00E07EE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1.1.1</w:t>
            </w:r>
          </w:p>
        </w:tc>
        <w:tc>
          <w:tcPr>
            <w:tcW w:w="14034" w:type="dxa"/>
            <w:gridSpan w:val="14"/>
            <w:vAlign w:val="center"/>
          </w:tcPr>
          <w:p w14:paraId="745D2677" w14:textId="77777777" w:rsidR="00E07EE4" w:rsidRPr="00B5075B" w:rsidRDefault="00E07EE4" w:rsidP="00025B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</w:t>
            </w:r>
            <w:r w:rsidR="00025B74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существляется организация и проведения районных конкурсов для субъектов малого и среднего предпринимательства  </w:t>
            </w:r>
          </w:p>
        </w:tc>
      </w:tr>
      <w:tr w:rsidR="00177645" w:rsidRPr="00470DFC" w14:paraId="35E98E3D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03006398" w14:textId="77777777" w:rsidR="00177645" w:rsidRPr="00B5075B" w:rsidRDefault="00DA39FA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2552" w:type="dxa"/>
            <w:vAlign w:val="center"/>
          </w:tcPr>
          <w:p w14:paraId="40F9646F" w14:textId="3A31E1FD" w:rsidR="00177645" w:rsidRPr="005B19B9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  <w:r w:rsidR="00343D4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«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Обеспечено участие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субъектам малого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и среднего предпринимательства 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Ивнянского района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в ярмарках,</w:t>
            </w:r>
            <w:r w:rsidR="009D733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</w:t>
            </w:r>
            <w:proofErr w:type="gramEnd"/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, форумах»</w:t>
            </w:r>
          </w:p>
        </w:tc>
        <w:tc>
          <w:tcPr>
            <w:tcW w:w="1276" w:type="dxa"/>
            <w:vAlign w:val="center"/>
          </w:tcPr>
          <w:p w14:paraId="3A8EC23B" w14:textId="253870FA" w:rsidR="00177645" w:rsidRPr="005B19B9" w:rsidRDefault="00D3089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участие 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в ярмарках, </w:t>
            </w:r>
            <w:proofErr w:type="gramStart"/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фестивалях,  выставках</w:t>
            </w:r>
            <w:proofErr w:type="gramEnd"/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, форумах</w:t>
            </w:r>
          </w:p>
        </w:tc>
        <w:tc>
          <w:tcPr>
            <w:tcW w:w="1275" w:type="dxa"/>
            <w:vAlign w:val="center"/>
          </w:tcPr>
          <w:p w14:paraId="11BE1BFE" w14:textId="77777777" w:rsidR="00177645" w:rsidRPr="005B19B9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544887C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7134D323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1294DA9B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73932D91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70481BE5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14:paraId="196302BA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066C47A8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0305A059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14:paraId="09E51F2C" w14:textId="26BFD5DB" w:rsidR="00177645" w:rsidRPr="005B19B9" w:rsidRDefault="00844B6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 участие</w:t>
            </w:r>
            <w:r w:rsidR="009D733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ярмарках, </w:t>
            </w:r>
            <w:r w:rsidR="00D31AF1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выставках, форумах</w:t>
            </w:r>
          </w:p>
        </w:tc>
      </w:tr>
      <w:tr w:rsidR="00DA39FA" w:rsidRPr="00470DFC" w14:paraId="548D9453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C028DEB" w14:textId="77777777" w:rsidR="00DA39FA" w:rsidRPr="00B5075B" w:rsidRDefault="00DA39FA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1.2.1.</w:t>
            </w:r>
          </w:p>
        </w:tc>
        <w:tc>
          <w:tcPr>
            <w:tcW w:w="14034" w:type="dxa"/>
            <w:gridSpan w:val="14"/>
            <w:vAlign w:val="center"/>
          </w:tcPr>
          <w:p w14:paraId="690B6422" w14:textId="77777777" w:rsidR="00D30894" w:rsidRPr="005B19B9" w:rsidRDefault="00DA39FA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14:paraId="750D5E8A" w14:textId="77777777" w:rsidR="00D30894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- информированию субъектов малого и среднего предпринимательства Ивнянского района о проходящих ярмарках, </w:t>
            </w:r>
            <w:proofErr w:type="gramStart"/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фестивалях,  выставках</w:t>
            </w:r>
            <w:proofErr w:type="gramEnd"/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, форумах;</w:t>
            </w:r>
          </w:p>
          <w:p w14:paraId="1CF0CD72" w14:textId="77777777" w:rsidR="00D30894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- подготовка презентационного материала для субъектов МСП;</w:t>
            </w:r>
          </w:p>
          <w:p w14:paraId="5D0644E3" w14:textId="77777777" w:rsidR="00DA39FA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- оборудование дегустационной зоны на </w:t>
            </w:r>
            <w:r w:rsidR="00B92042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ежегодных фестивалях. </w:t>
            </w:r>
          </w:p>
        </w:tc>
      </w:tr>
      <w:tr w:rsidR="00177645" w:rsidRPr="00470DFC" w14:paraId="2E947C9A" w14:textId="77777777" w:rsidTr="00E07EE4">
        <w:trPr>
          <w:trHeight w:val="191"/>
        </w:trPr>
        <w:tc>
          <w:tcPr>
            <w:tcW w:w="675" w:type="dxa"/>
            <w:vAlign w:val="center"/>
          </w:tcPr>
          <w:p w14:paraId="56802884" w14:textId="77777777" w:rsidR="00177645" w:rsidRPr="00B5075B" w:rsidRDefault="00177645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14"/>
            <w:vAlign w:val="center"/>
          </w:tcPr>
          <w:p w14:paraId="0D9F2D2B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177645" w:rsidRPr="00470DFC" w14:paraId="024855F2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117CD958" w14:textId="77777777" w:rsidR="00177645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2552" w:type="dxa"/>
            <w:vAlign w:val="center"/>
          </w:tcPr>
          <w:p w14:paraId="7DAABDB0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«Оказана информационная и консультационная поддержка субъектам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малого и среднего предпринимательства». </w:t>
            </w:r>
          </w:p>
        </w:tc>
        <w:tc>
          <w:tcPr>
            <w:tcW w:w="1276" w:type="dxa"/>
            <w:vAlign w:val="center"/>
          </w:tcPr>
          <w:p w14:paraId="1A3BF609" w14:textId="77777777" w:rsidR="00177645" w:rsidRPr="00B5075B" w:rsidRDefault="003F79B1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Оказание информационной и консультац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ионной поддержки </w:t>
            </w:r>
          </w:p>
        </w:tc>
        <w:tc>
          <w:tcPr>
            <w:tcW w:w="1275" w:type="dxa"/>
            <w:vAlign w:val="center"/>
          </w:tcPr>
          <w:p w14:paraId="095A7CBB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Процентов </w:t>
            </w:r>
          </w:p>
        </w:tc>
        <w:tc>
          <w:tcPr>
            <w:tcW w:w="851" w:type="dxa"/>
            <w:vAlign w:val="center"/>
          </w:tcPr>
          <w:p w14:paraId="6F6FD405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025A599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F4EBA12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7A45160F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14:paraId="476C2F44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vAlign w:val="center"/>
          </w:tcPr>
          <w:p w14:paraId="1C5E1A3F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14:paraId="6121B4DB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65242AD2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vAlign w:val="center"/>
          </w:tcPr>
          <w:p w14:paraId="378B9E65" w14:textId="77777777" w:rsidR="00177645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B6FFA" w:rsidRPr="00470DFC" w14:paraId="5A94DD31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2C15E2CE" w14:textId="77777777" w:rsidR="00FB6FFA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2.1.1.</w:t>
            </w:r>
          </w:p>
        </w:tc>
        <w:tc>
          <w:tcPr>
            <w:tcW w:w="14034" w:type="dxa"/>
            <w:gridSpan w:val="14"/>
            <w:vAlign w:val="center"/>
          </w:tcPr>
          <w:p w14:paraId="5EAAD406" w14:textId="77777777" w:rsidR="00FB6FFA" w:rsidRPr="00B5075B" w:rsidRDefault="00FB6FFA" w:rsidP="00C730F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осуществляется деятельность по оказанию информационной и консультационной поддержки субъектам малого и среднего предпринимательства.  </w:t>
            </w:r>
          </w:p>
        </w:tc>
      </w:tr>
      <w:tr w:rsidR="000B37C7" w:rsidRPr="00470DFC" w14:paraId="4B856406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1BF69A0A" w14:textId="77777777" w:rsidR="000B37C7" w:rsidRPr="00B5075B" w:rsidRDefault="00C730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2552" w:type="dxa"/>
            <w:vAlign w:val="center"/>
          </w:tcPr>
          <w:p w14:paraId="5E802110" w14:textId="77777777" w:rsidR="000B37C7" w:rsidRPr="005B19B9" w:rsidRDefault="00225BF6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Проведение мероприятий по улучшению предпринимательского климата на территории Ивнянского района»  </w:t>
            </w:r>
          </w:p>
        </w:tc>
        <w:tc>
          <w:tcPr>
            <w:tcW w:w="1276" w:type="dxa"/>
            <w:vAlign w:val="center"/>
          </w:tcPr>
          <w:p w14:paraId="74813BD3" w14:textId="77777777" w:rsidR="000B37C7" w:rsidRPr="005B19B9" w:rsidRDefault="00CA363C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Выполнено работ </w:t>
            </w:r>
          </w:p>
        </w:tc>
        <w:tc>
          <w:tcPr>
            <w:tcW w:w="1275" w:type="dxa"/>
            <w:vAlign w:val="center"/>
          </w:tcPr>
          <w:p w14:paraId="1CE105C4" w14:textId="77777777" w:rsidR="000B37C7" w:rsidRPr="005B19B9" w:rsidRDefault="00FE790B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</w:t>
            </w:r>
          </w:p>
        </w:tc>
        <w:tc>
          <w:tcPr>
            <w:tcW w:w="851" w:type="dxa"/>
            <w:vAlign w:val="center"/>
          </w:tcPr>
          <w:p w14:paraId="7FA6EA45" w14:textId="77777777" w:rsidR="000B37C7" w:rsidRPr="005B19B9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1765081" w14:textId="77777777" w:rsidR="000B37C7" w:rsidRPr="005B19B9" w:rsidRDefault="002F4A2D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72FB2D04" w14:textId="77777777" w:rsidR="000B37C7" w:rsidRPr="005B19B9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28FAEF96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14:paraId="3DC60E28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vAlign w:val="center"/>
          </w:tcPr>
          <w:p w14:paraId="7219E500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vAlign w:val="center"/>
          </w:tcPr>
          <w:p w14:paraId="66733459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14:paraId="6CAC2434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835" w:type="dxa"/>
            <w:vAlign w:val="center"/>
          </w:tcPr>
          <w:p w14:paraId="22F5D1FC" w14:textId="4EE1866B" w:rsidR="000B37C7" w:rsidRPr="00B5075B" w:rsidRDefault="00F67B62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</w:t>
            </w:r>
            <w:r w:rsidR="00FB6FFA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зарегистрированных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="00FB6FFA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территории Ивнянского района</w:t>
            </w:r>
          </w:p>
        </w:tc>
      </w:tr>
      <w:tr w:rsidR="00BA2CA2" w:rsidRPr="00470DFC" w14:paraId="6865BB9A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75B0BDA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2.2.1.</w:t>
            </w:r>
          </w:p>
        </w:tc>
        <w:tc>
          <w:tcPr>
            <w:tcW w:w="14034" w:type="dxa"/>
            <w:gridSpan w:val="14"/>
            <w:vAlign w:val="center"/>
          </w:tcPr>
          <w:p w14:paraId="5AE28395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по улучшению предпринимательского климата на территории Ивнянского района:</w:t>
            </w:r>
          </w:p>
          <w:p w14:paraId="3EDEDFB8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 актуализирован реестр депрессивных площадок, расположенных на территории Ивнянского района, для реализации проектов малого и среднего бизнеса;</w:t>
            </w:r>
          </w:p>
          <w:p w14:paraId="0739619A" w14:textId="77777777" w:rsidR="007622B4" w:rsidRPr="00B5075B" w:rsidRDefault="007622B4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 ежегодная актуализация инвестиционного профиля муниципального образования;</w:t>
            </w:r>
          </w:p>
          <w:p w14:paraId="3F61F68F" w14:textId="77777777" w:rsidR="00BA2CA2" w:rsidRPr="00B5075B" w:rsidRDefault="007622B4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="00BA2CA2" w:rsidRPr="00B5075B">
              <w:rPr>
                <w:rFonts w:ascii="Times New Roman" w:hAnsi="Times New Roman"/>
                <w:bCs/>
                <w:sz w:val="20"/>
                <w:szCs w:val="20"/>
              </w:rPr>
              <w:t>оказана имущественная поддержка субъектам малого и среднего предпринимательства;</w:t>
            </w:r>
          </w:p>
          <w:p w14:paraId="2C3CACD5" w14:textId="21029790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- оказана имущественная поддержка </w:t>
            </w:r>
            <w:r w:rsidR="00F67B62" w:rsidRPr="00B5075B">
              <w:rPr>
                <w:rFonts w:ascii="Times New Roman" w:hAnsi="Times New Roman"/>
                <w:bCs/>
                <w:sz w:val="20"/>
                <w:szCs w:val="20"/>
              </w:rPr>
              <w:t>субъектам малого и среднего предпринимательства,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и пользования муниципальным имуществом, без проведения конкурсов, аукционов и (или) </w:t>
            </w:r>
            <w:r w:rsidR="00CC1EFF">
              <w:rPr>
                <w:rFonts w:ascii="Times New Roman" w:hAnsi="Times New Roman"/>
                <w:bCs/>
                <w:sz w:val="20"/>
                <w:szCs w:val="20"/>
              </w:rPr>
              <w:t xml:space="preserve">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на льготных условиях; </w:t>
            </w:r>
          </w:p>
          <w:p w14:paraId="2EBF3BE6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-утвержден перечень объектов, находящихся в собственности муниципального района «Ивнянский район», в отношении которых планируется заключение концессионных соглашений;</w:t>
            </w:r>
          </w:p>
          <w:p w14:paraId="7969BC32" w14:textId="53FBC0BD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-проведена актуализация и информационное наполнение раздела «Муниципально-частное партнерство» на официальном сайте администрации Ивнянского района</w:t>
            </w:r>
            <w:r w:rsidR="00AE49DA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 w:rsidR="00AE49DA" w:rsidRPr="00AE49DA">
              <w:rPr>
                <w:rFonts w:ascii="Times New Roman" w:hAnsi="Times New Roman"/>
                <w:bCs/>
                <w:sz w:val="20"/>
                <w:szCs w:val="20"/>
              </w:rPr>
              <w:t>https://admivnya.gosuslugi.ru/</w:t>
            </w:r>
            <w:r w:rsidR="00AE49DA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14:paraId="43AED67B" w14:textId="6E2B9F7E" w:rsidR="00B5075B" w:rsidRDefault="00B5075B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A929970" w14:textId="0515307D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8F1D3E0" w14:textId="1059EF27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538562D" w14:textId="3D4EE03A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5FCEFC8" w14:textId="238795EA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38EE5B6" w14:textId="3C0F3755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ECA84E8" w14:textId="2A5987A2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7B5130A" w14:textId="08A84186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9E671D2" w14:textId="58A94B59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1BC68CD" w14:textId="640D67A6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14E29C9" w14:textId="5EA60618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244AD26" w14:textId="77777777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5670B18" w14:textId="4BE799F9" w:rsidR="009C2AD0" w:rsidRDefault="009C2AD0" w:rsidP="00174068">
      <w:pPr>
        <w:pStyle w:val="affc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174068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Финансовое обеспечение комплекса процессных мероприятий 1</w:t>
      </w:r>
    </w:p>
    <w:p w14:paraId="2FF52E02" w14:textId="77777777" w:rsidR="00174068" w:rsidRPr="00174068" w:rsidRDefault="00174068" w:rsidP="00174068">
      <w:pPr>
        <w:pStyle w:val="affc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556B0D" w14:paraId="3A8F1D88" w14:textId="77777777" w:rsidTr="003F0CE5">
        <w:trPr>
          <w:trHeight w:val="493"/>
        </w:trPr>
        <w:tc>
          <w:tcPr>
            <w:tcW w:w="522" w:type="dxa"/>
            <w:vMerge w:val="restart"/>
            <w:vAlign w:val="center"/>
          </w:tcPr>
          <w:p w14:paraId="44014F67" w14:textId="572C6F51" w:rsidR="00556B0D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1" w:name="_Hlk177995549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0150034E" w14:textId="5EB75AFA" w:rsidR="00556B0D" w:rsidRPr="007628E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759B757D" w14:textId="3B2A1FE2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3728FD6D" w14:textId="45B46C27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56B0D" w14:paraId="222E71F4" w14:textId="77777777" w:rsidTr="00556B0D">
        <w:tc>
          <w:tcPr>
            <w:tcW w:w="522" w:type="dxa"/>
            <w:vMerge/>
            <w:vAlign w:val="center"/>
          </w:tcPr>
          <w:p w14:paraId="3393BAE0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4574FC2A" w14:textId="77777777" w:rsidR="00556B0D" w:rsidRPr="00BE4DB6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33FABA77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0695F80" w14:textId="1C1D7B42" w:rsidR="00556B0D" w:rsidRPr="00BE4DB6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3171C2D6" w14:textId="37E82893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744C626E" w14:textId="3CBDECF6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31691C3C" w14:textId="5D387514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286CF075" w14:textId="59F066B1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765176FE" w14:textId="76A079C0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2E4EDAD9" w14:textId="056BB8B5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bookmarkEnd w:id="21"/>
      <w:tr w:rsidR="000D4FAF" w:rsidRPr="000D4FAF" w14:paraId="1DD56B11" w14:textId="77777777" w:rsidTr="00744C77">
        <w:tc>
          <w:tcPr>
            <w:tcW w:w="522" w:type="dxa"/>
            <w:vMerge w:val="restart"/>
            <w:vAlign w:val="center"/>
          </w:tcPr>
          <w:p w14:paraId="6E9679D4" w14:textId="5DBD0D4D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1DCCB979" w14:textId="6806D981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процессных 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51F40962" w14:textId="5612452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08 4 01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2EC5" w14:textId="2376B67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68F" w14:textId="1C41CD4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8C4EE" w14:textId="236C76B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B527" w14:textId="1313B34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7914" w14:textId="75D1B8B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BAED" w14:textId="09A7D2A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1D496" w14:textId="0648C42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D4FAF" w:rsidRPr="000D4FAF" w14:paraId="4F773731" w14:textId="77777777" w:rsidTr="00744C77">
        <w:tc>
          <w:tcPr>
            <w:tcW w:w="522" w:type="dxa"/>
            <w:vMerge/>
          </w:tcPr>
          <w:p w14:paraId="1F792639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05BC1148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1AEFAFF4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CE58" w14:textId="3099FF8F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7E4E" w14:textId="1EEDE04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A5F29" w14:textId="26C2AB2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863B" w14:textId="152D1EC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5335" w14:textId="7F02C52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06EC" w14:textId="28527BF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7084" w14:textId="7F6A132F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D4FAF" w:rsidRPr="000D4FAF" w14:paraId="2E05DEAC" w14:textId="77777777" w:rsidTr="00744C77">
        <w:tc>
          <w:tcPr>
            <w:tcW w:w="522" w:type="dxa"/>
            <w:vMerge/>
          </w:tcPr>
          <w:p w14:paraId="2B8D3855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229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  <w:p w14:paraId="63B6CD13" w14:textId="1D8B34C8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76E63494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1B38" w14:textId="236EE03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FA27" w14:textId="6F9C9EC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7E4F" w14:textId="668441B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D9C3B" w14:textId="7AD9C20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3CE7" w14:textId="0EF64BE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04FF9" w14:textId="19C9EAF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DD12" w14:textId="724761E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D4FAF" w:rsidRPr="000D4FAF" w14:paraId="409521DC" w14:textId="77777777" w:rsidTr="00744C77">
        <w:tc>
          <w:tcPr>
            <w:tcW w:w="522" w:type="dxa"/>
            <w:vMerge/>
          </w:tcPr>
          <w:p w14:paraId="323C2BF3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DD59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D2E7187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92B3" w14:textId="37842E9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FB94" w14:textId="64FC35F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04C6" w14:textId="3AAE254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01FFB" w14:textId="45D926F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E149" w14:textId="36B92D4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8628" w14:textId="790A91D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A82A" w14:textId="258A0D3F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D4FAF" w:rsidRPr="000D4FAF" w14:paraId="02B91DC9" w14:textId="77777777" w:rsidTr="00744C77">
        <w:tc>
          <w:tcPr>
            <w:tcW w:w="522" w:type="dxa"/>
            <w:vMerge/>
          </w:tcPr>
          <w:p w14:paraId="3440BD27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5EE8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D36A6AD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1C77" w14:textId="3C2AF47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DD2F" w14:textId="56F062A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2884" w14:textId="5F046A3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44FE" w14:textId="476BB4D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939F" w14:textId="0A06904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B2251" w14:textId="38D9AF4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31F2" w14:textId="122665E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D4FAF" w:rsidRPr="000D4FAF" w14:paraId="5FB23102" w14:textId="77777777" w:rsidTr="00744C77">
        <w:trPr>
          <w:trHeight w:val="373"/>
        </w:trPr>
        <w:tc>
          <w:tcPr>
            <w:tcW w:w="522" w:type="dxa"/>
            <w:vMerge/>
          </w:tcPr>
          <w:p w14:paraId="12B847B8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FFD9" w14:textId="6413D621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599FD67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8129" w14:textId="6620155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24528" w14:textId="77DFEDA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C867" w14:textId="64ACA58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EC16" w14:textId="4E56730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EB93" w14:textId="65877E4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62950" w14:textId="1A034B9F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C3C5" w14:textId="0B78DB9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D4FAF" w:rsidRPr="000D4FAF" w14:paraId="7F257393" w14:textId="77777777" w:rsidTr="00744C77">
        <w:tc>
          <w:tcPr>
            <w:tcW w:w="522" w:type="dxa"/>
            <w:vMerge w:val="restart"/>
          </w:tcPr>
          <w:p w14:paraId="520F0EC4" w14:textId="59B4EE55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85" w:type="dxa"/>
            <w:shd w:val="clear" w:color="auto" w:fill="auto"/>
          </w:tcPr>
          <w:p w14:paraId="26B64467" w14:textId="46B2638E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Мероприятие (результат) «Организованы и проведены ежегодные районные конкурсы для субъектов малого и среднего предпринимательства»</w:t>
            </w:r>
          </w:p>
        </w:tc>
        <w:tc>
          <w:tcPr>
            <w:tcW w:w="1651" w:type="dxa"/>
            <w:vMerge w:val="restart"/>
          </w:tcPr>
          <w:p w14:paraId="2AAC6D65" w14:textId="1C61D3D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850 04 12</w:t>
            </w:r>
          </w:p>
          <w:p w14:paraId="410A928A" w14:textId="4E181BF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08 4 01</w:t>
            </w:r>
          </w:p>
          <w:p w14:paraId="13B4E8C4" w14:textId="208B78B5" w:rsidR="00744C77" w:rsidRPr="000D4FAF" w:rsidRDefault="00FA289F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20050</w:t>
            </w:r>
          </w:p>
          <w:p w14:paraId="396AFD08" w14:textId="5ECB871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D16D" w14:textId="368D1EF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9E205" w14:textId="5EEA1E9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0CD48" w14:textId="56A50C9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01979" w14:textId="14E075A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1A64" w14:textId="020EC3D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234D" w14:textId="0B7AE03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22AEB" w14:textId="03F8C68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D4FAF" w:rsidRPr="000D4FAF" w14:paraId="49C55F40" w14:textId="77777777" w:rsidTr="00744C77">
        <w:tc>
          <w:tcPr>
            <w:tcW w:w="522" w:type="dxa"/>
            <w:vMerge/>
          </w:tcPr>
          <w:p w14:paraId="5ACFD86B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2AE7130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293922FE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D3876" w14:textId="79E3D42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EDB9" w14:textId="344F184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CDC3" w14:textId="5962C6E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9FE9" w14:textId="3D74D8A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180F6" w14:textId="46A8E8A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5CF9" w14:textId="58F2CC1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47CD2" w14:textId="758BDA9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D4FAF" w:rsidRPr="000D4FAF" w14:paraId="0309606C" w14:textId="77777777" w:rsidTr="00744C77">
        <w:tc>
          <w:tcPr>
            <w:tcW w:w="522" w:type="dxa"/>
            <w:vMerge/>
          </w:tcPr>
          <w:p w14:paraId="33E407B9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0625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B3D8D49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1990" w14:textId="114D4C4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4127" w14:textId="5D7380C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4BC9" w14:textId="3320355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36F6" w14:textId="75AB761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14626" w14:textId="4DDF2E1F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DDEB" w14:textId="05F9313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7077" w14:textId="43E17ED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607735A6" w14:textId="77777777" w:rsidTr="00744C77">
        <w:tc>
          <w:tcPr>
            <w:tcW w:w="522" w:type="dxa"/>
            <w:vMerge/>
          </w:tcPr>
          <w:p w14:paraId="19C4C4E3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EE0B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26D5E19B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1E7A" w14:textId="3CCBEDF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E16C" w14:textId="76754A9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A21B" w14:textId="0CBA5FB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D6A7" w14:textId="64F79F0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98D6C" w14:textId="0A9C2FA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35063" w14:textId="24DBD86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AC05" w14:textId="210ABC7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08BA011F" w14:textId="77777777" w:rsidTr="00744C77">
        <w:tc>
          <w:tcPr>
            <w:tcW w:w="522" w:type="dxa"/>
            <w:vMerge/>
          </w:tcPr>
          <w:p w14:paraId="585208A1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F4D5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7BA823E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9907" w14:textId="33EE010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A953" w14:textId="4CA9EF1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AD6B" w14:textId="2E4609C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BAA9" w14:textId="4FF177D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C89A" w14:textId="7D8EA86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824E" w14:textId="64DF4D9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6B352" w14:textId="65B0492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D4FAF" w:rsidRPr="000D4FAF" w14:paraId="548C7FDA" w14:textId="77777777" w:rsidTr="00744C77">
        <w:tc>
          <w:tcPr>
            <w:tcW w:w="522" w:type="dxa"/>
            <w:vMerge/>
          </w:tcPr>
          <w:p w14:paraId="62C9BBCE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3E78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  <w:p w14:paraId="0AA55D96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036BADB" w14:textId="3D37397E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bottom w:val="single" w:sz="4" w:space="0" w:color="auto"/>
            </w:tcBorders>
          </w:tcPr>
          <w:p w14:paraId="7EAB4869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D0C0" w14:textId="36F28EC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9DB4" w14:textId="125CDBB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0E00D" w14:textId="0F669AE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2E83" w14:textId="6E51876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1EA0" w14:textId="48C555EF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9B19" w14:textId="557E9D0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BFAE" w14:textId="755BAC6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52D2AA69" w14:textId="77777777" w:rsidTr="00744C77">
        <w:tc>
          <w:tcPr>
            <w:tcW w:w="522" w:type="dxa"/>
            <w:vMerge w:val="restart"/>
            <w:tcBorders>
              <w:right w:val="single" w:sz="4" w:space="0" w:color="auto"/>
            </w:tcBorders>
          </w:tcPr>
          <w:p w14:paraId="00255366" w14:textId="1B949BD3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167E" w14:textId="3E97DE7E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«Обеспечено участие субъектам малого и среднего предпринимательства Ивнянского района в ярмарках, 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>фестивалях,  выставках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>, форумах»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C095" w14:textId="194A6AF8" w:rsidR="00744C77" w:rsidRPr="000D4FAF" w:rsidRDefault="00FA289F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7D40" w14:textId="58F2ADF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9126" w14:textId="7109750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11AE" w14:textId="12DBC7F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26DC" w14:textId="1493259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C047" w14:textId="6C153FE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E5563" w14:textId="0640A5E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7887" w14:textId="79288E6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2A4364DC" w14:textId="77777777" w:rsidTr="00744C77">
        <w:tc>
          <w:tcPr>
            <w:tcW w:w="522" w:type="dxa"/>
            <w:vMerge/>
          </w:tcPr>
          <w:p w14:paraId="0BC07F3B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</w:tcBorders>
            <w:shd w:val="clear" w:color="auto" w:fill="auto"/>
          </w:tcPr>
          <w:p w14:paraId="72DDAD4F" w14:textId="072FB638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  <w:tcBorders>
              <w:top w:val="single" w:sz="4" w:space="0" w:color="auto"/>
            </w:tcBorders>
          </w:tcPr>
          <w:p w14:paraId="3D4E965A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2E86" w14:textId="23EC650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DE745" w14:textId="3EEBB1C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21C0" w14:textId="7310E88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9AF1" w14:textId="6AB561D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E160" w14:textId="4B76D35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E0D7" w14:textId="289580F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5E17" w14:textId="0A81B34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455E5E45" w14:textId="77777777" w:rsidTr="00744C77">
        <w:tc>
          <w:tcPr>
            <w:tcW w:w="522" w:type="dxa"/>
            <w:vMerge/>
          </w:tcPr>
          <w:p w14:paraId="3EA2C5E7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FE7F" w14:textId="4C6E2855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9C5FDDD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A1D0" w14:textId="2CC7E7C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F0B9C" w14:textId="0C13016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4187" w14:textId="502A876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BA6E" w14:textId="0A99DF0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AE08" w14:textId="4C0DCA2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38DB" w14:textId="48107C3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DFC22" w14:textId="3B79A86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6948B3E1" w14:textId="77777777" w:rsidTr="00744C77">
        <w:tc>
          <w:tcPr>
            <w:tcW w:w="522" w:type="dxa"/>
            <w:vMerge/>
          </w:tcPr>
          <w:p w14:paraId="5CFBD25A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9E10" w14:textId="390E223E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75D99DB5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9E8DF" w14:textId="453EB5F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0F96" w14:textId="11D774D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3BA5F" w14:textId="11AA00C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18FEC" w14:textId="41EB726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4087" w14:textId="0090E38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552F" w14:textId="5174E95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B342" w14:textId="0D29674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258E7673" w14:textId="77777777" w:rsidTr="00744C77">
        <w:tc>
          <w:tcPr>
            <w:tcW w:w="522" w:type="dxa"/>
            <w:vMerge/>
          </w:tcPr>
          <w:p w14:paraId="1DB37969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6FA3" w14:textId="6E44646F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47D8866C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57D4" w14:textId="086C19F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37884" w14:textId="362BCB6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318C0" w14:textId="4927FA2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4B74" w14:textId="1DB37C3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797C" w14:textId="09AFF9C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14371" w14:textId="3F0D436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52522" w14:textId="7AE045B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12991877" w14:textId="77777777" w:rsidTr="00744C77">
        <w:tc>
          <w:tcPr>
            <w:tcW w:w="522" w:type="dxa"/>
            <w:vMerge/>
          </w:tcPr>
          <w:p w14:paraId="156C9280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D0EB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  <w:p w14:paraId="23E768A5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13CF6C5" w14:textId="4978371E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51" w:type="dxa"/>
            <w:vMerge/>
          </w:tcPr>
          <w:p w14:paraId="1AD394DF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8D4D" w14:textId="08DEB81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5030" w14:textId="6349696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ED0C" w14:textId="125E6C5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B441" w14:textId="4B6F151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E2C14" w14:textId="7F897BE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EEE1" w14:textId="5864527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211FF" w14:textId="1BBCACE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4924E464" w14:textId="77777777" w:rsidTr="00744C77">
        <w:tc>
          <w:tcPr>
            <w:tcW w:w="522" w:type="dxa"/>
            <w:vMerge w:val="restart"/>
          </w:tcPr>
          <w:p w14:paraId="66B042EF" w14:textId="445990C1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885" w:type="dxa"/>
            <w:shd w:val="clear" w:color="auto" w:fill="auto"/>
          </w:tcPr>
          <w:p w14:paraId="1304CB41" w14:textId="04906876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Мероприятие (результат) «Оказана информационная              и консультационная поддержка субъектам малого и среднего предпринимательства»</w:t>
            </w:r>
          </w:p>
        </w:tc>
        <w:tc>
          <w:tcPr>
            <w:tcW w:w="1651" w:type="dxa"/>
            <w:vMerge w:val="restart"/>
          </w:tcPr>
          <w:p w14:paraId="39F63CD4" w14:textId="56F65D8C" w:rsidR="00744C77" w:rsidRPr="000D4FAF" w:rsidRDefault="00FA289F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945F" w14:textId="30429FB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9B59" w14:textId="06F6225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6685" w14:textId="2B90754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D735" w14:textId="5FEF8FBD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CC64" w14:textId="046A1DE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04BF" w14:textId="760AE5E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20D4C" w14:textId="1B2218A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70C88D1F" w14:textId="77777777" w:rsidTr="00744C77">
        <w:tc>
          <w:tcPr>
            <w:tcW w:w="522" w:type="dxa"/>
            <w:vMerge/>
          </w:tcPr>
          <w:p w14:paraId="4215FD83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0AB5478" w14:textId="62FCA909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27D45D2E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A5CC" w14:textId="061944D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7668F" w14:textId="1272DB7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65CE9" w14:textId="5B59A17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70BC5" w14:textId="1894588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5617" w14:textId="0E14138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7BD0" w14:textId="333DBA2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48AAA" w14:textId="621BF03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61DB12C5" w14:textId="77777777" w:rsidTr="00744C77">
        <w:tc>
          <w:tcPr>
            <w:tcW w:w="522" w:type="dxa"/>
            <w:vMerge/>
          </w:tcPr>
          <w:p w14:paraId="47FADB16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7AD" w14:textId="11EDB99B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729A5C22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C305" w14:textId="64DA693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138B" w14:textId="2A02F53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F7B7D" w14:textId="4E85119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12288" w14:textId="6200E84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6971E" w14:textId="57DBF9D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4053" w14:textId="2D0D2F6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095AF" w14:textId="6DDFA0D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68ABFFA2" w14:textId="77777777" w:rsidTr="00744C77">
        <w:tc>
          <w:tcPr>
            <w:tcW w:w="522" w:type="dxa"/>
            <w:vMerge/>
          </w:tcPr>
          <w:p w14:paraId="6779FDB3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A4DA" w14:textId="67F62208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FEF1D74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E06B" w14:textId="372B051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4191" w14:textId="086F363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1C9D" w14:textId="2D7FEDA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6AB6" w14:textId="1FCC8A9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9107" w14:textId="04EE814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62E7" w14:textId="4CE33FC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B1BF3" w14:textId="4511FF0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515DB0E2" w14:textId="77777777" w:rsidTr="00744C77">
        <w:tc>
          <w:tcPr>
            <w:tcW w:w="522" w:type="dxa"/>
            <w:vMerge/>
          </w:tcPr>
          <w:p w14:paraId="126D19F1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ECC4" w14:textId="68848BFC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5F02093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C31A" w14:textId="5E7235B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63FC" w14:textId="5E839CD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0A29F" w14:textId="7A24215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9311" w14:textId="57200CE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BCD5" w14:textId="039ADA6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0010" w14:textId="66B9398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20A1" w14:textId="6AE1761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5CFA8176" w14:textId="77777777" w:rsidTr="00744C77">
        <w:tc>
          <w:tcPr>
            <w:tcW w:w="522" w:type="dxa"/>
            <w:vMerge/>
          </w:tcPr>
          <w:p w14:paraId="02DEC539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BA26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  <w:p w14:paraId="29083CC4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A4B6EF3" w14:textId="77777777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740C2D2" w14:textId="3C0FEEDD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51" w:type="dxa"/>
            <w:vMerge/>
          </w:tcPr>
          <w:p w14:paraId="4A7EC516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5D25B" w14:textId="667B4B9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DC65B" w14:textId="230F721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89C5" w14:textId="2297AEF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15F2" w14:textId="3020542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7B46A" w14:textId="63496A3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15A1" w14:textId="127D424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7BA80" w14:textId="6A63BC3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087CDAE7" w14:textId="77777777" w:rsidTr="00744C77">
        <w:tc>
          <w:tcPr>
            <w:tcW w:w="522" w:type="dxa"/>
            <w:vMerge w:val="restart"/>
          </w:tcPr>
          <w:p w14:paraId="69E7BA4E" w14:textId="7D22B1CA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885" w:type="dxa"/>
            <w:shd w:val="clear" w:color="auto" w:fill="auto"/>
          </w:tcPr>
          <w:p w14:paraId="79E34143" w14:textId="08A295AD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«Проведение мероприятий                  по улучшению предпринимательского климата на территории Ивнянского района»</w:t>
            </w:r>
          </w:p>
        </w:tc>
        <w:tc>
          <w:tcPr>
            <w:tcW w:w="1651" w:type="dxa"/>
            <w:vMerge w:val="restart"/>
            <w:tcBorders>
              <w:right w:val="single" w:sz="4" w:space="0" w:color="auto"/>
            </w:tcBorders>
          </w:tcPr>
          <w:p w14:paraId="1E4B9C01" w14:textId="446F9934" w:rsidR="00744C77" w:rsidRPr="000D4FAF" w:rsidRDefault="00FA289F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CFB9" w14:textId="0F3936F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8E4B8" w14:textId="20FE9486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B43FC" w14:textId="619496A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BC58F" w14:textId="1C641A1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BC78" w14:textId="474A08F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8FFF1" w14:textId="7E4714C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F8ACF" w14:textId="07F49B0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1C283802" w14:textId="77777777" w:rsidTr="00744C77">
        <w:tc>
          <w:tcPr>
            <w:tcW w:w="522" w:type="dxa"/>
            <w:vMerge/>
          </w:tcPr>
          <w:p w14:paraId="108946F7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D74311E" w14:textId="597630B3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6D8D3F5C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A615" w14:textId="4DEBAD0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0DD2" w14:textId="65592DA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E0F67" w14:textId="2938FFD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9B49" w14:textId="0ABAA57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F3A8D" w14:textId="356B2E2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16F5" w14:textId="6BD5AF0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5F6B" w14:textId="7FA7C5B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1AE649E8" w14:textId="77777777" w:rsidTr="00744C77">
        <w:tc>
          <w:tcPr>
            <w:tcW w:w="522" w:type="dxa"/>
            <w:vMerge/>
          </w:tcPr>
          <w:p w14:paraId="0FA548B3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B10D" w14:textId="26372FE6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DAF1823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2FF56" w14:textId="62586C78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1303" w14:textId="75462EF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4790" w14:textId="20842E0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2141" w14:textId="09E728F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6818" w14:textId="041ABAA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7445F" w14:textId="1077AAB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E0AE" w14:textId="59DC95E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12D34ACD" w14:textId="77777777" w:rsidTr="00744C77">
        <w:tc>
          <w:tcPr>
            <w:tcW w:w="522" w:type="dxa"/>
            <w:vMerge/>
          </w:tcPr>
          <w:p w14:paraId="185C182A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B636" w14:textId="2E356179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8B5FCE0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BEB" w14:textId="7E6FA8F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7BDA" w14:textId="1CB1003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3E9A" w14:textId="4D620FB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E5CB4" w14:textId="460232E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5F85" w14:textId="5D689E9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7484" w14:textId="1197ECC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AC7E4" w14:textId="0C64634C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48C6513A" w14:textId="77777777" w:rsidTr="00744C77">
        <w:tc>
          <w:tcPr>
            <w:tcW w:w="522" w:type="dxa"/>
            <w:vMerge/>
          </w:tcPr>
          <w:p w14:paraId="08A1AFCC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EC4B" w14:textId="50E92D68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1F32C227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322E" w14:textId="0242008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0BDB" w14:textId="391AEB1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BD48" w14:textId="58B8FBF0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3C36" w14:textId="4BA61455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3C148" w14:textId="3D66DB2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9C94" w14:textId="2DF2D5B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5C729" w14:textId="57FE9AAF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204684A6" w14:textId="77777777" w:rsidTr="00744C77">
        <w:tc>
          <w:tcPr>
            <w:tcW w:w="522" w:type="dxa"/>
            <w:vMerge/>
          </w:tcPr>
          <w:p w14:paraId="3C964A8F" w14:textId="77777777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2092" w14:textId="1C7FCF71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8696BF6" w14:textId="7777777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D028" w14:textId="5D81226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3379" w14:textId="3E11F32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A21D" w14:textId="51A922C9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27B8" w14:textId="60A8652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C158" w14:textId="373CF40A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A1E6B" w14:textId="386AF4E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DB35C" w14:textId="7A432B5E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4C77" w:rsidRPr="000D4FAF" w14:paraId="3C8F6E1E" w14:textId="77777777" w:rsidTr="00556B0D">
        <w:tc>
          <w:tcPr>
            <w:tcW w:w="522" w:type="dxa"/>
          </w:tcPr>
          <w:p w14:paraId="0AEA090A" w14:textId="4EE9F9EF" w:rsidR="00744C77" w:rsidRPr="000D4FAF" w:rsidRDefault="00744C77" w:rsidP="00744C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8E23" w14:textId="1D646699" w:rsidR="00744C77" w:rsidRPr="000D4FAF" w:rsidRDefault="00744C77" w:rsidP="00744C7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Нераспределенный резерв (местный бюджет) </w:t>
            </w:r>
          </w:p>
        </w:tc>
        <w:tc>
          <w:tcPr>
            <w:tcW w:w="1651" w:type="dxa"/>
          </w:tcPr>
          <w:p w14:paraId="1F7EB5D3" w14:textId="36418513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vAlign w:val="center"/>
          </w:tcPr>
          <w:p w14:paraId="017CCF22" w14:textId="624230CB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vAlign w:val="center"/>
          </w:tcPr>
          <w:p w14:paraId="61CA8FC2" w14:textId="3E2157E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vAlign w:val="center"/>
          </w:tcPr>
          <w:p w14:paraId="32F9F80B" w14:textId="372F0B12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vAlign w:val="center"/>
          </w:tcPr>
          <w:p w14:paraId="3AAD8D6C" w14:textId="0183E65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vAlign w:val="center"/>
          </w:tcPr>
          <w:p w14:paraId="2F173064" w14:textId="6150A907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vAlign w:val="center"/>
          </w:tcPr>
          <w:p w14:paraId="27A84319" w14:textId="0FACEF01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vAlign w:val="center"/>
          </w:tcPr>
          <w:p w14:paraId="7D22D698" w14:textId="23A481A4" w:rsidR="00744C77" w:rsidRPr="000D4FAF" w:rsidRDefault="00744C77" w:rsidP="00744C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3D7CBDB7" w14:textId="3FB349E5" w:rsidR="00174068" w:rsidRPr="000D4FAF" w:rsidRDefault="00174068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C26ADC8" w14:textId="701B85AC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AE40028" w14:textId="47E21C21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85E059E" w14:textId="7AA7547B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060E8ED" w14:textId="10D3893D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E449286" w14:textId="08FE576A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06C31F6" w14:textId="5923234E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40E5FF9" w14:textId="1CFB6CD2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48A6417" w14:textId="52E5E870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912F265" w14:textId="56572D87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97A6DA8" w14:textId="2ACB0068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8DB6C19" w14:textId="0AB4E82E" w:rsidR="00D41635" w:rsidRPr="000D4FAF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FF9696A" w14:textId="4587BB5D" w:rsidR="00D41635" w:rsidRPr="000D4FAF" w:rsidRDefault="00D41635" w:rsidP="00CD75B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032BB2DC" w14:textId="77777777" w:rsidR="00CD75BA" w:rsidRPr="000D4FAF" w:rsidRDefault="00CD75BA" w:rsidP="00CD75B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1238C5AE" w14:textId="77777777" w:rsidR="00C45932" w:rsidRPr="000D4FAF" w:rsidRDefault="00C45932" w:rsidP="00B00DAD">
      <w:pPr>
        <w:shd w:val="clear" w:color="auto" w:fill="FFFFFF"/>
        <w:spacing w:after="0" w:line="240" w:lineRule="auto"/>
        <w:rPr>
          <w:rFonts w:ascii="Times New Roman" w:hAnsi="Times New Roman"/>
          <w:sz w:val="27"/>
          <w:szCs w:val="27"/>
        </w:rPr>
      </w:pPr>
      <w:bookmarkStart w:id="22" w:name="_Hlk175142277"/>
      <w:bookmarkEnd w:id="19"/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C45932" w14:paraId="5BD84118" w14:textId="77777777" w:rsidTr="00C45932">
        <w:tc>
          <w:tcPr>
            <w:tcW w:w="4472" w:type="dxa"/>
          </w:tcPr>
          <w:p w14:paraId="27045DD5" w14:textId="77777777" w:rsidR="00C45932" w:rsidRPr="00C45932" w:rsidRDefault="00C45932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6D908201" w14:textId="77777777" w:rsidR="00C45932" w:rsidRDefault="00C45932" w:rsidP="00C4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к паспорту комплекса процессных мероприятий «Содействие развитию предпринимательской деятельности на территории Ивнянского района»</w:t>
            </w:r>
          </w:p>
        </w:tc>
      </w:tr>
      <w:bookmarkEnd w:id="22"/>
    </w:tbl>
    <w:p w14:paraId="27AF9184" w14:textId="77777777" w:rsidR="00C45932" w:rsidRPr="002569E9" w:rsidRDefault="00C45932" w:rsidP="0057432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14:paraId="156E3B2A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40E0754D" w14:textId="77777777" w:rsidR="00C45932" w:rsidRPr="00502EDC" w:rsidRDefault="00FC3F81" w:rsidP="00FC3F8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1 </w:t>
      </w:r>
    </w:p>
    <w:p w14:paraId="7E00E9E7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502EDC" w:rsidRPr="00502EDC" w14:paraId="6F33EDBA" w14:textId="77777777" w:rsidTr="00D90F18">
        <w:trPr>
          <w:jc w:val="center"/>
        </w:trPr>
        <w:tc>
          <w:tcPr>
            <w:tcW w:w="675" w:type="dxa"/>
          </w:tcPr>
          <w:p w14:paraId="041A4872" w14:textId="77777777" w:rsidR="00502EDC" w:rsidRPr="00502EDC" w:rsidRDefault="00502EDC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2E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39" w:type="dxa"/>
          </w:tcPr>
          <w:p w14:paraId="7F59E4E6" w14:textId="77777777" w:rsidR="00502EDC" w:rsidRPr="00502EDC" w:rsidRDefault="00502EDC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Задача, мероприятие (результат)/</w:t>
            </w:r>
            <w:r w:rsidR="00247AE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точка</w:t>
            </w:r>
          </w:p>
        </w:tc>
        <w:tc>
          <w:tcPr>
            <w:tcW w:w="2957" w:type="dxa"/>
          </w:tcPr>
          <w:p w14:paraId="36AF4131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57" w:type="dxa"/>
          </w:tcPr>
          <w:p w14:paraId="7C64D588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58" w:type="dxa"/>
          </w:tcPr>
          <w:p w14:paraId="4360AF5A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подтверждающего документа</w:t>
            </w:r>
          </w:p>
        </w:tc>
      </w:tr>
      <w:tr w:rsidR="00247AE5" w:rsidRPr="00502EDC" w14:paraId="31461E60" w14:textId="77777777" w:rsidTr="00D90F18">
        <w:trPr>
          <w:jc w:val="center"/>
        </w:trPr>
        <w:tc>
          <w:tcPr>
            <w:tcW w:w="675" w:type="dxa"/>
          </w:tcPr>
          <w:p w14:paraId="3633F733" w14:textId="77777777" w:rsidR="00247AE5" w:rsidRPr="00502EDC" w:rsidRDefault="00247AE5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4"/>
          </w:tcPr>
          <w:p w14:paraId="029F3879" w14:textId="77777777" w:rsidR="00247AE5" w:rsidRPr="00502EDC" w:rsidRDefault="00247AE5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 выставках, форумах.</w:t>
            </w:r>
          </w:p>
        </w:tc>
      </w:tr>
      <w:tr w:rsidR="00502EDC" w:rsidRPr="00502EDC" w14:paraId="5EDA0F52" w14:textId="77777777" w:rsidTr="00D90F18">
        <w:trPr>
          <w:trHeight w:val="753"/>
          <w:jc w:val="center"/>
        </w:trPr>
        <w:tc>
          <w:tcPr>
            <w:tcW w:w="675" w:type="dxa"/>
          </w:tcPr>
          <w:p w14:paraId="6A0806FE" w14:textId="77777777" w:rsidR="00502EDC" w:rsidRPr="00F2664A" w:rsidRDefault="00247AE5" w:rsidP="00BA2C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64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239" w:type="dxa"/>
          </w:tcPr>
          <w:p w14:paraId="51011F01" w14:textId="57A13991" w:rsidR="00502EDC" w:rsidRPr="001C600F" w:rsidRDefault="00247AE5" w:rsidP="00BA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«Организованы и проведены ежегодные районные конкурсы для субъектов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и среднего предпринимательства» </w:t>
            </w:r>
            <w:r w:rsidR="00D90F18" w:rsidRPr="001C600F">
              <w:rPr>
                <w:rFonts w:ascii="Times New Roman" w:hAnsi="Times New Roman"/>
                <w:sz w:val="20"/>
                <w:szCs w:val="20"/>
              </w:rPr>
              <w:t>в 202</w:t>
            </w:r>
            <w:r w:rsidR="00AA41C2" w:rsidRPr="001C600F">
              <w:rPr>
                <w:rFonts w:ascii="Times New Roman" w:hAnsi="Times New Roman"/>
                <w:sz w:val="20"/>
                <w:szCs w:val="20"/>
              </w:rPr>
              <w:t>5</w:t>
            </w:r>
            <w:r w:rsidR="00D90F18" w:rsidRPr="001C600F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330F564F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6E6EF295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315D2ED3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2EDC" w:rsidRPr="00502EDC" w14:paraId="45F21980" w14:textId="77777777" w:rsidTr="00D90F18">
        <w:trPr>
          <w:jc w:val="center"/>
        </w:trPr>
        <w:tc>
          <w:tcPr>
            <w:tcW w:w="675" w:type="dxa"/>
          </w:tcPr>
          <w:p w14:paraId="6E8A9F3E" w14:textId="77777777" w:rsidR="00502EDC" w:rsidRPr="004D3593" w:rsidRDefault="00247AE5" w:rsidP="00BA2C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  <w:r w:rsidR="00D90F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</w:p>
        </w:tc>
        <w:tc>
          <w:tcPr>
            <w:tcW w:w="5239" w:type="dxa"/>
          </w:tcPr>
          <w:p w14:paraId="570C0149" w14:textId="77777777" w:rsidR="00502EDC" w:rsidRPr="001C600F" w:rsidRDefault="00247AE5" w:rsidP="00BA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 w:rsidR="001970B3" w:rsidRPr="001C600F">
              <w:rPr>
                <w:rFonts w:ascii="Times New Roman" w:hAnsi="Times New Roman"/>
                <w:sz w:val="20"/>
                <w:szCs w:val="20"/>
              </w:rPr>
              <w:t>Проведен районный конкурс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029A3FCA" w14:textId="77777777" w:rsidR="00502EDC" w:rsidRPr="00247AE5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728DDBEE" w14:textId="77777777" w:rsidR="00502EDC" w:rsidRPr="00247AE5" w:rsidRDefault="00247AE5" w:rsidP="00A053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73B3877" w14:textId="77777777" w:rsidR="00502EDC" w:rsidRPr="00247AE5" w:rsidRDefault="00247AE5" w:rsidP="00A053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D90F18" w:rsidRPr="00502EDC" w14:paraId="59AA5255" w14:textId="77777777" w:rsidTr="00D90F18">
        <w:trPr>
          <w:jc w:val="center"/>
        </w:trPr>
        <w:tc>
          <w:tcPr>
            <w:tcW w:w="675" w:type="dxa"/>
          </w:tcPr>
          <w:p w14:paraId="73C92F65" w14:textId="77777777" w:rsidR="00D90F18" w:rsidRPr="00D90F18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0F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  <w:p w14:paraId="082C251D" w14:textId="77777777" w:rsidR="00D90F18" w:rsidRPr="004D3593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09880E9" w14:textId="564EC39F" w:rsidR="00D90F18" w:rsidRPr="001C600F" w:rsidRDefault="00D90F18" w:rsidP="00D90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«Организованы и проведены ежегодные районные конкурсы для субъектов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>и среднего предпринимательства» в 202</w:t>
            </w:r>
            <w:r w:rsidR="00AA41C2" w:rsidRPr="001C600F">
              <w:rPr>
                <w:rFonts w:ascii="Times New Roman" w:hAnsi="Times New Roman"/>
                <w:sz w:val="20"/>
                <w:szCs w:val="20"/>
              </w:rPr>
              <w:t>6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1596270A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3C646D8B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73CB4F33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90F18" w:rsidRPr="00502EDC" w14:paraId="0269E12E" w14:textId="77777777" w:rsidTr="00D90F18">
        <w:trPr>
          <w:jc w:val="center"/>
        </w:trPr>
        <w:tc>
          <w:tcPr>
            <w:tcW w:w="675" w:type="dxa"/>
          </w:tcPr>
          <w:p w14:paraId="76257BFD" w14:textId="77777777" w:rsidR="00D90F18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  <w:p w14:paraId="17129572" w14:textId="77777777" w:rsidR="00D90F18" w:rsidRPr="004D3593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3EFBE5B2" w14:textId="77777777" w:rsidR="00D90F18" w:rsidRPr="001C600F" w:rsidRDefault="00D90F18" w:rsidP="00D90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Контрольная точка «Проведен районный конкурс»</w:t>
            </w:r>
          </w:p>
        </w:tc>
        <w:tc>
          <w:tcPr>
            <w:tcW w:w="2957" w:type="dxa"/>
          </w:tcPr>
          <w:p w14:paraId="60A7A8BE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45E82D73" w14:textId="77777777" w:rsidR="00D90F18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  <w:p w14:paraId="1B015B04" w14:textId="28EDCD42" w:rsidR="00E37C01" w:rsidRPr="00247AE5" w:rsidRDefault="00E37C01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1E0D61B3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AA41C2" w:rsidRPr="00502EDC" w14:paraId="48B244C5" w14:textId="77777777" w:rsidTr="00D90F18">
        <w:trPr>
          <w:jc w:val="center"/>
        </w:trPr>
        <w:tc>
          <w:tcPr>
            <w:tcW w:w="675" w:type="dxa"/>
          </w:tcPr>
          <w:p w14:paraId="32F04A53" w14:textId="77777777" w:rsidR="00AA41C2" w:rsidRPr="00D90F18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0F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  <w:p w14:paraId="476016DD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335706F" w14:textId="2AB4CE89" w:rsidR="00AA41C2" w:rsidRPr="001C600F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Мероприятие (результат) «Организованы и проведены ежегодные районные конкурсы для субъектов малого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 и среднего предпринимательства» в 2027 году </w:t>
            </w:r>
          </w:p>
        </w:tc>
        <w:tc>
          <w:tcPr>
            <w:tcW w:w="2957" w:type="dxa"/>
          </w:tcPr>
          <w:p w14:paraId="24272AD1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0DA25B43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2893C9D2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A41C2" w:rsidRPr="00502EDC" w14:paraId="5CF6E3E6" w14:textId="77777777" w:rsidTr="00D90F18">
        <w:trPr>
          <w:jc w:val="center"/>
        </w:trPr>
        <w:tc>
          <w:tcPr>
            <w:tcW w:w="675" w:type="dxa"/>
          </w:tcPr>
          <w:p w14:paraId="7A051E57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  <w:p w14:paraId="3169FB93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49E4F591" w14:textId="77777777" w:rsidR="00AA41C2" w:rsidRPr="00247AE5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 районный конкурс</w:t>
            </w:r>
            <w:r w:rsidRPr="00B9204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6FAD9A3C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7202D27A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715174B3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AA41C2" w:rsidRPr="00502EDC" w14:paraId="1BF4B811" w14:textId="77777777" w:rsidTr="00D90F18">
        <w:trPr>
          <w:jc w:val="center"/>
        </w:trPr>
        <w:tc>
          <w:tcPr>
            <w:tcW w:w="675" w:type="dxa"/>
          </w:tcPr>
          <w:p w14:paraId="0691C58D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  <w:r w:rsidR="00F266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21546148" w14:textId="77777777" w:rsidR="00AA41C2" w:rsidRPr="00302265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>Мероприятие (результат</w:t>
            </w:r>
            <w:proofErr w:type="gramStart"/>
            <w:r w:rsidRPr="00302265">
              <w:rPr>
                <w:rFonts w:ascii="Times New Roman" w:hAnsi="Times New Roman"/>
                <w:sz w:val="20"/>
                <w:szCs w:val="20"/>
              </w:rPr>
              <w:t>)«</w:t>
            </w:r>
            <w:proofErr w:type="gramEnd"/>
            <w:r w:rsidRPr="00302265">
              <w:rPr>
                <w:rFonts w:ascii="Times New Roman" w:hAnsi="Times New Roman"/>
                <w:sz w:val="20"/>
                <w:szCs w:val="20"/>
              </w:rPr>
              <w:t>Обеспечено участие субъектам малого и среднего предпринимательства Ивнянского района в ярмарках, фестивалях,  выставках, форумах»</w:t>
            </w:r>
          </w:p>
        </w:tc>
        <w:tc>
          <w:tcPr>
            <w:tcW w:w="2957" w:type="dxa"/>
          </w:tcPr>
          <w:p w14:paraId="3D24BD54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458025DE" w14:textId="77777777" w:rsidR="00AA41C2" w:rsidRPr="00A0535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60399422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5921E7A0" w14:textId="77777777" w:rsidTr="00D90F18">
        <w:trPr>
          <w:jc w:val="center"/>
        </w:trPr>
        <w:tc>
          <w:tcPr>
            <w:tcW w:w="675" w:type="dxa"/>
          </w:tcPr>
          <w:p w14:paraId="1646243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11" w:type="dxa"/>
            <w:gridSpan w:val="4"/>
            <w:vAlign w:val="center"/>
          </w:tcPr>
          <w:p w14:paraId="1BE91D9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AA41C2" w:rsidRPr="00502EDC" w14:paraId="135782DA" w14:textId="77777777" w:rsidTr="00D90F18">
        <w:trPr>
          <w:jc w:val="center"/>
        </w:trPr>
        <w:tc>
          <w:tcPr>
            <w:tcW w:w="675" w:type="dxa"/>
          </w:tcPr>
          <w:p w14:paraId="04BFCBE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239" w:type="dxa"/>
          </w:tcPr>
          <w:p w14:paraId="733C66E4" w14:textId="75641570" w:rsidR="00AA41C2" w:rsidRPr="002569E9" w:rsidRDefault="00AA41C2" w:rsidP="00AA41C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(результат) «Оказана информационная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</w:t>
            </w: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и консультационная поддержка субъектам малого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среднего предпринимательства»</w:t>
            </w:r>
          </w:p>
        </w:tc>
        <w:tc>
          <w:tcPr>
            <w:tcW w:w="2957" w:type="dxa"/>
          </w:tcPr>
          <w:p w14:paraId="6F442180" w14:textId="77777777" w:rsidR="00AA41C2" w:rsidRPr="00A0535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23C62243" w14:textId="77777777" w:rsidR="00AA41C2" w:rsidRPr="004D359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031D3A70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04DD2A40" w14:textId="77777777" w:rsidTr="00D90F18">
        <w:trPr>
          <w:jc w:val="center"/>
        </w:trPr>
        <w:tc>
          <w:tcPr>
            <w:tcW w:w="675" w:type="dxa"/>
          </w:tcPr>
          <w:p w14:paraId="1F43A676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  <w:p w14:paraId="0155CF5E" w14:textId="77777777" w:rsidR="00EF185C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400FC19" w14:textId="77777777" w:rsidR="00EF185C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4D438B4" w14:textId="77777777" w:rsidR="00EF185C" w:rsidRPr="001970B3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C902CBB" w14:textId="030EDA84" w:rsidR="00AA41C2" w:rsidRPr="00302265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«Проведены мероприятия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по улучшению предпринимательского климата </w:t>
            </w:r>
            <w:r w:rsidR="002569E9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на территории Ивнянского района» </w:t>
            </w:r>
            <w:r w:rsidR="000D5E78" w:rsidRPr="00302265">
              <w:rPr>
                <w:rFonts w:ascii="Times New Roman" w:hAnsi="Times New Roman"/>
                <w:sz w:val="20"/>
                <w:szCs w:val="20"/>
              </w:rPr>
              <w:t xml:space="preserve">в 2025 году </w:t>
            </w:r>
          </w:p>
        </w:tc>
        <w:tc>
          <w:tcPr>
            <w:tcW w:w="2957" w:type="dxa"/>
          </w:tcPr>
          <w:p w14:paraId="6210C584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38765303" w14:textId="77777777" w:rsidR="00AA41C2" w:rsidRPr="00B9204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2E5B6FCF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551F319C" w14:textId="77777777" w:rsidTr="00D90F18">
        <w:trPr>
          <w:jc w:val="center"/>
        </w:trPr>
        <w:tc>
          <w:tcPr>
            <w:tcW w:w="675" w:type="dxa"/>
          </w:tcPr>
          <w:p w14:paraId="33AA88C1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04D3419" w14:textId="77777777" w:rsidR="000D5E78" w:rsidRPr="001970B3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1CD470B6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1CF4B07D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722371FD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54D8FB28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23281E4D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AA41C2" w:rsidRPr="00502EDC" w14:paraId="00841D2E" w14:textId="77777777" w:rsidTr="00D90F18">
        <w:trPr>
          <w:jc w:val="center"/>
        </w:trPr>
        <w:tc>
          <w:tcPr>
            <w:tcW w:w="675" w:type="dxa"/>
          </w:tcPr>
          <w:p w14:paraId="28BF0C02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2.2.2.</w:t>
            </w:r>
          </w:p>
          <w:p w14:paraId="443C7681" w14:textId="77777777" w:rsidR="000D5E78" w:rsidRPr="00404B34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5E9AFB2B" w14:textId="77777777" w:rsidR="00AA41C2" w:rsidRPr="00404B34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7AA28552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47E19FC9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5BBCBBF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AA41C2" w:rsidRPr="00502EDC" w14:paraId="2977D481" w14:textId="77777777" w:rsidTr="00D90F18">
        <w:trPr>
          <w:jc w:val="center"/>
        </w:trPr>
        <w:tc>
          <w:tcPr>
            <w:tcW w:w="675" w:type="dxa"/>
          </w:tcPr>
          <w:p w14:paraId="6760296D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2.2.3.</w:t>
            </w:r>
          </w:p>
          <w:p w14:paraId="6F2231E2" w14:textId="77777777" w:rsidR="000D5E78" w:rsidRPr="00404B34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0DE09700" w14:textId="00DEFDF9" w:rsidR="00AA41C2" w:rsidRPr="00404B34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водный Перечень муниципального имущества, свободного от прав третьих лиц, для предоставления и (или) пользование 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долгосрочной основе </w:t>
            </w:r>
            <w:proofErr w:type="gramStart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субъектам  малого</w:t>
            </w:r>
            <w:proofErr w:type="gramEnd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7C0DA40D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325B8ABF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7CE69D52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362E4E1F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Перечень муниципального имущества, свободного от прав третьих лиц, для предоставления и (или) </w:t>
            </w:r>
            <w:proofErr w:type="gramStart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  на</w:t>
            </w:r>
            <w:proofErr w:type="gramEnd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долгосрочной основе субъектам  малого и среднего предпринимательств</w:t>
            </w:r>
          </w:p>
        </w:tc>
      </w:tr>
      <w:tr w:rsidR="00AA41C2" w:rsidRPr="00502EDC" w14:paraId="23F76EBA" w14:textId="77777777" w:rsidTr="00D90F18">
        <w:trPr>
          <w:jc w:val="center"/>
        </w:trPr>
        <w:tc>
          <w:tcPr>
            <w:tcW w:w="675" w:type="dxa"/>
          </w:tcPr>
          <w:p w14:paraId="75201926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2.2.4.</w:t>
            </w:r>
          </w:p>
          <w:p w14:paraId="6B71C129" w14:textId="77777777" w:rsidR="000D5E78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060C3391" w14:textId="1E122E4F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="00D042EF"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пер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ечень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объектов, находящихся в собственности муниципального района 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1D22E3EC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5E8E8895" w14:textId="77777777" w:rsidR="00AA41C2" w:rsidRPr="003D471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1D1AB0A5" w14:textId="77777777" w:rsidR="00AA41C2" w:rsidRPr="002E21D9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 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AA41C2" w:rsidRPr="00502EDC" w14:paraId="3515FF63" w14:textId="77777777" w:rsidTr="00D90F18">
        <w:trPr>
          <w:jc w:val="center"/>
        </w:trPr>
        <w:tc>
          <w:tcPr>
            <w:tcW w:w="675" w:type="dxa"/>
          </w:tcPr>
          <w:p w14:paraId="665FA5AB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2.2.5.</w:t>
            </w:r>
          </w:p>
          <w:p w14:paraId="7E6371A0" w14:textId="77777777" w:rsidR="000D5E78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480B0587" w14:textId="627A7142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использованием механизмов государственно-частного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 муниципально-частного партнерства на территории 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69DFF65D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05.02</w:t>
            </w:r>
          </w:p>
          <w:p w14:paraId="4FFB4452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7578E543" w14:textId="77777777" w:rsidR="00AA41C2" w:rsidRPr="003D471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A0035A0" w14:textId="77777777" w:rsidR="00AA41C2" w:rsidRPr="002E21D9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 с использованием механизмов государственно-частного и муниципально-частного партнерства на территории Ивнянского района</w:t>
            </w:r>
          </w:p>
        </w:tc>
      </w:tr>
      <w:tr w:rsidR="00F2664A" w:rsidRPr="00502EDC" w14:paraId="7DF0305C" w14:textId="77777777" w:rsidTr="00D90F18">
        <w:trPr>
          <w:jc w:val="center"/>
        </w:trPr>
        <w:tc>
          <w:tcPr>
            <w:tcW w:w="675" w:type="dxa"/>
          </w:tcPr>
          <w:p w14:paraId="27F33EA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  <w:p w14:paraId="39B73D4C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5B7620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738831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E097C9E" w14:textId="3EF00485" w:rsidR="00F2664A" w:rsidRPr="00302265" w:rsidRDefault="00F2664A" w:rsidP="00F26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«Проведены мероприятия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по улучшению предпринимательского климата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на территории Ивнянского района» в 2026 году </w:t>
            </w:r>
          </w:p>
        </w:tc>
        <w:tc>
          <w:tcPr>
            <w:tcW w:w="2957" w:type="dxa"/>
          </w:tcPr>
          <w:p w14:paraId="0CFE97E3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1E1594D1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CFAD5FD" w14:textId="77777777" w:rsidR="00F2664A" w:rsidRDefault="00F2664A" w:rsidP="002569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F2664A" w:rsidRPr="00502EDC" w14:paraId="5937B56C" w14:textId="77777777" w:rsidTr="00D90F18">
        <w:trPr>
          <w:jc w:val="center"/>
        </w:trPr>
        <w:tc>
          <w:tcPr>
            <w:tcW w:w="675" w:type="dxa"/>
          </w:tcPr>
          <w:p w14:paraId="027C3761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26544C0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320B62A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79D4769C" w14:textId="77777777" w:rsidR="00F2664A" w:rsidRPr="001970B3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6D7259F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66CB34C7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1CB4A55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F2664A" w:rsidRPr="00502EDC" w14:paraId="0452C301" w14:textId="77777777" w:rsidTr="00D90F18">
        <w:trPr>
          <w:jc w:val="center"/>
        </w:trPr>
        <w:tc>
          <w:tcPr>
            <w:tcW w:w="675" w:type="dxa"/>
          </w:tcPr>
          <w:p w14:paraId="4937E0A0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.2.</w:t>
            </w:r>
          </w:p>
          <w:p w14:paraId="7FB145A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4EC9BDE1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2C865328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3830E705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71B7B3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F2664A" w:rsidRPr="00502EDC" w14:paraId="4127BCB2" w14:textId="77777777" w:rsidTr="00D90F18">
        <w:trPr>
          <w:jc w:val="center"/>
        </w:trPr>
        <w:tc>
          <w:tcPr>
            <w:tcW w:w="675" w:type="dxa"/>
          </w:tcPr>
          <w:p w14:paraId="760F9E8E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2.3.3.</w:t>
            </w:r>
          </w:p>
          <w:p w14:paraId="5042995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26013383" w14:textId="6CF15433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водный Перечень муниципального имущества, свободного от прав третьих лиц, для предоставления и (или) пользование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долгосрочной основе </w:t>
            </w:r>
            <w:proofErr w:type="gramStart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субъектам  малого</w:t>
            </w:r>
            <w:proofErr w:type="gramEnd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1721F612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0CE9BCFA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7E036B47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6437864A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Перечень муниципального имущества, свободного от прав третьих лиц, для предоставления и (или) </w:t>
            </w:r>
            <w:proofErr w:type="gramStart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  на</w:t>
            </w:r>
            <w:proofErr w:type="gramEnd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долгосрочной основе субъектам  малого и среднего предпринимательств</w:t>
            </w:r>
          </w:p>
        </w:tc>
      </w:tr>
      <w:tr w:rsidR="00F2664A" w:rsidRPr="00502EDC" w14:paraId="32297AD3" w14:textId="77777777" w:rsidTr="00D90F18">
        <w:trPr>
          <w:jc w:val="center"/>
        </w:trPr>
        <w:tc>
          <w:tcPr>
            <w:tcW w:w="675" w:type="dxa"/>
          </w:tcPr>
          <w:p w14:paraId="2C7EBD2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2.3.4.</w:t>
            </w:r>
          </w:p>
          <w:p w14:paraId="152B356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35AC2E52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перечня объектов, находящихся в собственности муниципального района "Ивнянский район",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2979D655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42204CDA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6C311618" w14:textId="5B575C8C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Ивнянский </w:t>
            </w:r>
            <w:proofErr w:type="gramStart"/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район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F2664A" w:rsidRPr="00502EDC" w14:paraId="04E656E2" w14:textId="77777777" w:rsidTr="00D90F18">
        <w:trPr>
          <w:jc w:val="center"/>
        </w:trPr>
        <w:tc>
          <w:tcPr>
            <w:tcW w:w="675" w:type="dxa"/>
          </w:tcPr>
          <w:p w14:paraId="7C59BDE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2.3.5.</w:t>
            </w:r>
          </w:p>
          <w:p w14:paraId="19D72B2D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6EA01252" w14:textId="16576163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механизмов государственно-частного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муниципально-частного партнерства на территории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0DEBBDBE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05.02</w:t>
            </w:r>
          </w:p>
          <w:p w14:paraId="27DACF82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10576B85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Отдел экономического развития и потребительского рынка администрации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Ивнянского района</w:t>
            </w:r>
          </w:p>
        </w:tc>
        <w:tc>
          <w:tcPr>
            <w:tcW w:w="2958" w:type="dxa"/>
          </w:tcPr>
          <w:p w14:paraId="04C49720" w14:textId="33DAAA38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с использованием механизмов государственно-частного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муниципально-частного партнерства на территории Ивнянского района</w:t>
            </w:r>
          </w:p>
        </w:tc>
      </w:tr>
      <w:tr w:rsidR="00797194" w:rsidRPr="00502EDC" w14:paraId="5730ADE9" w14:textId="77777777" w:rsidTr="00D90F18">
        <w:trPr>
          <w:jc w:val="center"/>
        </w:trPr>
        <w:tc>
          <w:tcPr>
            <w:tcW w:w="675" w:type="dxa"/>
          </w:tcPr>
          <w:p w14:paraId="139FCEAE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4C8B3FD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2ADD563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1E02721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F4A19F8" w14:textId="013300D7" w:rsidR="00797194" w:rsidRPr="00302265" w:rsidRDefault="00797194" w:rsidP="00797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«Проведены мероприятия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>по улучшению предпринимательского климата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на территории Ивнянского района» в 202</w:t>
            </w:r>
            <w:r w:rsidR="00C671C0" w:rsidRPr="00302265">
              <w:rPr>
                <w:rFonts w:ascii="Times New Roman" w:hAnsi="Times New Roman"/>
                <w:sz w:val="20"/>
                <w:szCs w:val="20"/>
              </w:rPr>
              <w:t>7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18D31809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754DDC0C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6FF9CD7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97194" w:rsidRPr="00502EDC" w14:paraId="18879C21" w14:textId="77777777" w:rsidTr="00D90F18">
        <w:trPr>
          <w:jc w:val="center"/>
        </w:trPr>
        <w:tc>
          <w:tcPr>
            <w:tcW w:w="675" w:type="dxa"/>
          </w:tcPr>
          <w:p w14:paraId="018C9A4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0A06D549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4330F5F0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4857C1CE" w14:textId="77777777" w:rsidR="00797194" w:rsidRPr="001970B3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9B2D440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0C8581FB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78D82EC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797194" w:rsidRPr="00502EDC" w14:paraId="705A1E9C" w14:textId="77777777" w:rsidTr="00D90F18">
        <w:trPr>
          <w:jc w:val="center"/>
        </w:trPr>
        <w:tc>
          <w:tcPr>
            <w:tcW w:w="675" w:type="dxa"/>
          </w:tcPr>
          <w:p w14:paraId="257D6001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.2.</w:t>
            </w:r>
          </w:p>
          <w:p w14:paraId="55D8BAD0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76839D1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322E9243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3FADE796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0D9A37C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797194" w:rsidRPr="00502EDC" w14:paraId="74FABBE6" w14:textId="77777777" w:rsidTr="00D90F18">
        <w:trPr>
          <w:jc w:val="center"/>
        </w:trPr>
        <w:tc>
          <w:tcPr>
            <w:tcW w:w="675" w:type="dxa"/>
          </w:tcPr>
          <w:p w14:paraId="4C5540A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.3.</w:t>
            </w:r>
          </w:p>
          <w:p w14:paraId="7D9E3BC7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3A683DD3" w14:textId="3298882E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водный Перечень муниципального имущества, свободного от прав третьих лиц, для предоставления и (или) пользование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на долгосрочной основе </w:t>
            </w:r>
            <w:proofErr w:type="gramStart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субъектам  малого</w:t>
            </w:r>
            <w:proofErr w:type="gramEnd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4C189D4C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75737AF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180034EE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5AFB47B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Перечень муниципального имущества, свободного от прав третьих лиц, для предоставления и (или) </w:t>
            </w:r>
            <w:proofErr w:type="gramStart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  на</w:t>
            </w:r>
            <w:proofErr w:type="gramEnd"/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долгосрочной основе субъектам  малого и среднего предпринимательств</w:t>
            </w:r>
          </w:p>
        </w:tc>
      </w:tr>
      <w:tr w:rsidR="00797194" w:rsidRPr="00502EDC" w14:paraId="3D3B14AE" w14:textId="77777777" w:rsidTr="00D90F18">
        <w:trPr>
          <w:jc w:val="center"/>
        </w:trPr>
        <w:tc>
          <w:tcPr>
            <w:tcW w:w="675" w:type="dxa"/>
          </w:tcPr>
          <w:p w14:paraId="52075BE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.4.</w:t>
            </w:r>
          </w:p>
          <w:p w14:paraId="7F5D250C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33633ACA" w14:textId="7369537D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перечня объектов, находящихся в собственности муниципального района </w:t>
            </w:r>
            <w:r w:rsidR="002569E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2569E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00D333EC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417BA4B9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518382BB" w14:textId="6BE1B751" w:rsidR="006B22C3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Ивнянский </w:t>
            </w:r>
            <w:proofErr w:type="gramStart"/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proofErr w:type="gramEnd"/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797194" w:rsidRPr="00502EDC" w14:paraId="451DFFB2" w14:textId="77777777" w:rsidTr="00D90F18">
        <w:trPr>
          <w:jc w:val="center"/>
        </w:trPr>
        <w:tc>
          <w:tcPr>
            <w:tcW w:w="675" w:type="dxa"/>
          </w:tcPr>
          <w:p w14:paraId="1E951B66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2.3.5.</w:t>
            </w:r>
          </w:p>
          <w:p w14:paraId="5948D6C5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5A641EAE" w14:textId="68A35699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использованием механизмов государственно-частного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 муниципально-частного партнерства на территории 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4DF9CE41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05.02</w:t>
            </w:r>
          </w:p>
          <w:p w14:paraId="036A73AD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25E46215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59375E1" w14:textId="712394E5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механизмов государственно-частного и муниципально-частного партнерства на территории Ивнянского района</w:t>
            </w:r>
          </w:p>
        </w:tc>
      </w:tr>
    </w:tbl>
    <w:p w14:paraId="208FB077" w14:textId="0EA2FCFA" w:rsidR="00ED1489" w:rsidRPr="009D7330" w:rsidRDefault="00ED1489" w:rsidP="00ED1489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4.</w:t>
      </w:r>
      <w:bookmarkStart w:id="23" w:name="_Hlk188877819"/>
      <w:r w:rsidRPr="00EE5CC5">
        <w:rPr>
          <w:rFonts w:ascii="Times New Roman" w:hAnsi="Times New Roman"/>
          <w:b/>
          <w:bCs/>
          <w:color w:val="000000"/>
          <w:sz w:val="27"/>
          <w:szCs w:val="27"/>
        </w:rPr>
        <w:t>Паспорт комплекс процессных мероприяти</w:t>
      </w:r>
      <w:r w:rsidRPr="0027185B">
        <w:rPr>
          <w:rFonts w:ascii="Times New Roman" w:hAnsi="Times New Roman"/>
          <w:b/>
          <w:bCs/>
          <w:sz w:val="27"/>
          <w:szCs w:val="27"/>
        </w:rPr>
        <w:t>й «</w:t>
      </w:r>
      <w:bookmarkStart w:id="24" w:name="_Hlk178164747"/>
      <w:r w:rsidRPr="0027185B">
        <w:rPr>
          <w:rFonts w:ascii="Times New Roman" w:hAnsi="Times New Roman"/>
          <w:b/>
          <w:bCs/>
          <w:sz w:val="27"/>
          <w:szCs w:val="27"/>
        </w:rPr>
        <w:t>Создание безопасных условий рабочих процессов на предприятиях Ивнянского района</w:t>
      </w:r>
      <w:bookmarkEnd w:id="24"/>
      <w:r w:rsidRPr="0027185B">
        <w:rPr>
          <w:rFonts w:ascii="Times New Roman" w:hAnsi="Times New Roman"/>
          <w:b/>
          <w:bCs/>
          <w:sz w:val="27"/>
          <w:szCs w:val="27"/>
        </w:rPr>
        <w:t>»</w:t>
      </w:r>
      <w:r w:rsidR="005E42B1">
        <w:rPr>
          <w:rFonts w:ascii="Times New Roman" w:hAnsi="Times New Roman"/>
          <w:b/>
          <w:bCs/>
          <w:sz w:val="27"/>
          <w:szCs w:val="27"/>
        </w:rPr>
        <w:t xml:space="preserve"> </w:t>
      </w:r>
      <w:bookmarkEnd w:id="23"/>
      <w:r w:rsidR="005E42B1">
        <w:rPr>
          <w:rFonts w:ascii="Times New Roman" w:hAnsi="Times New Roman"/>
          <w:b/>
          <w:bCs/>
          <w:sz w:val="27"/>
          <w:szCs w:val="27"/>
        </w:rPr>
        <w:t>(далее – комплекс процессных мероприятий 2)</w:t>
      </w:r>
    </w:p>
    <w:p w14:paraId="43717748" w14:textId="77777777" w:rsidR="00ED1489" w:rsidRPr="00BE751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2F9EBE1" w14:textId="77777777" w:rsidR="00ED1489" w:rsidRPr="0032599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25990">
        <w:rPr>
          <w:rFonts w:ascii="Times New Roman" w:hAnsi="Times New Roman"/>
          <w:b/>
          <w:bCs/>
          <w:color w:val="000000"/>
          <w:sz w:val="27"/>
          <w:szCs w:val="27"/>
        </w:rPr>
        <w:t xml:space="preserve">1 Общее положение </w:t>
      </w:r>
    </w:p>
    <w:p w14:paraId="78DB1810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ED1489" w:rsidRPr="00302265" w14:paraId="1F0C5D01" w14:textId="77777777" w:rsidTr="00116BE9">
        <w:tc>
          <w:tcPr>
            <w:tcW w:w="7393" w:type="dxa"/>
          </w:tcPr>
          <w:p w14:paraId="08370B70" w14:textId="77777777" w:rsidR="00ED1489" w:rsidRPr="00302265" w:rsidRDefault="00ED1489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42BE7146" w14:textId="70AC055C" w:rsidR="00ED1489" w:rsidRPr="00302265" w:rsidRDefault="00ED1489" w:rsidP="00116B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Ивнянского района (</w:t>
            </w:r>
            <w:proofErr w:type="gramStart"/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>в  лице</w:t>
            </w:r>
            <w:proofErr w:type="gramEnd"/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по труду</w:t>
            </w:r>
            <w:r w:rsidR="00645C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</w:t>
            </w: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социальным вопросам администрации Ивнянского района)</w:t>
            </w:r>
          </w:p>
        </w:tc>
      </w:tr>
      <w:tr w:rsidR="00ED1489" w:rsidRPr="00302265" w14:paraId="40B5B548" w14:textId="77777777" w:rsidTr="00116BE9">
        <w:tc>
          <w:tcPr>
            <w:tcW w:w="7393" w:type="dxa"/>
          </w:tcPr>
          <w:p w14:paraId="3858A949" w14:textId="46CD5E03" w:rsidR="00ED1489" w:rsidRPr="00302265" w:rsidRDefault="00ED1489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Связь с муниципальной программой  </w:t>
            </w:r>
          </w:p>
        </w:tc>
        <w:tc>
          <w:tcPr>
            <w:tcW w:w="7393" w:type="dxa"/>
          </w:tcPr>
          <w:p w14:paraId="3C6318A8" w14:textId="08521B55" w:rsidR="00ED1489" w:rsidRPr="00302265" w:rsidRDefault="0037224A" w:rsidP="00116B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ED1489"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экономического потенциала в Ивнянском районе Белгородской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15F8533D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729E1AF5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67D1401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7752C86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539F96D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C22C866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D6EF04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404E47C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ABE12DB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8E6430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4A68431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32A100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FB6FB7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9DB0E4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3BF9D27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8FC8F19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C0A992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DA37783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32CDBD2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AF9CB3F" w14:textId="77777777" w:rsidR="00ED1489" w:rsidRPr="005F2F97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F2F97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2. Показатель комплекса процессных мероприятий </w:t>
      </w:r>
      <w:r w:rsidR="00657D82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</w:p>
    <w:p w14:paraId="0BF7266E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ED1489" w:rsidRPr="00B60D3C" w14:paraId="2805685E" w14:textId="77777777" w:rsidTr="00116BE9">
        <w:trPr>
          <w:trHeight w:val="1177"/>
        </w:trPr>
        <w:tc>
          <w:tcPr>
            <w:tcW w:w="534" w:type="dxa"/>
            <w:vMerge w:val="restart"/>
            <w:vAlign w:val="center"/>
          </w:tcPr>
          <w:p w14:paraId="2389FBCA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7F8D4633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69CB2037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309FCA67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7D24A4E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1D67FA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1CEB9511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14C2628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4AAC1D" w14:textId="77777777" w:rsidR="00ED1489" w:rsidRPr="00B60D3C" w:rsidRDefault="00ED1489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4BB98A8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ED1489" w:rsidRPr="00B60D3C" w14:paraId="45B705C9" w14:textId="77777777" w:rsidTr="00116BE9">
        <w:trPr>
          <w:trHeight w:val="1177"/>
        </w:trPr>
        <w:tc>
          <w:tcPr>
            <w:tcW w:w="534" w:type="dxa"/>
            <w:vMerge/>
            <w:vAlign w:val="center"/>
          </w:tcPr>
          <w:p w14:paraId="7281ACE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3D2C9B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89193D9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3E1DD5A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AF5805E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74A523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4941E1E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7F850CEC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2E4DB30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75DA89D4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5BE68C3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69EF4A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0B1D55A3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7F6AF7F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1489" w:rsidRPr="00B60D3C" w14:paraId="418F607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1965C81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70B8D1B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7D51893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C0A881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7B144E6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551069A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71B3351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030991E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212DE71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9061C7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7A7FE9C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18389FF6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4F5D4F0C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49AE5F6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ED1489" w:rsidRPr="00B60D3C" w14:paraId="1B9479F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347491D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770BD26C" w14:textId="77777777" w:rsidR="00ED1489" w:rsidRPr="00B60D3C" w:rsidRDefault="00ED1489" w:rsidP="00116B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B73104" w:rsidRPr="00B73104">
              <w:rPr>
                <w:rFonts w:ascii="Times New Roman" w:hAnsi="Times New Roman"/>
                <w:b/>
                <w:sz w:val="20"/>
                <w:szCs w:val="20"/>
              </w:rPr>
              <w:t>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80765D" w:rsidRPr="00B60D3C" w14:paraId="46E769BE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2A17AE9B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2551" w:type="dxa"/>
            <w:vAlign w:val="center"/>
          </w:tcPr>
          <w:p w14:paraId="69923AC9" w14:textId="3066A8AD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>Количество собранной информации о состоянии условий и охраны труда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 xml:space="preserve"> у работодателей</w:t>
            </w:r>
          </w:p>
        </w:tc>
        <w:tc>
          <w:tcPr>
            <w:tcW w:w="1418" w:type="dxa"/>
            <w:vAlign w:val="center"/>
          </w:tcPr>
          <w:p w14:paraId="29E61FFD" w14:textId="77777777" w:rsidR="0080765D" w:rsidRPr="005A31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C66071F" w14:textId="71810F9B" w:rsidR="0080765D" w:rsidRPr="005A3130" w:rsidRDefault="004C72FF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КПМ</w:t>
            </w:r>
          </w:p>
        </w:tc>
        <w:tc>
          <w:tcPr>
            <w:tcW w:w="1276" w:type="dxa"/>
            <w:vAlign w:val="center"/>
          </w:tcPr>
          <w:p w14:paraId="712C24C6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458BAB27" w14:textId="04B766BB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708" w:type="dxa"/>
            <w:vAlign w:val="center"/>
          </w:tcPr>
          <w:p w14:paraId="1A31CE50" w14:textId="0AECB894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3C4900F" w14:textId="3671B26C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6D73D62" w14:textId="42D6BCF7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709" w:type="dxa"/>
            <w:vAlign w:val="center"/>
          </w:tcPr>
          <w:p w14:paraId="2A5A9957" w14:textId="431C2081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14:paraId="70B9760B" w14:textId="2917C75C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center"/>
          </w:tcPr>
          <w:p w14:paraId="15F2833A" w14:textId="1047EDBD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14:paraId="13A10C09" w14:textId="327832EB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1843" w:type="dxa"/>
            <w:vAlign w:val="center"/>
          </w:tcPr>
          <w:p w14:paraId="24575F15" w14:textId="77777777" w:rsidR="0080765D" w:rsidRPr="00B73104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>Отдел по труду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 xml:space="preserve"> и социальным вопросам администрации Ивнянского района</w:t>
            </w:r>
          </w:p>
        </w:tc>
      </w:tr>
      <w:tr w:rsidR="0080765D" w:rsidRPr="00B60D3C" w14:paraId="7F29250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36D071F2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75B0152C" w14:textId="77777777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80765D" w:rsidRPr="00B60D3C" w14:paraId="68CEADF6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687E7B0C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57435ECA" w14:textId="3D39CB6E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 xml:space="preserve">Компенсация за работу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 xml:space="preserve">с вредными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>и (или) опасными условиями труда</w:t>
            </w:r>
          </w:p>
        </w:tc>
        <w:tc>
          <w:tcPr>
            <w:tcW w:w="1418" w:type="dxa"/>
            <w:vAlign w:val="center"/>
          </w:tcPr>
          <w:p w14:paraId="4E9846A5" w14:textId="77777777" w:rsidR="0080765D" w:rsidRPr="005A31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42DB0AEC" w14:textId="6DC287BA" w:rsidR="0080765D" w:rsidRPr="005A3130" w:rsidRDefault="004C72FF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КПМ</w:t>
            </w:r>
          </w:p>
        </w:tc>
        <w:tc>
          <w:tcPr>
            <w:tcW w:w="1276" w:type="dxa"/>
            <w:vAlign w:val="center"/>
          </w:tcPr>
          <w:p w14:paraId="683ED78C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4DE01191" w14:textId="0F924F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37ACF">
              <w:rPr>
                <w:rFonts w:ascii="Times New Roman" w:hAnsi="Times New Roman"/>
                <w:bCs/>
                <w:sz w:val="20"/>
                <w:szCs w:val="20"/>
              </w:rPr>
              <w:t>1024</w:t>
            </w:r>
          </w:p>
        </w:tc>
        <w:tc>
          <w:tcPr>
            <w:tcW w:w="708" w:type="dxa"/>
            <w:vAlign w:val="center"/>
          </w:tcPr>
          <w:p w14:paraId="280EBD3F" w14:textId="7B1046B4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37ACF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87EDDFF" w14:textId="3A7555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1127</w:t>
            </w:r>
          </w:p>
        </w:tc>
        <w:tc>
          <w:tcPr>
            <w:tcW w:w="709" w:type="dxa"/>
            <w:vAlign w:val="center"/>
          </w:tcPr>
          <w:p w14:paraId="16175DC0" w14:textId="426DA27D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1194</w:t>
            </w:r>
          </w:p>
        </w:tc>
        <w:tc>
          <w:tcPr>
            <w:tcW w:w="709" w:type="dxa"/>
            <w:vAlign w:val="center"/>
          </w:tcPr>
          <w:p w14:paraId="197447A0" w14:textId="02FF5CE5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1266</w:t>
            </w:r>
          </w:p>
        </w:tc>
        <w:tc>
          <w:tcPr>
            <w:tcW w:w="708" w:type="dxa"/>
            <w:vAlign w:val="center"/>
          </w:tcPr>
          <w:p w14:paraId="1CEC736F" w14:textId="199B7B9C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1342</w:t>
            </w:r>
          </w:p>
        </w:tc>
        <w:tc>
          <w:tcPr>
            <w:tcW w:w="709" w:type="dxa"/>
            <w:vAlign w:val="center"/>
          </w:tcPr>
          <w:p w14:paraId="3615268B" w14:textId="7CE1CE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1422</w:t>
            </w:r>
          </w:p>
        </w:tc>
        <w:tc>
          <w:tcPr>
            <w:tcW w:w="709" w:type="dxa"/>
            <w:vAlign w:val="center"/>
          </w:tcPr>
          <w:p w14:paraId="64746555" w14:textId="7DCBBD2C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1507</w:t>
            </w:r>
          </w:p>
        </w:tc>
        <w:tc>
          <w:tcPr>
            <w:tcW w:w="1843" w:type="dxa"/>
            <w:vAlign w:val="center"/>
          </w:tcPr>
          <w:p w14:paraId="6060489E" w14:textId="77777777" w:rsidR="0080765D" w:rsidRPr="00B73104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>Отдел по труду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 xml:space="preserve"> и социальным вопросам администрации Ивнянского района</w:t>
            </w:r>
          </w:p>
        </w:tc>
      </w:tr>
    </w:tbl>
    <w:p w14:paraId="5BF4AB07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45224A0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6E53FC58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27049D3A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77108B37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0B9B251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EFAB8A5" w14:textId="3C4B880D" w:rsidR="00ED1489" w:rsidRPr="009C2AD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3. Помесячный план достижения показателей комплекса процессных мероприятий </w:t>
      </w:r>
      <w:r w:rsidR="00EF5E65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 в 2025 году</w:t>
      </w:r>
    </w:p>
    <w:p w14:paraId="738A8F5E" w14:textId="77777777" w:rsidR="00ED1489" w:rsidRPr="008C6EA3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336"/>
        <w:gridCol w:w="1276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ED1489" w:rsidRPr="00325990" w14:paraId="6A79C464" w14:textId="77777777" w:rsidTr="006735F0">
        <w:tc>
          <w:tcPr>
            <w:tcW w:w="726" w:type="dxa"/>
          </w:tcPr>
          <w:p w14:paraId="25AB0C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336" w:type="dxa"/>
            <w:vAlign w:val="center"/>
          </w:tcPr>
          <w:p w14:paraId="2DFA0EC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14:paraId="6D161A7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04026B8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6BE4C0B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41C2D53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  конец</w:t>
            </w:r>
            <w:proofErr w:type="gramEnd"/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</w:p>
        </w:tc>
      </w:tr>
      <w:tr w:rsidR="00ED1489" w:rsidRPr="00325990" w14:paraId="38755397" w14:textId="77777777" w:rsidTr="008C6EA3">
        <w:trPr>
          <w:cantSplit/>
          <w:trHeight w:val="1100"/>
        </w:trPr>
        <w:tc>
          <w:tcPr>
            <w:tcW w:w="726" w:type="dxa"/>
          </w:tcPr>
          <w:p w14:paraId="5C70196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6" w:type="dxa"/>
          </w:tcPr>
          <w:p w14:paraId="538A6B0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393F7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439F9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504EB0B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75DE0F3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62FA3CF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501D25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1EED15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61E27F07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493009C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2F325A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54F7564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2FB58B8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62B69A8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1253EB4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489" w:rsidRPr="00325990" w14:paraId="4EA88BEA" w14:textId="77777777" w:rsidTr="006735F0">
        <w:tc>
          <w:tcPr>
            <w:tcW w:w="726" w:type="dxa"/>
          </w:tcPr>
          <w:p w14:paraId="0814911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36" w:type="dxa"/>
          </w:tcPr>
          <w:p w14:paraId="180DD8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62617E7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5E6FE71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06002B1B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4F82599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56B2D05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24EF6A1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0FC55E41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1BDA7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03BE637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39FB43A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775EE23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0E1A1B13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1A8D645F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3D505A6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ED1489" w:rsidRPr="00325990" w14:paraId="6E322693" w14:textId="77777777" w:rsidTr="00116BE9">
        <w:tc>
          <w:tcPr>
            <w:tcW w:w="726" w:type="dxa"/>
          </w:tcPr>
          <w:p w14:paraId="330C64D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</w:tcPr>
          <w:p w14:paraId="7D84E42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6735F0" w:rsidRPr="00B73104">
              <w:rPr>
                <w:rFonts w:ascii="Times New Roman" w:hAnsi="Times New Roman"/>
                <w:b/>
                <w:sz w:val="20"/>
                <w:szCs w:val="20"/>
              </w:rPr>
              <w:t>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6735F0" w:rsidRPr="00325990" w14:paraId="72CA01DB" w14:textId="77777777" w:rsidTr="006735F0">
        <w:tc>
          <w:tcPr>
            <w:tcW w:w="726" w:type="dxa"/>
          </w:tcPr>
          <w:p w14:paraId="14FED768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336" w:type="dxa"/>
            <w:vAlign w:val="center"/>
          </w:tcPr>
          <w:p w14:paraId="0F9A69F4" w14:textId="707CB263" w:rsidR="006735F0" w:rsidRPr="00B73104" w:rsidRDefault="006735F0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 xml:space="preserve">Количество собранной информации о состоянии условий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>и охраны труда у работодателей</w:t>
            </w:r>
          </w:p>
        </w:tc>
        <w:tc>
          <w:tcPr>
            <w:tcW w:w="1276" w:type="dxa"/>
          </w:tcPr>
          <w:p w14:paraId="31DF7FD2" w14:textId="05C4C347" w:rsidR="006735F0" w:rsidRPr="00325990" w:rsidRDefault="004C72FF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КПМ</w:t>
            </w:r>
          </w:p>
        </w:tc>
        <w:tc>
          <w:tcPr>
            <w:tcW w:w="1275" w:type="dxa"/>
          </w:tcPr>
          <w:p w14:paraId="66376E6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7792904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B6A6A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231B1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BD25E4D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07884DE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A8E0AC6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40046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0F5BF4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EB7FB29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32B0AD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54AD33B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5296806F" w14:textId="7F10467C" w:rsidR="006735F0" w:rsidRPr="00B5075B" w:rsidRDefault="00AE19A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</w:tr>
      <w:tr w:rsidR="006735F0" w:rsidRPr="00325990" w14:paraId="2A6B8793" w14:textId="77777777" w:rsidTr="00116BE9">
        <w:tc>
          <w:tcPr>
            <w:tcW w:w="726" w:type="dxa"/>
            <w:vAlign w:val="center"/>
          </w:tcPr>
          <w:p w14:paraId="4AB61F1A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47D3FBB1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6735F0" w:rsidRPr="00325990" w14:paraId="15D15597" w14:textId="77777777" w:rsidTr="006735F0">
        <w:tc>
          <w:tcPr>
            <w:tcW w:w="726" w:type="dxa"/>
          </w:tcPr>
          <w:p w14:paraId="7A3CD6CF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336" w:type="dxa"/>
          </w:tcPr>
          <w:p w14:paraId="0B09BD3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>Компенсация за работу с вредными и (или) опасными условиями труда</w:t>
            </w:r>
          </w:p>
        </w:tc>
        <w:tc>
          <w:tcPr>
            <w:tcW w:w="1276" w:type="dxa"/>
          </w:tcPr>
          <w:p w14:paraId="0FAB82D4" w14:textId="6EDAE0BF" w:rsidR="006735F0" w:rsidRPr="00325990" w:rsidRDefault="004C72FF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КПМ</w:t>
            </w:r>
          </w:p>
        </w:tc>
        <w:tc>
          <w:tcPr>
            <w:tcW w:w="1275" w:type="dxa"/>
          </w:tcPr>
          <w:p w14:paraId="41C6AED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7E2D83C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325732A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BFCE2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F53807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174ED3D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DBE0EF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519A8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A1599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0F628E9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E8C1136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E7D4904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7670256" w14:textId="5C6D34C7" w:rsidR="006735F0" w:rsidRPr="00EF220B" w:rsidRDefault="00AE19A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1127</w:t>
            </w:r>
          </w:p>
        </w:tc>
      </w:tr>
    </w:tbl>
    <w:p w14:paraId="1ACD4C1D" w14:textId="77777777" w:rsidR="00ED1489" w:rsidRPr="008C6EA3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10"/>
          <w:szCs w:val="10"/>
        </w:rPr>
      </w:pPr>
    </w:p>
    <w:p w14:paraId="50EDA83C" w14:textId="551AF461" w:rsidR="00ED1489" w:rsidRPr="009C2AD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4. Перечень мероприятий (результатов) комплекса процессных мероприятий </w:t>
      </w:r>
      <w:r w:rsidR="00EF5E65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="00B42B7B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485BEC60" w14:textId="77777777" w:rsidR="00ED1489" w:rsidRPr="008C6EA3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0"/>
          <w:szCs w:val="10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60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 w:rsidR="00C76EF3" w:rsidRPr="00470DFC" w14:paraId="00FA1817" w14:textId="77777777" w:rsidTr="008C6EA3">
        <w:trPr>
          <w:trHeight w:val="473"/>
        </w:trPr>
        <w:tc>
          <w:tcPr>
            <w:tcW w:w="675" w:type="dxa"/>
            <w:vMerge w:val="restart"/>
            <w:vAlign w:val="center"/>
          </w:tcPr>
          <w:p w14:paraId="0987EBE8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3E71CC44" w14:textId="673E34C3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мероприятия (результата) </w:t>
            </w:r>
          </w:p>
        </w:tc>
        <w:tc>
          <w:tcPr>
            <w:tcW w:w="1560" w:type="dxa"/>
            <w:vMerge w:val="restart"/>
            <w:vAlign w:val="center"/>
          </w:tcPr>
          <w:p w14:paraId="2EB63441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1EFF7C81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4A582100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8"/>
            <w:vAlign w:val="center"/>
          </w:tcPr>
          <w:p w14:paraId="31F6E96C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65A7B4" w14:textId="77777777" w:rsidR="00C76EF3" w:rsidRPr="00B5075B" w:rsidRDefault="00C76EF3" w:rsidP="00C76EF3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1EDF8B92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C76EF3" w:rsidRPr="00470DFC" w14:paraId="683E7352" w14:textId="77777777" w:rsidTr="009D7330">
        <w:trPr>
          <w:trHeight w:val="191"/>
        </w:trPr>
        <w:tc>
          <w:tcPr>
            <w:tcW w:w="675" w:type="dxa"/>
            <w:vMerge/>
            <w:vAlign w:val="center"/>
          </w:tcPr>
          <w:p w14:paraId="157AD8BD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4D98ED9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949E50C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2E4E71F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28365AF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55E0A0BF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2583A5BE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467A2225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vAlign w:val="center"/>
          </w:tcPr>
          <w:p w14:paraId="567CC127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14:paraId="0B0ADB99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A973BAC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6D90D13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5FD778B4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76EF3" w:rsidRPr="00470DFC" w14:paraId="52646A79" w14:textId="77777777" w:rsidTr="009D7330">
        <w:trPr>
          <w:trHeight w:val="191"/>
        </w:trPr>
        <w:tc>
          <w:tcPr>
            <w:tcW w:w="675" w:type="dxa"/>
            <w:vAlign w:val="center"/>
          </w:tcPr>
          <w:p w14:paraId="3EDAFA23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71BAF963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2CFE41A7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12972B8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1E22C886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377381B1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654321F0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5B79EEB2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6FC6FBD3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14:paraId="3FB7D3B3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14:paraId="0A415239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6FC002B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0C9F3296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C76EF3" w:rsidRPr="00470DFC" w14:paraId="26E61587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715596D2" w14:textId="77777777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4"/>
            <w:vAlign w:val="center"/>
          </w:tcPr>
          <w:p w14:paraId="7B87E195" w14:textId="77777777" w:rsidR="00C76EF3" w:rsidRPr="000D4FAF" w:rsidRDefault="00C76EF3" w:rsidP="00C76E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sz w:val="20"/>
                <w:szCs w:val="20"/>
              </w:rPr>
              <w:t>Задача 1. 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C76EF3" w:rsidRPr="00470DFC" w14:paraId="5E212758" w14:textId="77777777" w:rsidTr="008C6EA3">
        <w:trPr>
          <w:trHeight w:val="601"/>
        </w:trPr>
        <w:tc>
          <w:tcPr>
            <w:tcW w:w="675" w:type="dxa"/>
            <w:vAlign w:val="center"/>
          </w:tcPr>
          <w:p w14:paraId="48847EB5" w14:textId="45DA8810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</w:tcPr>
          <w:p w14:paraId="1DFDC331" w14:textId="2D207267" w:rsidR="00C76EF3" w:rsidRPr="000D4FAF" w:rsidRDefault="00C76EF3" w:rsidP="00C76EF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местного бюджета»</w:t>
            </w:r>
          </w:p>
        </w:tc>
        <w:tc>
          <w:tcPr>
            <w:tcW w:w="1560" w:type="dxa"/>
            <w:vAlign w:val="center"/>
          </w:tcPr>
          <w:p w14:paraId="2B35F5AF" w14:textId="0B43E72F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 xml:space="preserve">Доля выполненных задач (мероприятий) по охране труда от общего числа запланированных в отчетном году  </w:t>
            </w:r>
          </w:p>
        </w:tc>
        <w:tc>
          <w:tcPr>
            <w:tcW w:w="1275" w:type="dxa"/>
            <w:vAlign w:val="center"/>
          </w:tcPr>
          <w:p w14:paraId="501F0DF8" w14:textId="2D0736DC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 xml:space="preserve">Процент </w:t>
            </w:r>
          </w:p>
        </w:tc>
        <w:tc>
          <w:tcPr>
            <w:tcW w:w="851" w:type="dxa"/>
            <w:vAlign w:val="center"/>
          </w:tcPr>
          <w:p w14:paraId="5267C34D" w14:textId="27688AB2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1BC4380" w14:textId="52E21231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E76803B" w14:textId="3529587E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032245A8" w14:textId="74C85CB1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14:paraId="54D6F8ED" w14:textId="72E88EB6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vAlign w:val="center"/>
          </w:tcPr>
          <w:p w14:paraId="56186D19" w14:textId="0497528A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14:paraId="021E3020" w14:textId="0C82F65D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5B28FF82" w14:textId="60A74E51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vAlign w:val="center"/>
          </w:tcPr>
          <w:p w14:paraId="4EDF0DCC" w14:textId="0773B31A" w:rsidR="00C76EF3" w:rsidRPr="000D4FAF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Количество собранной информации о состоянии условий и охраны труда              у работодателей</w:t>
            </w:r>
          </w:p>
        </w:tc>
      </w:tr>
      <w:tr w:rsidR="00C76EF3" w:rsidRPr="00470DFC" w14:paraId="45F640E7" w14:textId="77777777" w:rsidTr="009D7330">
        <w:trPr>
          <w:trHeight w:val="601"/>
        </w:trPr>
        <w:tc>
          <w:tcPr>
            <w:tcW w:w="675" w:type="dxa"/>
            <w:vAlign w:val="center"/>
          </w:tcPr>
          <w:p w14:paraId="63D4B462" w14:textId="5A59DF9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296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218F35B" w14:textId="489EC67C" w:rsidR="00C76EF3" w:rsidRPr="000D4FAF" w:rsidRDefault="00C76EF3" w:rsidP="00C76EF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областного бюджета»</w:t>
            </w:r>
          </w:p>
        </w:tc>
        <w:tc>
          <w:tcPr>
            <w:tcW w:w="1560" w:type="dxa"/>
            <w:vAlign w:val="center"/>
          </w:tcPr>
          <w:p w14:paraId="423CEF82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текущей деятельности </w:t>
            </w: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6BD1509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vAlign w:val="center"/>
          </w:tcPr>
          <w:p w14:paraId="0EDCC6B3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6BF7EFE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B77B86E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AEB2BD9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AFE2682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14:paraId="73181AAC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7EC42354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58C4E9E" w14:textId="77777777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2B0DC0A" w14:textId="0BBA8B8F" w:rsidR="00C76EF3" w:rsidRPr="00ED2296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7330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собранной информации о состоянии условий и охраны труда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9D7330">
              <w:rPr>
                <w:rFonts w:ascii="Times New Roman" w:hAnsi="Times New Roman"/>
                <w:bCs/>
                <w:sz w:val="20"/>
                <w:szCs w:val="20"/>
              </w:rPr>
              <w:t>у работодателей</w:t>
            </w:r>
          </w:p>
        </w:tc>
      </w:tr>
      <w:tr w:rsidR="00C76EF3" w:rsidRPr="00470DFC" w14:paraId="03521738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1324AC85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1.1.1</w:t>
            </w:r>
          </w:p>
        </w:tc>
        <w:tc>
          <w:tcPr>
            <w:tcW w:w="14034" w:type="dxa"/>
            <w:gridSpan w:val="14"/>
            <w:vAlign w:val="center"/>
          </w:tcPr>
          <w:p w14:paraId="00FB328D" w14:textId="132E3943" w:rsidR="00C76EF3" w:rsidRPr="00116BE9" w:rsidRDefault="00C76EF3" w:rsidP="00C76E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В рамках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данных мероприятий:</w:t>
            </w:r>
          </w:p>
          <w:p w14:paraId="3FCF0298" w14:textId="77777777" w:rsidR="00C76EF3" w:rsidRPr="00116BE9" w:rsidRDefault="00C76EF3" w:rsidP="00C76E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увеличилась эффективности надзора и контроля за охраной труда;</w:t>
            </w:r>
          </w:p>
          <w:p w14:paraId="03A363FB" w14:textId="77777777" w:rsidR="00C76EF3" w:rsidRPr="00116BE9" w:rsidRDefault="00C76EF3" w:rsidP="00C76E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реализована государственная политики в области охраны труда, повышены качества условий труда на рабочих местах;  </w:t>
            </w:r>
          </w:p>
          <w:p w14:paraId="2E3F3C32" w14:textId="77777777" w:rsidR="00C76EF3" w:rsidRPr="00116BE9" w:rsidRDefault="00C76EF3" w:rsidP="00C76E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у персонала сформировались навыки обеспечения высокого уровня культуры безопасного поведения; </w:t>
            </w:r>
          </w:p>
          <w:p w14:paraId="4AF523DA" w14:textId="77777777" w:rsidR="00C76EF3" w:rsidRPr="00116BE9" w:rsidRDefault="00C76EF3" w:rsidP="00C76E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созданы условия, обеспечивающие сохранение жизни и здоровья работников в процессе трудовой деятельности;  </w:t>
            </w:r>
          </w:p>
          <w:p w14:paraId="396D4C4B" w14:textId="77777777" w:rsidR="00C76EF3" w:rsidRPr="00116BE9" w:rsidRDefault="00C76EF3" w:rsidP="00C76E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создана эффективная правовая защита работников в области охраны труда и здоровья, внедрена система мониторинга условий труда, и охраны труда; </w:t>
            </w:r>
          </w:p>
          <w:p w14:paraId="3114BAE1" w14:textId="77777777" w:rsidR="00C76EF3" w:rsidRPr="00B5075B" w:rsidRDefault="00C76EF3" w:rsidP="00C76EF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у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лучшена материально – техническая обеспеченность охраны труда.</w:t>
            </w:r>
          </w:p>
        </w:tc>
      </w:tr>
      <w:tr w:rsidR="00C76EF3" w:rsidRPr="00470DFC" w14:paraId="355FF31D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7F516BC6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14"/>
            <w:vAlign w:val="center"/>
          </w:tcPr>
          <w:p w14:paraId="71A0801E" w14:textId="77777777" w:rsidR="00C76EF3" w:rsidRPr="00B5075B" w:rsidRDefault="00C76EF3" w:rsidP="00C76E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C76EF3" w:rsidRPr="00470DFC" w14:paraId="4361259E" w14:textId="77777777" w:rsidTr="009D7330">
        <w:trPr>
          <w:trHeight w:val="191"/>
        </w:trPr>
        <w:tc>
          <w:tcPr>
            <w:tcW w:w="675" w:type="dxa"/>
            <w:vAlign w:val="center"/>
          </w:tcPr>
          <w:p w14:paraId="3CFE6EE2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2268" w:type="dxa"/>
            <w:vAlign w:val="center"/>
          </w:tcPr>
          <w:p w14:paraId="07F0BBA8" w14:textId="77777777" w:rsidR="00C76EF3" w:rsidRPr="00B5075B" w:rsidRDefault="00C76EF3" w:rsidP="00C76EF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Обеспечена безопасность ра</w:t>
            </w:r>
            <w:r>
              <w:rPr>
                <w:rFonts w:ascii="Times New Roman" w:hAnsi="Times New Roman"/>
                <w:sz w:val="20"/>
                <w:szCs w:val="20"/>
              </w:rPr>
              <w:t>ботникам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предприятий Ивнянского района</w:t>
            </w:r>
            <w:r w:rsidRPr="00116BE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95BD08F" w14:textId="3AA33C91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Доля  обеспеченных</w:t>
            </w:r>
            <w:proofErr w:type="gramEnd"/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 работников           от общего числа работников предприятий Ивнянского района </w:t>
            </w:r>
          </w:p>
        </w:tc>
        <w:tc>
          <w:tcPr>
            <w:tcW w:w="1275" w:type="dxa"/>
            <w:vAlign w:val="center"/>
          </w:tcPr>
          <w:p w14:paraId="125CBE17" w14:textId="481921FC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Процентов </w:t>
            </w:r>
          </w:p>
        </w:tc>
        <w:tc>
          <w:tcPr>
            <w:tcW w:w="851" w:type="dxa"/>
            <w:vAlign w:val="center"/>
          </w:tcPr>
          <w:p w14:paraId="0AF53E6B" w14:textId="5D478754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D683BF9" w14:textId="77777777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2D1CD00" w14:textId="0DAD9D3E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65B2311F" w14:textId="3D2FFFA1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14:paraId="00134DFA" w14:textId="45A51EDA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vAlign w:val="center"/>
          </w:tcPr>
          <w:p w14:paraId="7FA32FE1" w14:textId="5DE3D20C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14:paraId="3270D68F" w14:textId="6C6A656E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DE3EAF7" w14:textId="021EC74A" w:rsidR="00C76EF3" w:rsidRPr="00AE19A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vAlign w:val="center"/>
          </w:tcPr>
          <w:p w14:paraId="1BB9D65B" w14:textId="77777777" w:rsidR="00C76EF3" w:rsidRPr="00116BE9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BE9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субъектов малого и среднего предпринимательства, представившие отчётную информацию </w:t>
            </w:r>
          </w:p>
        </w:tc>
      </w:tr>
      <w:tr w:rsidR="00C76EF3" w:rsidRPr="00470DFC" w14:paraId="3DAEF3AA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00ECFFF6" w14:textId="77777777" w:rsidR="00C76EF3" w:rsidRPr="00B5075B" w:rsidRDefault="00C76EF3" w:rsidP="00C76E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2.1.1</w:t>
            </w:r>
          </w:p>
        </w:tc>
        <w:tc>
          <w:tcPr>
            <w:tcW w:w="14034" w:type="dxa"/>
            <w:gridSpan w:val="14"/>
            <w:vAlign w:val="center"/>
          </w:tcPr>
          <w:p w14:paraId="1F242084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В рамках комплекса мероприятий по охране труда:</w:t>
            </w:r>
          </w:p>
          <w:p w14:paraId="48001882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bookmarkStart w:id="25" w:name="_Hlk176528891"/>
            <w:r w:rsidRPr="00116BE9">
              <w:rPr>
                <w:rFonts w:ascii="Times New Roman" w:hAnsi="Times New Roman"/>
                <w:sz w:val="20"/>
                <w:szCs w:val="20"/>
              </w:rPr>
              <w:t>обеспечены безопасностью работники при эксплуатации зданий, сооружений, оборудования;</w:t>
            </w:r>
          </w:p>
          <w:p w14:paraId="46B90D2E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создана система управления охраной труда и обеспечение её функционирования;</w:t>
            </w:r>
          </w:p>
          <w:p w14:paraId="443B66B1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соответствие каждого рабочего места государственным нормативным требованиям охраны труда; </w:t>
            </w:r>
          </w:p>
          <w:p w14:paraId="35DF6AFE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систематическое выявление опасностей и профессиональных рисков; </w:t>
            </w:r>
          </w:p>
          <w:p w14:paraId="5718722E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реализованы мероприятия по улучшению условий и охраны труда; </w:t>
            </w:r>
          </w:p>
          <w:p w14:paraId="5FE13BBB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разработаны меры, направленные на обеспечение безопасных условий и охраны труда;</w:t>
            </w:r>
          </w:p>
          <w:p w14:paraId="5EBD59C9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работники обеспечены режимом труда и отдыха; </w:t>
            </w:r>
          </w:p>
          <w:p w14:paraId="212A6098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выданы средства индивидуальной защиты и смывающих средств; </w:t>
            </w:r>
          </w:p>
          <w:p w14:paraId="71C86242" w14:textId="77777777" w:rsidR="00C76EF3" w:rsidRPr="00116BE9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работники оснащены средствами коллективной защиты; </w:t>
            </w:r>
          </w:p>
          <w:p w14:paraId="2F6E8346" w14:textId="77777777" w:rsidR="00C76EF3" w:rsidRPr="003A6237" w:rsidRDefault="00C76EF3" w:rsidP="00C76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проведены обучения по охране труда, инструктажей по охране труда, стажировки на рабочем месте и проверки знаний требований охраны труда. </w:t>
            </w:r>
            <w:bookmarkEnd w:id="25"/>
          </w:p>
        </w:tc>
      </w:tr>
    </w:tbl>
    <w:p w14:paraId="7BC6956C" w14:textId="77777777" w:rsidR="00ED1489" w:rsidRDefault="00ED1489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53073980" w14:textId="77777777" w:rsidR="003A6237" w:rsidRDefault="003A6237" w:rsidP="00ED14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735D6F7" w14:textId="16D8A2E1" w:rsidR="00ED1489" w:rsidRDefault="008F735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5</w:t>
      </w:r>
      <w:r w:rsidR="00ED1489"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. Финансовое обеспечение комплекса процессных мероприятий </w:t>
      </w:r>
      <w:r w:rsidR="00B23A4C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</w:p>
    <w:p w14:paraId="0FED5540" w14:textId="1EEC44FB" w:rsidR="003D4F9E" w:rsidRDefault="003D4F9E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0D4FAF" w:rsidRPr="000D4FAF" w14:paraId="3FCF5BBC" w14:textId="77777777" w:rsidTr="003E4D8E">
        <w:trPr>
          <w:trHeight w:val="493"/>
        </w:trPr>
        <w:tc>
          <w:tcPr>
            <w:tcW w:w="522" w:type="dxa"/>
            <w:vMerge w:val="restart"/>
            <w:vAlign w:val="center"/>
          </w:tcPr>
          <w:p w14:paraId="64043F0D" w14:textId="77777777" w:rsidR="003D4F9E" w:rsidRPr="000D4FAF" w:rsidRDefault="003D4F9E" w:rsidP="003E4D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11F3CDFC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5132047A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06E2A48D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0D4FAF" w:rsidRPr="000D4FAF" w14:paraId="0369DA57" w14:textId="77777777" w:rsidTr="003E4D8E">
        <w:tc>
          <w:tcPr>
            <w:tcW w:w="522" w:type="dxa"/>
            <w:vMerge/>
            <w:vAlign w:val="center"/>
          </w:tcPr>
          <w:p w14:paraId="10FF2313" w14:textId="77777777" w:rsidR="003D4F9E" w:rsidRPr="000D4FAF" w:rsidRDefault="003D4F9E" w:rsidP="003E4D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26F15955" w14:textId="77777777" w:rsidR="003D4F9E" w:rsidRPr="000D4FAF" w:rsidRDefault="003D4F9E" w:rsidP="003E4D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13FCEC05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8F742FF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70D21FE7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481ED701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622B2564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2C4659FA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21F68DD6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0AABFF32" w14:textId="77777777" w:rsidR="003D4F9E" w:rsidRPr="000D4FAF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0D4FAF" w:rsidRPr="000D4FAF" w14:paraId="51B5DB71" w14:textId="77777777" w:rsidTr="0063387D">
        <w:tc>
          <w:tcPr>
            <w:tcW w:w="522" w:type="dxa"/>
            <w:vMerge w:val="restart"/>
            <w:vAlign w:val="center"/>
          </w:tcPr>
          <w:p w14:paraId="0EE9DF6D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3D2D0555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процессный 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03325238" w14:textId="25D00856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08 4 02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8D4A2" w14:textId="0C2A2B96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34 910,1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1DB9" w14:textId="48D6CE0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37 652,3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2F01" w14:textId="73AA55F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40 633,4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0950" w14:textId="68B05E0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43 069,7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14A3" w14:textId="51155F5B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46 515,3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6B22" w14:textId="3BF8143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50 236,5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E0DA" w14:textId="372BE92E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253 017,3</w:t>
            </w:r>
          </w:p>
        </w:tc>
      </w:tr>
      <w:tr w:rsidR="000D4FAF" w:rsidRPr="000D4FAF" w14:paraId="57ED600A" w14:textId="77777777" w:rsidTr="0063387D">
        <w:tc>
          <w:tcPr>
            <w:tcW w:w="522" w:type="dxa"/>
            <w:vMerge/>
          </w:tcPr>
          <w:p w14:paraId="48B06C7F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33F13F0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15ECA2D3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3AD1" w14:textId="2AA823F9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2650" w14:textId="0F78DA7B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727,0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A25B" w14:textId="2A625E0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754,0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47FD" w14:textId="1ABEE97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80F6" w14:textId="29107FA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4538" w14:textId="78FD432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45BE" w14:textId="27068FE1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2201,0</w:t>
            </w:r>
          </w:p>
        </w:tc>
      </w:tr>
      <w:tr w:rsidR="000D4FAF" w:rsidRPr="000D4FAF" w14:paraId="169493AB" w14:textId="77777777" w:rsidTr="0063387D">
        <w:tc>
          <w:tcPr>
            <w:tcW w:w="522" w:type="dxa"/>
            <w:vMerge/>
          </w:tcPr>
          <w:p w14:paraId="488A4D8D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05F7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  <w:p w14:paraId="06C7DC94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3C65D961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403F" w14:textId="41CA7AB0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7AD8" w14:textId="0FD1848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6EA9" w14:textId="73D54F8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1A18" w14:textId="595817B9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D640" w14:textId="23930AD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0C53" w14:textId="5B12E25E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9309" w14:textId="7E83264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D4FAF" w:rsidRPr="000D4FAF" w14:paraId="246D737C" w14:textId="77777777" w:rsidTr="0063387D">
        <w:tc>
          <w:tcPr>
            <w:tcW w:w="522" w:type="dxa"/>
            <w:vMerge/>
          </w:tcPr>
          <w:p w14:paraId="5CF1C0F7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A643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18EB2CB6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09D4" w14:textId="08618FB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636,0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B6F8" w14:textId="21D28831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642,0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47B3" w14:textId="24BF8230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668,0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5E64" w14:textId="61F242B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FD4A" w14:textId="25F6CAD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ED5A" w14:textId="07D14C5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7E00" w14:textId="2A9D5ED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1 946,0</w:t>
            </w:r>
          </w:p>
        </w:tc>
      </w:tr>
      <w:tr w:rsidR="000D4FAF" w:rsidRPr="000D4FAF" w14:paraId="0796D07F" w14:textId="77777777" w:rsidTr="0063387D">
        <w:tc>
          <w:tcPr>
            <w:tcW w:w="522" w:type="dxa"/>
            <w:vMerge/>
          </w:tcPr>
          <w:p w14:paraId="15F41957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E869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2ECDAC3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43C8" w14:textId="2401D41E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1A6F" w14:textId="753358E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F8CE" w14:textId="4DE6F6E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C090" w14:textId="309BCDEC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4A54" w14:textId="643798D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2F4A" w14:textId="43EE921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FB41" w14:textId="326697F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255,0</w:t>
            </w:r>
          </w:p>
        </w:tc>
      </w:tr>
      <w:tr w:rsidR="000D4FAF" w:rsidRPr="000D4FAF" w14:paraId="7FE00AC6" w14:textId="77777777" w:rsidTr="0063387D">
        <w:trPr>
          <w:trHeight w:val="373"/>
        </w:trPr>
        <w:tc>
          <w:tcPr>
            <w:tcW w:w="522" w:type="dxa"/>
            <w:vMerge/>
          </w:tcPr>
          <w:p w14:paraId="3FC9507C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6F4D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02B7B70A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BAD8" w14:textId="724BD20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34 190,1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E3DC" w14:textId="61C5C078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36 925,3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5546" w14:textId="7A7598B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39 879,4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3CEB" w14:textId="0C710F4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43 069,7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B8B8" w14:textId="6865075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46 515,3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5145" w14:textId="06D8676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50 236,5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DA998" w14:textId="3704CF56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250 816,3</w:t>
            </w:r>
          </w:p>
        </w:tc>
      </w:tr>
      <w:tr w:rsidR="000D4FAF" w:rsidRPr="000D4FAF" w14:paraId="0026AC29" w14:textId="77777777" w:rsidTr="0063387D">
        <w:tc>
          <w:tcPr>
            <w:tcW w:w="522" w:type="dxa"/>
            <w:vMerge w:val="restart"/>
          </w:tcPr>
          <w:p w14:paraId="510A56F9" w14:textId="6D888E04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85" w:type="dxa"/>
            <w:shd w:val="clear" w:color="auto" w:fill="auto"/>
          </w:tcPr>
          <w:p w14:paraId="14B770D7" w14:textId="046F3669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местного бюджета»</w:t>
            </w:r>
          </w:p>
        </w:tc>
        <w:tc>
          <w:tcPr>
            <w:tcW w:w="1651" w:type="dxa"/>
            <w:vMerge w:val="restart"/>
          </w:tcPr>
          <w:p w14:paraId="5C70AE89" w14:textId="2DC6EDC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850 10 06</w:t>
            </w:r>
          </w:p>
          <w:p w14:paraId="69E4B414" w14:textId="0137C50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08 4 02</w:t>
            </w:r>
          </w:p>
          <w:p w14:paraId="05DD5C34" w14:textId="2DBB0073" w:rsidR="0063387D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41210</w:t>
            </w:r>
          </w:p>
          <w:p w14:paraId="1826F0D0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1EB3" w14:textId="35C9094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8947" w14:textId="7C74FFE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30DF" w14:textId="2F89C2A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D12D" w14:textId="52FCEE4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6FFB" w14:textId="4C4F39A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D8B6" w14:textId="16634CD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8081" w14:textId="7A872B5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</w:tr>
      <w:tr w:rsidR="000D4FAF" w:rsidRPr="000D4FAF" w14:paraId="0F7A5C0E" w14:textId="77777777" w:rsidTr="0063387D">
        <w:tc>
          <w:tcPr>
            <w:tcW w:w="522" w:type="dxa"/>
            <w:vMerge/>
          </w:tcPr>
          <w:p w14:paraId="66A74575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A208BEC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0DA4AC9D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A847" w14:textId="2E96B001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69D5" w14:textId="65EAD28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F980" w14:textId="7C9B7FC6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A93E" w14:textId="7481BCF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B891" w14:textId="303C7C66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750F" w14:textId="1B7D0EF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86E3" w14:textId="27B44FF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</w:tr>
      <w:tr w:rsidR="000D4FAF" w:rsidRPr="000D4FAF" w14:paraId="30B6341F" w14:textId="77777777" w:rsidTr="0063387D">
        <w:tc>
          <w:tcPr>
            <w:tcW w:w="522" w:type="dxa"/>
            <w:vMerge/>
          </w:tcPr>
          <w:p w14:paraId="642A314B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EA87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17F268A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72BE" w14:textId="4B6C3A40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D178" w14:textId="120397B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B865" w14:textId="2EDF5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ABF53" w14:textId="492B34D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BBAC" w14:textId="1997EAD0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C498" w14:textId="7417EFF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F905" w14:textId="555D1491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479C672B" w14:textId="77777777" w:rsidTr="0063387D">
        <w:tc>
          <w:tcPr>
            <w:tcW w:w="522" w:type="dxa"/>
            <w:vMerge/>
          </w:tcPr>
          <w:p w14:paraId="58FA541D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C7FC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8F9D427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D28F" w14:textId="6EEAF00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6B20" w14:textId="4607A90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86CB" w14:textId="2EEBE22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CDE5" w14:textId="2A50F5D9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B438" w14:textId="7EF4585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7CA4" w14:textId="7EED67D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978B" w14:textId="74B51DA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05D7D61C" w14:textId="77777777" w:rsidTr="0063387D">
        <w:tc>
          <w:tcPr>
            <w:tcW w:w="522" w:type="dxa"/>
            <w:vMerge/>
          </w:tcPr>
          <w:p w14:paraId="562EB4E3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4141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17A3DD1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67A6" w14:textId="633EC629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1449" w14:textId="7A450BE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0B35" w14:textId="45E6842B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F687" w14:textId="37694B26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5FB3" w14:textId="5D74CF5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3AE1" w14:textId="654405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B650" w14:textId="7D928888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</w:tr>
      <w:tr w:rsidR="000D4FAF" w:rsidRPr="000D4FAF" w14:paraId="1A75A058" w14:textId="77777777" w:rsidTr="0063387D">
        <w:tc>
          <w:tcPr>
            <w:tcW w:w="522" w:type="dxa"/>
            <w:vMerge/>
          </w:tcPr>
          <w:p w14:paraId="443DA8BE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6030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0D99B8C7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6BA1" w14:textId="798CD598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E850" w14:textId="2AEB22B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2352" w14:textId="19A012D0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EDF5" w14:textId="2CFE75D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C2CB" w14:textId="38FC0031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CA13" w14:textId="36A02308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1D0F" w14:textId="386CAB78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3807A28C" w14:textId="77777777" w:rsidTr="000C34C9">
        <w:tc>
          <w:tcPr>
            <w:tcW w:w="522" w:type="dxa"/>
            <w:vMerge w:val="restart"/>
          </w:tcPr>
          <w:p w14:paraId="11F54F35" w14:textId="272482A5" w:rsidR="00BF5EDB" w:rsidRPr="000D4FAF" w:rsidRDefault="00BF5EDB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6E10" w14:textId="67C811BB" w:rsidR="00BF5EDB" w:rsidRPr="000D4FAF" w:rsidRDefault="00BF5EDB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Мероприятие (результат) «Осуществлены полномочия в области охраны труда за счет средств областного бюджета»</w:t>
            </w:r>
          </w:p>
        </w:tc>
        <w:tc>
          <w:tcPr>
            <w:tcW w:w="1651" w:type="dxa"/>
            <w:vMerge w:val="restart"/>
          </w:tcPr>
          <w:p w14:paraId="4D6FD26E" w14:textId="77777777" w:rsidR="00BF5EDB" w:rsidRPr="000D4FAF" w:rsidRDefault="00BF5EDB" w:rsidP="00BF5E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850 10 06</w:t>
            </w:r>
          </w:p>
          <w:p w14:paraId="55E8AA4A" w14:textId="77777777" w:rsidR="00BF5EDB" w:rsidRPr="000D4FAF" w:rsidRDefault="00BF5EDB" w:rsidP="00BF5E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08 4 02</w:t>
            </w:r>
          </w:p>
          <w:p w14:paraId="2B470C11" w14:textId="37CB13B7" w:rsidR="00BF5EDB" w:rsidRPr="000D4FAF" w:rsidRDefault="009F7D54" w:rsidP="00BF5E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71210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11D" w14:textId="3BFAF1F6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636,0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66AE" w14:textId="25213C44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642,0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DF54" w14:textId="0711C4A3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668,0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633E" w14:textId="4FB16314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378A" w14:textId="6332C324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5FE7" w14:textId="2D7523DB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18A7" w14:textId="4E92F10E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1 946,0</w:t>
            </w:r>
          </w:p>
        </w:tc>
      </w:tr>
      <w:tr w:rsidR="000D4FAF" w:rsidRPr="000D4FAF" w14:paraId="29ADF774" w14:textId="77777777" w:rsidTr="000C34C9">
        <w:tc>
          <w:tcPr>
            <w:tcW w:w="522" w:type="dxa"/>
            <w:vMerge/>
          </w:tcPr>
          <w:p w14:paraId="37DACE80" w14:textId="77777777" w:rsidR="00BF5EDB" w:rsidRPr="000D4FAF" w:rsidRDefault="00BF5EDB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030DD70" w14:textId="62AB1625" w:rsidR="00BF5EDB" w:rsidRPr="000D4FAF" w:rsidRDefault="00BF5EDB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4DAC02D4" w14:textId="77777777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637E" w14:textId="086F310D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636,0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C8DF" w14:textId="2CB986E9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642,0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BC4D" w14:textId="6479522E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668,0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8CAC" w14:textId="1D528C7C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6CE3" w14:textId="02E44412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2877" w14:textId="0A1423E9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3B90" w14:textId="7636859E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1 946,0</w:t>
            </w:r>
          </w:p>
        </w:tc>
      </w:tr>
      <w:tr w:rsidR="000D4FAF" w:rsidRPr="000D4FAF" w14:paraId="30CA4A1D" w14:textId="77777777" w:rsidTr="000C34C9">
        <w:tc>
          <w:tcPr>
            <w:tcW w:w="522" w:type="dxa"/>
            <w:vMerge/>
          </w:tcPr>
          <w:p w14:paraId="321B7D5A" w14:textId="77777777" w:rsidR="00BF5EDB" w:rsidRPr="000D4FAF" w:rsidRDefault="00BF5EDB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A276" w14:textId="587D72F0" w:rsidR="00BF5EDB" w:rsidRPr="000D4FAF" w:rsidRDefault="00BF5EDB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DF96E9F" w14:textId="77777777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596DD" w14:textId="701C9E93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729A" w14:textId="14FC54BB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6160" w14:textId="2F4B4FFE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7B23" w14:textId="774896BE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D0B1" w14:textId="36CBDE33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147B" w14:textId="46182903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8807" w14:textId="27EA33CE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57BBBD4E" w14:textId="77777777" w:rsidTr="0063387D">
        <w:tc>
          <w:tcPr>
            <w:tcW w:w="522" w:type="dxa"/>
            <w:vMerge/>
          </w:tcPr>
          <w:p w14:paraId="26FED1B7" w14:textId="77777777" w:rsidR="00BF5EDB" w:rsidRPr="000D4FAF" w:rsidRDefault="00BF5EDB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23D0" w14:textId="5FAF57CC" w:rsidR="00BF5EDB" w:rsidRPr="000D4FAF" w:rsidRDefault="00BF5EDB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1E2A9D3C" w14:textId="77777777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C2E3" w14:textId="5ED225E6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636,0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723A" w14:textId="3F04CE02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642,0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0D44" w14:textId="365FFA52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668,0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964A" w14:textId="1B12DC3B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4B48" w14:textId="3D977F01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DE0D" w14:textId="77F00C59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6AD8" w14:textId="24B0EEF1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1 946,0</w:t>
            </w:r>
          </w:p>
        </w:tc>
      </w:tr>
      <w:tr w:rsidR="000D4FAF" w:rsidRPr="000D4FAF" w14:paraId="5CA88FE6" w14:textId="77777777" w:rsidTr="0063387D">
        <w:tc>
          <w:tcPr>
            <w:tcW w:w="522" w:type="dxa"/>
            <w:vMerge/>
          </w:tcPr>
          <w:p w14:paraId="4D3BA522" w14:textId="77777777" w:rsidR="00BF5EDB" w:rsidRPr="000D4FAF" w:rsidRDefault="00BF5EDB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E691" w14:textId="64C81B8D" w:rsidR="00BF5EDB" w:rsidRPr="000D4FAF" w:rsidRDefault="00BF5EDB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2ABFAA7" w14:textId="77777777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B86C" w14:textId="31456C20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0CAF" w14:textId="4F51DDA4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5C63" w14:textId="12B0CA80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E808" w14:textId="235555E3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38E0" w14:textId="1BCCA096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A52C" w14:textId="14395A09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3A84" w14:textId="773FBFF1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36C9342B" w14:textId="77777777" w:rsidTr="0063387D">
        <w:tc>
          <w:tcPr>
            <w:tcW w:w="522" w:type="dxa"/>
            <w:vMerge/>
          </w:tcPr>
          <w:p w14:paraId="69FD3E9C" w14:textId="77777777" w:rsidR="00BF5EDB" w:rsidRPr="000D4FAF" w:rsidRDefault="00BF5EDB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D2B8" w14:textId="6BD5E662" w:rsidR="00BF5EDB" w:rsidRPr="000D4FAF" w:rsidRDefault="00BF5EDB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B3BB3D6" w14:textId="77777777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EE29" w14:textId="63B374FD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776E" w14:textId="769BF23C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9D50" w14:textId="57A8F051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E48C" w14:textId="07182B78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AA93" w14:textId="45485E7B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8978" w14:textId="045D5DE4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7FAF" w14:textId="0CE7B911" w:rsidR="00BF5EDB" w:rsidRPr="000D4FAF" w:rsidRDefault="00BF5EDB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694353C6" w14:textId="77777777" w:rsidTr="0063387D">
        <w:tc>
          <w:tcPr>
            <w:tcW w:w="522" w:type="dxa"/>
            <w:vMerge w:val="restart"/>
          </w:tcPr>
          <w:p w14:paraId="2D9505EB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85" w:type="dxa"/>
            <w:shd w:val="clear" w:color="auto" w:fill="auto"/>
          </w:tcPr>
          <w:p w14:paraId="4910D9D1" w14:textId="5032D825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Мероприятие (результат) «Обеспечена безопасность работникам предприятий Ивнянского района»</w:t>
            </w:r>
          </w:p>
        </w:tc>
        <w:tc>
          <w:tcPr>
            <w:tcW w:w="1651" w:type="dxa"/>
            <w:vMerge w:val="restart"/>
          </w:tcPr>
          <w:p w14:paraId="7D5ABFF1" w14:textId="006A8D1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7D75" w14:textId="32CB66CC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34 190,1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C38D" w14:textId="4033726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36 925,3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CE17" w14:textId="10B7DE0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39 879,4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2856" w14:textId="78CCECB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43 069,7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5F3C" w14:textId="68A1D0D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46 515,3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3B2B" w14:textId="22D6AAE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50 236,5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A734" w14:textId="2066C94B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250 816,3</w:t>
            </w:r>
          </w:p>
        </w:tc>
      </w:tr>
      <w:tr w:rsidR="000D4FAF" w:rsidRPr="000D4FAF" w14:paraId="08E73197" w14:textId="77777777" w:rsidTr="0063387D">
        <w:tc>
          <w:tcPr>
            <w:tcW w:w="522" w:type="dxa"/>
            <w:vMerge/>
          </w:tcPr>
          <w:p w14:paraId="56F1C39F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13EA8BCC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Местный бюджет (всего</w:t>
            </w:r>
            <w:proofErr w:type="gramStart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proofErr w:type="gramEnd"/>
            <w:r w:rsidRPr="000D4FAF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2801CD34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114A" w14:textId="31A741CE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3613" w14:textId="78944F3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49DA" w14:textId="6CB06AA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E697" w14:textId="46F7F81C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2A1C" w14:textId="31F61E9E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6CA7" w14:textId="4A01621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45DE" w14:textId="321C421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74ADCC74" w14:textId="77777777" w:rsidTr="0063387D">
        <w:tc>
          <w:tcPr>
            <w:tcW w:w="522" w:type="dxa"/>
            <w:vMerge/>
          </w:tcPr>
          <w:p w14:paraId="28661C76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B3F4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7C2A96B7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ED16" w14:textId="0120B910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092F" w14:textId="5F68579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1FA7" w14:textId="40F4AE8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F965" w14:textId="05D7FCE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8C94" w14:textId="4A0D386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F164" w14:textId="78399A2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6B30" w14:textId="54DB1EE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35429857" w14:textId="77777777" w:rsidTr="0063387D">
        <w:tc>
          <w:tcPr>
            <w:tcW w:w="522" w:type="dxa"/>
            <w:vMerge/>
          </w:tcPr>
          <w:p w14:paraId="4A896AF0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4924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87A9649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4ECE" w14:textId="753E982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F7F9" w14:textId="7D600E7E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DBB4" w14:textId="69190190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76D5" w14:textId="7F5DF30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BF8B" w14:textId="5240A40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FC21" w14:textId="14E1E77B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6684" w14:textId="397A16FA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68F9C42A" w14:textId="77777777" w:rsidTr="0063387D">
        <w:tc>
          <w:tcPr>
            <w:tcW w:w="522" w:type="dxa"/>
            <w:vMerge/>
          </w:tcPr>
          <w:p w14:paraId="56DB18E5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FA7C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9D43319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2DEF" w14:textId="1BD03EA1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FA39" w14:textId="1EFF56B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32BA" w14:textId="44AF8FF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D120" w14:textId="1E32C183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A460" w14:textId="1C367CB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B226" w14:textId="715AF57B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02EC" w14:textId="498865B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D4FAF" w:rsidRPr="000D4FAF" w14:paraId="4F277855" w14:textId="77777777" w:rsidTr="0063387D">
        <w:tc>
          <w:tcPr>
            <w:tcW w:w="522" w:type="dxa"/>
            <w:vMerge/>
          </w:tcPr>
          <w:p w14:paraId="50E77472" w14:textId="77777777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168C" w14:textId="77777777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594CF098" w14:textId="7777777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DB18" w14:textId="2244FB45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34 190,1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2CCB" w14:textId="4B68424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36 925,3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3200" w14:textId="79C4AC09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39 879,4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0410" w14:textId="0908BF39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43 069,7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C063" w14:textId="2F9C9B31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46 515,3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895B" w14:textId="25FA6418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50 236,5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3768" w14:textId="11DEB687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250 816,3</w:t>
            </w:r>
          </w:p>
        </w:tc>
      </w:tr>
      <w:tr w:rsidR="0063387D" w:rsidRPr="000D4FAF" w14:paraId="5F3EE0CE" w14:textId="77777777" w:rsidTr="00DB5ACC">
        <w:tc>
          <w:tcPr>
            <w:tcW w:w="522" w:type="dxa"/>
          </w:tcPr>
          <w:p w14:paraId="13447E33" w14:textId="2F0E4435" w:rsidR="0063387D" w:rsidRPr="000D4FAF" w:rsidRDefault="0063387D" w:rsidP="0063387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17EF" w14:textId="4C0E8846" w:rsidR="0063387D" w:rsidRPr="000D4FAF" w:rsidRDefault="0063387D" w:rsidP="0063387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D4FAF">
              <w:rPr>
                <w:rFonts w:ascii="Times New Roman" w:hAnsi="Times New Roman"/>
                <w:sz w:val="20"/>
                <w:szCs w:val="20"/>
                <w:lang w:eastAsia="en-US"/>
              </w:rPr>
              <w:t>Нераспределенный резерв (местный бюджет)</w:t>
            </w:r>
          </w:p>
        </w:tc>
        <w:tc>
          <w:tcPr>
            <w:tcW w:w="1651" w:type="dxa"/>
          </w:tcPr>
          <w:p w14:paraId="29650883" w14:textId="515B607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vAlign w:val="center"/>
          </w:tcPr>
          <w:p w14:paraId="24045784" w14:textId="041D5424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59E3932" w14:textId="7431A35F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2050FA0" w14:textId="2F55597E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7354C83" w14:textId="7856F27D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2C4F9D6" w14:textId="3AA19CB2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9B13BB7" w14:textId="65053918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F4CC56E" w14:textId="146C4528" w:rsidR="0063387D" w:rsidRPr="000D4FAF" w:rsidRDefault="0063387D" w:rsidP="006338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FA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14:paraId="691F04A8" w14:textId="77777777" w:rsidR="003D4F9E" w:rsidRPr="000D4FAF" w:rsidRDefault="003D4F9E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784980C" w14:textId="77777777" w:rsidR="00ED1489" w:rsidRPr="000D4FAF" w:rsidRDefault="00ED1489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38820377" w14:textId="783A8814" w:rsidR="006D3257" w:rsidRPr="000D4FAF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78835F39" w14:textId="44FAD467" w:rsidR="00DB5ACC" w:rsidRPr="000D4FAF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65B33F2B" w14:textId="288B46F7" w:rsidR="00DB5ACC" w:rsidRPr="000D4FAF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022E2C41" w14:textId="406467C5" w:rsidR="00DB5ACC" w:rsidRPr="000D4FAF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6EED08A3" w14:textId="280D094C" w:rsidR="00803B19" w:rsidRPr="000D4FAF" w:rsidRDefault="00803B19" w:rsidP="005B19B9">
      <w:pPr>
        <w:shd w:val="clear" w:color="auto" w:fill="FFFFFF"/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172A818D" w14:textId="77777777" w:rsidR="0063387D" w:rsidRPr="000D4FAF" w:rsidRDefault="0063387D" w:rsidP="005B19B9">
      <w:pPr>
        <w:shd w:val="clear" w:color="auto" w:fill="FFFFFF"/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12C77423" w14:textId="77777777" w:rsidR="006D3257" w:rsidRPr="000D4FAF" w:rsidRDefault="006D3257" w:rsidP="00605CEA">
      <w:pPr>
        <w:shd w:val="clear" w:color="auto" w:fill="FFFFFF"/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6D3257" w14:paraId="18F2B7B9" w14:textId="77777777" w:rsidTr="00116BE9">
        <w:tc>
          <w:tcPr>
            <w:tcW w:w="4472" w:type="dxa"/>
          </w:tcPr>
          <w:p w14:paraId="08BF2F4C" w14:textId="77777777" w:rsidR="006D3257" w:rsidRPr="00C45932" w:rsidRDefault="006D3257" w:rsidP="00116B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29861C26" w14:textId="77777777" w:rsidR="006D3257" w:rsidRDefault="006D3257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к паспорту комплекса процессных мероприятий «</w:t>
            </w:r>
            <w:r w:rsidRPr="006D325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Создание безопасных условий рабочих процессов на предприятиях Ивнянского района</w:t>
            </w: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14:paraId="327EE67C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495CF851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0EAF0A07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C2076C5" w14:textId="338865E4" w:rsidR="006D3257" w:rsidRPr="006D3257" w:rsidRDefault="006D3257" w:rsidP="006D325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</w:t>
      </w:r>
      <w:r w:rsidR="00207A87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347967AB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143"/>
        <w:gridCol w:w="2903"/>
        <w:gridCol w:w="2915"/>
        <w:gridCol w:w="2924"/>
      </w:tblGrid>
      <w:tr w:rsidR="00AE19AB" w:rsidRPr="003761A8" w14:paraId="4CD0360B" w14:textId="77777777" w:rsidTr="00416350">
        <w:trPr>
          <w:jc w:val="center"/>
        </w:trPr>
        <w:tc>
          <w:tcPr>
            <w:tcW w:w="675" w:type="dxa"/>
          </w:tcPr>
          <w:p w14:paraId="665541AF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143" w:type="dxa"/>
          </w:tcPr>
          <w:p w14:paraId="6FC5D520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03" w:type="dxa"/>
          </w:tcPr>
          <w:p w14:paraId="138E24D0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15" w:type="dxa"/>
          </w:tcPr>
          <w:p w14:paraId="4F270086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24" w:type="dxa"/>
          </w:tcPr>
          <w:p w14:paraId="264C0107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AE19AB" w:rsidRPr="003761A8" w14:paraId="6199586C" w14:textId="77777777" w:rsidTr="00416350">
        <w:trPr>
          <w:jc w:val="center"/>
        </w:trPr>
        <w:tc>
          <w:tcPr>
            <w:tcW w:w="675" w:type="dxa"/>
          </w:tcPr>
          <w:p w14:paraId="6AB62F4B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885" w:type="dxa"/>
            <w:gridSpan w:val="4"/>
            <w:vAlign w:val="center"/>
          </w:tcPr>
          <w:p w14:paraId="6A412E47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sz w:val="20"/>
                <w:szCs w:val="20"/>
              </w:rPr>
              <w:t>Задача 1 Исполнение ЗБО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3C1DAA" w:rsidRPr="003761A8" w14:paraId="7D81F64C" w14:textId="77777777" w:rsidTr="00416350">
        <w:trPr>
          <w:jc w:val="center"/>
        </w:trPr>
        <w:tc>
          <w:tcPr>
            <w:tcW w:w="675" w:type="dxa"/>
          </w:tcPr>
          <w:p w14:paraId="7F08E700" w14:textId="39E3A0ED" w:rsidR="003C1DAA" w:rsidRPr="000D4FAF" w:rsidRDefault="001249FA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143" w:type="dxa"/>
          </w:tcPr>
          <w:p w14:paraId="1392F219" w14:textId="303C6D31" w:rsidR="003C1DAA" w:rsidRPr="000D4FAF" w:rsidRDefault="003C1DAA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местного бюджета»</w:t>
            </w:r>
            <w:r w:rsidR="00BF5EDB" w:rsidRPr="000D4F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2873" w:rsidRPr="000D4FAF">
              <w:rPr>
                <w:rFonts w:ascii="Times New Roman" w:hAnsi="Times New Roman"/>
                <w:sz w:val="20"/>
                <w:szCs w:val="20"/>
              </w:rPr>
              <w:t xml:space="preserve">в 2025 году </w:t>
            </w:r>
          </w:p>
        </w:tc>
        <w:tc>
          <w:tcPr>
            <w:tcW w:w="2903" w:type="dxa"/>
          </w:tcPr>
          <w:p w14:paraId="075E6FBE" w14:textId="2935AE32" w:rsidR="003C1DAA" w:rsidRPr="000D4FAF" w:rsidRDefault="00BF6C61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4CF18A83" w14:textId="07CB9C3E" w:rsidR="003C1DAA" w:rsidRPr="000D4FAF" w:rsidRDefault="00BF6C61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695BB029" w14:textId="0B688C6F" w:rsidR="003C1DAA" w:rsidRPr="000D4FAF" w:rsidRDefault="00BF6C61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3761A8" w14:paraId="1C124F81" w14:textId="77777777" w:rsidTr="00416350">
        <w:trPr>
          <w:jc w:val="center"/>
        </w:trPr>
        <w:tc>
          <w:tcPr>
            <w:tcW w:w="675" w:type="dxa"/>
          </w:tcPr>
          <w:p w14:paraId="486BF283" w14:textId="5CBD730C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1.1.1 К.1</w:t>
            </w:r>
          </w:p>
        </w:tc>
        <w:tc>
          <w:tcPr>
            <w:tcW w:w="5143" w:type="dxa"/>
          </w:tcPr>
          <w:p w14:paraId="704365A7" w14:textId="59CA0556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Контрольная точка: «Проведена информационная кампания по вопросам охраны труда»</w:t>
            </w:r>
          </w:p>
        </w:tc>
        <w:tc>
          <w:tcPr>
            <w:tcW w:w="2903" w:type="dxa"/>
          </w:tcPr>
          <w:p w14:paraId="649F9E3E" w14:textId="7BDCD0D9" w:rsidR="00324F4D" w:rsidRPr="000D4FAF" w:rsidRDefault="002075EB" w:rsidP="002075E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 xml:space="preserve">27.01                                             </w:t>
            </w:r>
            <w:r w:rsidR="00324F4D" w:rsidRPr="000D4FAF">
              <w:rPr>
                <w:rFonts w:ascii="Times New Roman" w:hAnsi="Times New Roman"/>
                <w:sz w:val="20"/>
                <w:szCs w:val="20"/>
              </w:rPr>
              <w:t>2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8</w:t>
            </w:r>
            <w:r w:rsidR="00324F4D" w:rsidRPr="000D4FAF">
              <w:rPr>
                <w:rFonts w:ascii="Times New Roman" w:hAnsi="Times New Roman"/>
                <w:sz w:val="20"/>
                <w:szCs w:val="20"/>
              </w:rPr>
              <w:t>.04                                                2</w:t>
            </w:r>
            <w:r w:rsidRPr="000D4FAF">
              <w:rPr>
                <w:rFonts w:ascii="Times New Roman" w:hAnsi="Times New Roman"/>
                <w:sz w:val="20"/>
                <w:szCs w:val="20"/>
              </w:rPr>
              <w:t>8</w:t>
            </w:r>
            <w:r w:rsidR="00324F4D" w:rsidRPr="000D4FAF">
              <w:rPr>
                <w:rFonts w:ascii="Times New Roman" w:hAnsi="Times New Roman"/>
                <w:sz w:val="20"/>
                <w:szCs w:val="20"/>
              </w:rPr>
              <w:t>.07                                               27.10</w:t>
            </w:r>
          </w:p>
        </w:tc>
        <w:tc>
          <w:tcPr>
            <w:tcW w:w="2915" w:type="dxa"/>
          </w:tcPr>
          <w:p w14:paraId="5A86A3FD" w14:textId="77777777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4" w:type="dxa"/>
          </w:tcPr>
          <w:p w14:paraId="7A4DF739" w14:textId="23AAE2CE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 xml:space="preserve">Информационное сообщение </w:t>
            </w:r>
          </w:p>
        </w:tc>
      </w:tr>
      <w:tr w:rsidR="00324F4D" w:rsidRPr="003761A8" w14:paraId="191F25FE" w14:textId="77777777" w:rsidTr="00416350">
        <w:trPr>
          <w:jc w:val="center"/>
        </w:trPr>
        <w:tc>
          <w:tcPr>
            <w:tcW w:w="675" w:type="dxa"/>
          </w:tcPr>
          <w:p w14:paraId="6423B0C4" w14:textId="4ABF8145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143" w:type="dxa"/>
          </w:tcPr>
          <w:p w14:paraId="4841364E" w14:textId="616B7E57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местного бюджета» в 2026 году</w:t>
            </w:r>
          </w:p>
        </w:tc>
        <w:tc>
          <w:tcPr>
            <w:tcW w:w="2903" w:type="dxa"/>
          </w:tcPr>
          <w:p w14:paraId="08CD25C8" w14:textId="363AF31A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412F1C28" w14:textId="0FB9355D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475814B4" w14:textId="0E8CF31B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3761A8" w14:paraId="2B0A4211" w14:textId="77777777" w:rsidTr="00416350">
        <w:trPr>
          <w:jc w:val="center"/>
        </w:trPr>
        <w:tc>
          <w:tcPr>
            <w:tcW w:w="675" w:type="dxa"/>
          </w:tcPr>
          <w:p w14:paraId="2F5B1B70" w14:textId="5A81D6D0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1.2.1. К.1</w:t>
            </w:r>
          </w:p>
        </w:tc>
        <w:tc>
          <w:tcPr>
            <w:tcW w:w="5143" w:type="dxa"/>
          </w:tcPr>
          <w:p w14:paraId="55385C3F" w14:textId="14549056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Контрольная точка: «Проведена информационная кампания по вопросам охраны труда»</w:t>
            </w:r>
          </w:p>
        </w:tc>
        <w:tc>
          <w:tcPr>
            <w:tcW w:w="2903" w:type="dxa"/>
          </w:tcPr>
          <w:p w14:paraId="1D173C86" w14:textId="77777777" w:rsidR="00324F4D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27.01</w:t>
            </w:r>
          </w:p>
          <w:p w14:paraId="56AC786D" w14:textId="77777777" w:rsidR="002075EB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27.04</w:t>
            </w:r>
          </w:p>
          <w:p w14:paraId="7661498B" w14:textId="77777777" w:rsidR="002075EB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27.07</w:t>
            </w:r>
          </w:p>
          <w:p w14:paraId="6E37BE71" w14:textId="14ADAB41" w:rsidR="002075EB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2915" w:type="dxa"/>
          </w:tcPr>
          <w:p w14:paraId="6B91E1EB" w14:textId="77777777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4" w:type="dxa"/>
          </w:tcPr>
          <w:p w14:paraId="5694F1BA" w14:textId="2ECBC50F" w:rsidR="00324F4D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Информационное сообщение</w:t>
            </w:r>
          </w:p>
        </w:tc>
      </w:tr>
      <w:tr w:rsidR="00324F4D" w:rsidRPr="003761A8" w14:paraId="17994F21" w14:textId="77777777" w:rsidTr="00416350">
        <w:trPr>
          <w:jc w:val="center"/>
        </w:trPr>
        <w:tc>
          <w:tcPr>
            <w:tcW w:w="675" w:type="dxa"/>
          </w:tcPr>
          <w:p w14:paraId="16E2AF8B" w14:textId="148A4720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143" w:type="dxa"/>
          </w:tcPr>
          <w:p w14:paraId="11752D7B" w14:textId="7E23D802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местного бюджета» в 2027 году</w:t>
            </w:r>
          </w:p>
        </w:tc>
        <w:tc>
          <w:tcPr>
            <w:tcW w:w="2903" w:type="dxa"/>
          </w:tcPr>
          <w:p w14:paraId="575E942F" w14:textId="76457D23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6267BA5F" w14:textId="467449F1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4065AC8C" w14:textId="62DE98B4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3761A8" w14:paraId="06EF8842" w14:textId="77777777" w:rsidTr="00416350">
        <w:trPr>
          <w:jc w:val="center"/>
        </w:trPr>
        <w:tc>
          <w:tcPr>
            <w:tcW w:w="675" w:type="dxa"/>
          </w:tcPr>
          <w:p w14:paraId="39D72507" w14:textId="77777777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1.3.1</w:t>
            </w:r>
          </w:p>
          <w:p w14:paraId="789F24FF" w14:textId="0DB452F7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К.1</w:t>
            </w:r>
          </w:p>
        </w:tc>
        <w:tc>
          <w:tcPr>
            <w:tcW w:w="5143" w:type="dxa"/>
          </w:tcPr>
          <w:p w14:paraId="0C5B5568" w14:textId="02090C68" w:rsidR="00324F4D" w:rsidRPr="000D4FAF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Контрольная точка: «Проведена информационная кампания по вопросам охраны труда»</w:t>
            </w:r>
          </w:p>
        </w:tc>
        <w:tc>
          <w:tcPr>
            <w:tcW w:w="2903" w:type="dxa"/>
          </w:tcPr>
          <w:p w14:paraId="0069C9E0" w14:textId="77777777" w:rsidR="00324F4D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27.01</w:t>
            </w:r>
          </w:p>
          <w:p w14:paraId="0F569A63" w14:textId="77777777" w:rsidR="002075EB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27.04</w:t>
            </w:r>
          </w:p>
          <w:p w14:paraId="1EBBBBE3" w14:textId="77777777" w:rsidR="002075EB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lastRenderedPageBreak/>
              <w:t>27.07</w:t>
            </w:r>
          </w:p>
          <w:p w14:paraId="26E8398B" w14:textId="4E514F64" w:rsidR="002075EB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2915" w:type="dxa"/>
          </w:tcPr>
          <w:p w14:paraId="35F45D44" w14:textId="77777777" w:rsidR="00324F4D" w:rsidRPr="000D4FAF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4" w:type="dxa"/>
          </w:tcPr>
          <w:p w14:paraId="7AAAD663" w14:textId="58E6F68D" w:rsidR="00324F4D" w:rsidRPr="000D4FAF" w:rsidRDefault="002075EB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4FAF">
              <w:rPr>
                <w:rFonts w:ascii="Times New Roman" w:hAnsi="Times New Roman"/>
                <w:sz w:val="20"/>
                <w:szCs w:val="20"/>
              </w:rPr>
              <w:t>Информационное сообщение</w:t>
            </w:r>
          </w:p>
        </w:tc>
      </w:tr>
      <w:tr w:rsidR="00324F4D" w:rsidRPr="003761A8" w14:paraId="29B33EE8" w14:textId="77777777" w:rsidTr="00416350">
        <w:trPr>
          <w:jc w:val="center"/>
        </w:trPr>
        <w:tc>
          <w:tcPr>
            <w:tcW w:w="675" w:type="dxa"/>
          </w:tcPr>
          <w:p w14:paraId="52E20006" w14:textId="5B3692C3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5143" w:type="dxa"/>
          </w:tcPr>
          <w:p w14:paraId="4327C963" w14:textId="332465FF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1DAA">
              <w:rPr>
                <w:rFonts w:ascii="Times New Roman" w:hAnsi="Times New Roman"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областного бюджета»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2025 году </w:t>
            </w:r>
          </w:p>
        </w:tc>
        <w:tc>
          <w:tcPr>
            <w:tcW w:w="2903" w:type="dxa"/>
          </w:tcPr>
          <w:p w14:paraId="6865A152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1DEAB623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05A0D0B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3761A8" w14:paraId="5D4041BA" w14:textId="77777777" w:rsidTr="00416350">
        <w:trPr>
          <w:jc w:val="center"/>
        </w:trPr>
        <w:tc>
          <w:tcPr>
            <w:tcW w:w="675" w:type="dxa"/>
          </w:tcPr>
          <w:p w14:paraId="5E99A409" w14:textId="77777777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1.4.1</w:t>
            </w:r>
          </w:p>
          <w:p w14:paraId="5C8110F0" w14:textId="51D9A9AF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К.1</w:t>
            </w:r>
          </w:p>
        </w:tc>
        <w:tc>
          <w:tcPr>
            <w:tcW w:w="5143" w:type="dxa"/>
          </w:tcPr>
          <w:p w14:paraId="5E73AC0A" w14:textId="65D5210D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точка: «Актуализирован отчёт в области охраны труда на территории Ивнянского района», ежемесячно </w:t>
            </w:r>
          </w:p>
        </w:tc>
        <w:tc>
          <w:tcPr>
            <w:tcW w:w="2903" w:type="dxa"/>
          </w:tcPr>
          <w:p w14:paraId="169BE835" w14:textId="5D20FBEC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2915" w:type="dxa"/>
          </w:tcPr>
          <w:p w14:paraId="7627F44B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75D3E68A" w14:textId="77777777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«Отчёт в области охраны труда на территории Ивнянского района»</w:t>
            </w:r>
          </w:p>
        </w:tc>
      </w:tr>
      <w:tr w:rsidR="00324F4D" w:rsidRPr="003761A8" w14:paraId="00E28F5B" w14:textId="77777777" w:rsidTr="00416350">
        <w:trPr>
          <w:jc w:val="center"/>
        </w:trPr>
        <w:tc>
          <w:tcPr>
            <w:tcW w:w="675" w:type="dxa"/>
          </w:tcPr>
          <w:p w14:paraId="10505C9F" w14:textId="203E7862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5143" w:type="dxa"/>
          </w:tcPr>
          <w:p w14:paraId="75FDF542" w14:textId="64EB062C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1DAA">
              <w:rPr>
                <w:rFonts w:ascii="Times New Roman" w:hAnsi="Times New Roman"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областного бюджета»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2026 году </w:t>
            </w:r>
          </w:p>
        </w:tc>
        <w:tc>
          <w:tcPr>
            <w:tcW w:w="2903" w:type="dxa"/>
          </w:tcPr>
          <w:p w14:paraId="2AB6D958" w14:textId="2AB807C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43BCBBE4" w14:textId="710F1543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3A80F923" w14:textId="6AAF9F7A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3761A8" w14:paraId="51B693B0" w14:textId="77777777" w:rsidTr="00416350">
        <w:trPr>
          <w:jc w:val="center"/>
        </w:trPr>
        <w:tc>
          <w:tcPr>
            <w:tcW w:w="675" w:type="dxa"/>
          </w:tcPr>
          <w:p w14:paraId="2F0E4FBE" w14:textId="77777777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1.5.1</w:t>
            </w:r>
          </w:p>
          <w:p w14:paraId="4BF4A5C0" w14:textId="629DD2D0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К.1</w:t>
            </w:r>
          </w:p>
        </w:tc>
        <w:tc>
          <w:tcPr>
            <w:tcW w:w="5143" w:type="dxa"/>
          </w:tcPr>
          <w:p w14:paraId="03879431" w14:textId="6E85FA23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точка: «Актуализирован отчёт в области охраны труда на территории Ивнянского района», ежемесячно </w:t>
            </w:r>
          </w:p>
        </w:tc>
        <w:tc>
          <w:tcPr>
            <w:tcW w:w="2903" w:type="dxa"/>
          </w:tcPr>
          <w:p w14:paraId="034CBC53" w14:textId="24DA035B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2915" w:type="dxa"/>
          </w:tcPr>
          <w:p w14:paraId="31E1692F" w14:textId="5ABF9099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2F8D1049" w14:textId="021B35EC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«Отчёт в области охраны труда на территории Ивнянского района»</w:t>
            </w:r>
          </w:p>
        </w:tc>
      </w:tr>
      <w:tr w:rsidR="00324F4D" w:rsidRPr="003761A8" w14:paraId="6BC31E7C" w14:textId="77777777" w:rsidTr="00416350">
        <w:trPr>
          <w:jc w:val="center"/>
        </w:trPr>
        <w:tc>
          <w:tcPr>
            <w:tcW w:w="675" w:type="dxa"/>
          </w:tcPr>
          <w:p w14:paraId="29F1573F" w14:textId="23DFA2DB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5143" w:type="dxa"/>
          </w:tcPr>
          <w:p w14:paraId="2AACD6E4" w14:textId="2993F4EA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1DAA">
              <w:rPr>
                <w:rFonts w:ascii="Times New Roman" w:hAnsi="Times New Roman"/>
                <w:sz w:val="20"/>
                <w:szCs w:val="20"/>
              </w:rPr>
              <w:t>Мероприятие (результат) «Осуществлены полномочия в области охраны труда за счет средств областного бюджета»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2027 году </w:t>
            </w:r>
          </w:p>
        </w:tc>
        <w:tc>
          <w:tcPr>
            <w:tcW w:w="2903" w:type="dxa"/>
          </w:tcPr>
          <w:p w14:paraId="43BCBBD9" w14:textId="63B73356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3A7F5790" w14:textId="06396953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424F0016" w14:textId="638A4B06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3761A8" w14:paraId="7B69290A" w14:textId="77777777" w:rsidTr="00416350">
        <w:trPr>
          <w:jc w:val="center"/>
        </w:trPr>
        <w:tc>
          <w:tcPr>
            <w:tcW w:w="675" w:type="dxa"/>
          </w:tcPr>
          <w:p w14:paraId="4F41267A" w14:textId="116DF808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1.6.1.</w:t>
            </w:r>
          </w:p>
          <w:p w14:paraId="06563AEA" w14:textId="490AD9B1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К.1</w:t>
            </w:r>
          </w:p>
        </w:tc>
        <w:tc>
          <w:tcPr>
            <w:tcW w:w="5143" w:type="dxa"/>
          </w:tcPr>
          <w:p w14:paraId="351ED06A" w14:textId="4B6D1605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точка: «Актуализирован отчёт в области охраны труда на территории Ивнянского района», ежемесячно </w:t>
            </w:r>
          </w:p>
        </w:tc>
        <w:tc>
          <w:tcPr>
            <w:tcW w:w="2903" w:type="dxa"/>
          </w:tcPr>
          <w:p w14:paraId="7A2E4F31" w14:textId="32F2ACC9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2915" w:type="dxa"/>
          </w:tcPr>
          <w:p w14:paraId="5DA0FF17" w14:textId="22DB753C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0466EB9A" w14:textId="582D4CF2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«Отчёт в области охраны труда на территории Ивнянского района»</w:t>
            </w:r>
          </w:p>
        </w:tc>
      </w:tr>
      <w:tr w:rsidR="00324F4D" w:rsidRPr="003761A8" w14:paraId="763091C4" w14:textId="77777777" w:rsidTr="00416350">
        <w:trPr>
          <w:jc w:val="center"/>
        </w:trPr>
        <w:tc>
          <w:tcPr>
            <w:tcW w:w="675" w:type="dxa"/>
            <w:vAlign w:val="center"/>
          </w:tcPr>
          <w:p w14:paraId="052677AE" w14:textId="77777777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885" w:type="dxa"/>
            <w:gridSpan w:val="4"/>
            <w:vAlign w:val="center"/>
          </w:tcPr>
          <w:p w14:paraId="2FCA1266" w14:textId="771F2330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sz w:val="20"/>
                <w:szCs w:val="20"/>
              </w:rPr>
              <w:t>Задача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761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324F4D" w:rsidRPr="003761A8" w14:paraId="06AF42B3" w14:textId="77777777" w:rsidTr="00416350">
        <w:trPr>
          <w:jc w:val="center"/>
        </w:trPr>
        <w:tc>
          <w:tcPr>
            <w:tcW w:w="675" w:type="dxa"/>
          </w:tcPr>
          <w:p w14:paraId="1997FD67" w14:textId="76E11974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  <w:p w14:paraId="40550DAE" w14:textId="2C0D6993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19FAA142" w14:textId="22416F22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00A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«Обеспечена безопасность работникам предприятий Ивнянского </w:t>
            </w:r>
            <w:proofErr w:type="gramStart"/>
            <w:r w:rsidRPr="0042700A">
              <w:rPr>
                <w:rFonts w:ascii="Times New Roman" w:hAnsi="Times New Roman"/>
                <w:sz w:val="20"/>
                <w:szCs w:val="20"/>
              </w:rPr>
              <w:t>района»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в 2025 году </w:t>
            </w:r>
          </w:p>
        </w:tc>
        <w:tc>
          <w:tcPr>
            <w:tcW w:w="2903" w:type="dxa"/>
          </w:tcPr>
          <w:p w14:paraId="3F091AAC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5B510D14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4F6F94E0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3761A8" w14:paraId="2013153C" w14:textId="77777777" w:rsidTr="00416350">
        <w:trPr>
          <w:jc w:val="center"/>
        </w:trPr>
        <w:tc>
          <w:tcPr>
            <w:tcW w:w="675" w:type="dxa"/>
          </w:tcPr>
          <w:p w14:paraId="25FCB102" w14:textId="77777777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  <w:p w14:paraId="0C9E8108" w14:textId="36B9D182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143" w:type="dxa"/>
          </w:tcPr>
          <w:p w14:paraId="37C8C5A1" w14:textId="10BBC6A3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2C529465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7713B789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4A750299" w14:textId="556D629A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5" w:type="dxa"/>
          </w:tcPr>
          <w:p w14:paraId="05F17CEE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1C5265AB" w14:textId="77777777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«Список специалистов по охране труда»</w:t>
            </w:r>
          </w:p>
        </w:tc>
      </w:tr>
      <w:tr w:rsidR="00324F4D" w:rsidRPr="006D3257" w14:paraId="66A207C3" w14:textId="77777777" w:rsidTr="00416350">
        <w:trPr>
          <w:jc w:val="center"/>
        </w:trPr>
        <w:tc>
          <w:tcPr>
            <w:tcW w:w="675" w:type="dxa"/>
          </w:tcPr>
          <w:p w14:paraId="4F421106" w14:textId="77777777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  <w:p w14:paraId="1722568C" w14:textId="02DD01E1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К.2</w:t>
            </w:r>
          </w:p>
        </w:tc>
        <w:tc>
          <w:tcPr>
            <w:tcW w:w="5143" w:type="dxa"/>
          </w:tcPr>
          <w:p w14:paraId="1B5EF1BC" w14:textId="3D4D4A68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«Размещена информация в области охраны труда на официальном сайте администрации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Pr="00AE49DA">
              <w:rPr>
                <w:rFonts w:ascii="Times New Roman" w:hAnsi="Times New Roman"/>
                <w:color w:val="000000"/>
                <w:sz w:val="20"/>
                <w:szCs w:val="20"/>
              </w:rPr>
              <w:t>https://admivnya.gosuslugi.ru/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социальных сетях»</w:t>
            </w:r>
          </w:p>
        </w:tc>
        <w:tc>
          <w:tcPr>
            <w:tcW w:w="2903" w:type="dxa"/>
          </w:tcPr>
          <w:p w14:paraId="246C679B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28.01</w:t>
            </w:r>
          </w:p>
          <w:p w14:paraId="6DCF6286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28.07</w:t>
            </w:r>
          </w:p>
          <w:p w14:paraId="480397E1" w14:textId="606C8DED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5" w:type="dxa"/>
          </w:tcPr>
          <w:p w14:paraId="4CE66D7A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3F02B9E3" w14:textId="77777777" w:rsidR="00324F4D" w:rsidRPr="006D3257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«Информация по охране труда»</w:t>
            </w:r>
          </w:p>
        </w:tc>
      </w:tr>
      <w:tr w:rsidR="00324F4D" w:rsidRPr="006D3257" w14:paraId="3CBBB797" w14:textId="77777777" w:rsidTr="00416350">
        <w:trPr>
          <w:jc w:val="center"/>
        </w:trPr>
        <w:tc>
          <w:tcPr>
            <w:tcW w:w="675" w:type="dxa"/>
          </w:tcPr>
          <w:p w14:paraId="52A5BF2E" w14:textId="6AD16451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5143" w:type="dxa"/>
          </w:tcPr>
          <w:p w14:paraId="3BA42DB0" w14:textId="1EB1AF6F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Обеспечена безопасность ра</w:t>
            </w:r>
            <w:r>
              <w:rPr>
                <w:rFonts w:ascii="Times New Roman" w:hAnsi="Times New Roman"/>
                <w:sz w:val="20"/>
                <w:szCs w:val="20"/>
              </w:rPr>
              <w:t>ботникам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предприятий Ивнянского </w:t>
            </w:r>
            <w:proofErr w:type="gramStart"/>
            <w:r w:rsidRPr="00116BE9">
              <w:rPr>
                <w:rFonts w:ascii="Times New Roman" w:hAnsi="Times New Roman"/>
                <w:sz w:val="20"/>
                <w:szCs w:val="20"/>
              </w:rPr>
              <w:t>района</w:t>
            </w:r>
            <w:r w:rsidRPr="00116BE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>в 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2903" w:type="dxa"/>
          </w:tcPr>
          <w:p w14:paraId="24799AF2" w14:textId="09A2E36E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6839FFDE" w14:textId="48FB9E62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1419CC35" w14:textId="77F7E642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6D3257" w14:paraId="42EF760A" w14:textId="77777777" w:rsidTr="00416350">
        <w:trPr>
          <w:jc w:val="center"/>
        </w:trPr>
        <w:tc>
          <w:tcPr>
            <w:tcW w:w="675" w:type="dxa"/>
          </w:tcPr>
          <w:p w14:paraId="18574B47" w14:textId="77777777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  <w:p w14:paraId="240437AA" w14:textId="0DFF971B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К.1</w:t>
            </w:r>
          </w:p>
        </w:tc>
        <w:tc>
          <w:tcPr>
            <w:tcW w:w="5143" w:type="dxa"/>
          </w:tcPr>
          <w:p w14:paraId="50D84934" w14:textId="7C497399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28E4BE14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6A5CC4BA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147D1E91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1F0A6FE1" w14:textId="03F40E02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6E72BDFD" w14:textId="50615375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«Список специалистов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охране труда»</w:t>
            </w:r>
          </w:p>
        </w:tc>
      </w:tr>
      <w:tr w:rsidR="00324F4D" w:rsidRPr="006D3257" w14:paraId="362AFFF8" w14:textId="77777777" w:rsidTr="00416350">
        <w:trPr>
          <w:jc w:val="center"/>
        </w:trPr>
        <w:tc>
          <w:tcPr>
            <w:tcW w:w="675" w:type="dxa"/>
          </w:tcPr>
          <w:p w14:paraId="31A00FD5" w14:textId="77777777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  <w:p w14:paraId="18A3075B" w14:textId="1499ECF7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К.2</w:t>
            </w:r>
          </w:p>
        </w:tc>
        <w:tc>
          <w:tcPr>
            <w:tcW w:w="5143" w:type="dxa"/>
          </w:tcPr>
          <w:p w14:paraId="415DDAB7" w14:textId="01B4FD0E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Контрольная точка: «Размещена информация в области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охраны труда на официальном сайте администрации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Pr="00AE49DA">
              <w:rPr>
                <w:rFonts w:ascii="Times New Roman" w:hAnsi="Times New Roman"/>
                <w:color w:val="000000"/>
                <w:sz w:val="20"/>
                <w:szCs w:val="20"/>
              </w:rPr>
              <w:t>https://admivnya.gosuslugi.ru/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социальных сетях»</w:t>
            </w:r>
          </w:p>
        </w:tc>
        <w:tc>
          <w:tcPr>
            <w:tcW w:w="2903" w:type="dxa"/>
          </w:tcPr>
          <w:p w14:paraId="2FA22EDB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28.01</w:t>
            </w:r>
          </w:p>
          <w:p w14:paraId="7BEC55EE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28.07</w:t>
            </w:r>
          </w:p>
          <w:p w14:paraId="489C8236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373C2264" w14:textId="34A98B84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Отдел по труду и социальным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вопросам администрации Ивнянского района</w:t>
            </w:r>
          </w:p>
        </w:tc>
        <w:tc>
          <w:tcPr>
            <w:tcW w:w="2924" w:type="dxa"/>
          </w:tcPr>
          <w:p w14:paraId="190028D4" w14:textId="675A0AC3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«Информация по охране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труда»</w:t>
            </w:r>
          </w:p>
        </w:tc>
      </w:tr>
      <w:tr w:rsidR="00324F4D" w:rsidRPr="006D3257" w14:paraId="60417D42" w14:textId="77777777" w:rsidTr="00416350">
        <w:trPr>
          <w:jc w:val="center"/>
        </w:trPr>
        <w:tc>
          <w:tcPr>
            <w:tcW w:w="675" w:type="dxa"/>
          </w:tcPr>
          <w:p w14:paraId="7F74EE3D" w14:textId="4CAC397F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5143" w:type="dxa"/>
          </w:tcPr>
          <w:p w14:paraId="43E494F8" w14:textId="17B8A946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700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(результат) «Обеспечена безопасность работникам предприятий Ивнянского района»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2027 году</w:t>
            </w:r>
          </w:p>
        </w:tc>
        <w:tc>
          <w:tcPr>
            <w:tcW w:w="2903" w:type="dxa"/>
          </w:tcPr>
          <w:p w14:paraId="3333BCD8" w14:textId="11536474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62E080A2" w14:textId="47416C3D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9B3C2B5" w14:textId="33E23F8C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24F4D" w:rsidRPr="006D3257" w14:paraId="6BEDDA73" w14:textId="77777777" w:rsidTr="00416350">
        <w:trPr>
          <w:jc w:val="center"/>
        </w:trPr>
        <w:tc>
          <w:tcPr>
            <w:tcW w:w="675" w:type="dxa"/>
          </w:tcPr>
          <w:p w14:paraId="37ACB726" w14:textId="77777777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2.3.1.</w:t>
            </w:r>
          </w:p>
          <w:p w14:paraId="738FA603" w14:textId="53142813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К.1</w:t>
            </w:r>
          </w:p>
        </w:tc>
        <w:tc>
          <w:tcPr>
            <w:tcW w:w="5143" w:type="dxa"/>
          </w:tcPr>
          <w:p w14:paraId="68E0B3F4" w14:textId="09AC9A1B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3DA0B2C9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58F78C9B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0F648304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70D0E7B1" w14:textId="77777777" w:rsidR="00324F4D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  <w:p w14:paraId="1E02EF18" w14:textId="22429EC0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</w:tcPr>
          <w:p w14:paraId="719B3FDC" w14:textId="2EB55856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«Список специалистов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по охране труда»</w:t>
            </w:r>
          </w:p>
        </w:tc>
      </w:tr>
      <w:tr w:rsidR="00324F4D" w:rsidRPr="006D3257" w14:paraId="318B0559" w14:textId="77777777" w:rsidTr="00416350">
        <w:trPr>
          <w:jc w:val="center"/>
        </w:trPr>
        <w:tc>
          <w:tcPr>
            <w:tcW w:w="675" w:type="dxa"/>
          </w:tcPr>
          <w:p w14:paraId="050EB99E" w14:textId="77777777" w:rsidR="00324F4D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2.3.1.</w:t>
            </w:r>
          </w:p>
          <w:p w14:paraId="6FF6DDF1" w14:textId="2EB57534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К.2</w:t>
            </w:r>
          </w:p>
        </w:tc>
        <w:tc>
          <w:tcPr>
            <w:tcW w:w="5143" w:type="dxa"/>
          </w:tcPr>
          <w:p w14:paraId="6CAD5657" w14:textId="1FDB328C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«Размещена информация в области охраны труда на официальном сайте администрации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Pr="00AE49DA">
              <w:rPr>
                <w:rFonts w:ascii="Times New Roman" w:hAnsi="Times New Roman"/>
                <w:color w:val="000000"/>
                <w:sz w:val="20"/>
                <w:szCs w:val="20"/>
              </w:rPr>
              <w:t>https://admivnya.gosuslugi.ru/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социальных сетях»</w:t>
            </w:r>
          </w:p>
        </w:tc>
        <w:tc>
          <w:tcPr>
            <w:tcW w:w="2903" w:type="dxa"/>
          </w:tcPr>
          <w:p w14:paraId="1DECEBB8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28.01</w:t>
            </w:r>
          </w:p>
          <w:p w14:paraId="251BAB77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28.07</w:t>
            </w:r>
          </w:p>
          <w:p w14:paraId="50D6481B" w14:textId="77777777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4799216E" w14:textId="318DC1DB" w:rsidR="00324F4D" w:rsidRPr="003761A8" w:rsidRDefault="00324F4D" w:rsidP="00324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8A448D5" w14:textId="2652CF4B" w:rsidR="00324F4D" w:rsidRPr="003761A8" w:rsidRDefault="00324F4D" w:rsidP="00324F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«Информация по охране труда»</w:t>
            </w:r>
          </w:p>
        </w:tc>
      </w:tr>
    </w:tbl>
    <w:p w14:paraId="4D63A604" w14:textId="77777777" w:rsidR="00AE19AB" w:rsidRDefault="00AE19AB" w:rsidP="00AE19A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4CD02DA" w14:textId="65D9A83F" w:rsidR="00D36450" w:rsidRDefault="00D36450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6A1859EB" w14:textId="433E6ED4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4D2E886B" w14:textId="0D343CB4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80971FA" w14:textId="0D663A39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5D44B3D" w14:textId="5C573548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18A3E7FF" w14:textId="6307D722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3ED527B7" w14:textId="126174B2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3FC682A4" w14:textId="3D8EAD56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59C9B54" w14:textId="03FFAC40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04C0A4EC" w14:textId="42D25C62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1B2EECFA" w14:textId="19555722" w:rsidR="0018309B" w:rsidRDefault="0018309B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79FC6121" w14:textId="62272E84" w:rsidR="0042700A" w:rsidRDefault="0042700A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14305DCA" w14:textId="1E8ACE13" w:rsidR="0042700A" w:rsidRDefault="0042700A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4E107183" w14:textId="67DF9AC9" w:rsidR="0042700A" w:rsidRDefault="0042700A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6F88DC4" w14:textId="670E6A63" w:rsidR="0042700A" w:rsidRDefault="0042700A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F144EE1" w14:textId="77777777" w:rsidR="008F0CD0" w:rsidRDefault="008F0CD0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6EFB5390" w14:textId="77777777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D36450" w14:paraId="3858192D" w14:textId="77777777" w:rsidTr="00D36450">
        <w:tc>
          <w:tcPr>
            <w:tcW w:w="5039" w:type="dxa"/>
          </w:tcPr>
          <w:p w14:paraId="77F35AFB" w14:textId="26B7058A" w:rsidR="00D36450" w:rsidRPr="00C45932" w:rsidRDefault="00D36450" w:rsidP="00116B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4DF654C8" w14:textId="3AC1A4BD" w:rsid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к </w:t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муниципальной программе </w:t>
            </w: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Ивнянского района</w:t>
            </w:r>
            <w:r w:rsidR="003761A8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«Содействие развитию экономического потенциала </w:t>
            </w:r>
          </w:p>
          <w:p w14:paraId="7E1F5166" w14:textId="77777777" w:rsid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в Ивнянском районе </w:t>
            </w:r>
          </w:p>
          <w:p w14:paraId="1282A09B" w14:textId="77777777" w:rsidR="00D36450" w:rsidRP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Белгородской области»</w:t>
            </w:r>
          </w:p>
        </w:tc>
      </w:tr>
    </w:tbl>
    <w:p w14:paraId="26CA9609" w14:textId="77777777" w:rsidR="00D36450" w:rsidRPr="00F2270B" w:rsidRDefault="00D36450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44EAA412" w14:textId="77777777" w:rsidR="00D36450" w:rsidRPr="008F7350" w:rsidRDefault="00D36450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78A52758" w14:textId="77777777" w:rsidR="00221A4F" w:rsidRDefault="00221A4F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2E34EE1" w14:textId="768EFD4D" w:rsidR="001D4FD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1D4FD0">
        <w:rPr>
          <w:rFonts w:ascii="Times New Roman" w:hAnsi="Times New Roman"/>
          <w:b/>
          <w:bCs/>
          <w:sz w:val="27"/>
          <w:szCs w:val="27"/>
        </w:rPr>
        <w:t>Сведен</w:t>
      </w:r>
      <w:r w:rsidR="00581C0C">
        <w:rPr>
          <w:rFonts w:ascii="Times New Roman" w:hAnsi="Times New Roman"/>
          <w:b/>
          <w:bCs/>
          <w:sz w:val="27"/>
          <w:szCs w:val="27"/>
        </w:rPr>
        <w:t>и</w:t>
      </w:r>
      <w:r w:rsidRPr="001D4FD0">
        <w:rPr>
          <w:rFonts w:ascii="Times New Roman" w:hAnsi="Times New Roman"/>
          <w:b/>
          <w:bCs/>
          <w:sz w:val="27"/>
          <w:szCs w:val="27"/>
        </w:rPr>
        <w:t xml:space="preserve">я о порядке сбора информации и методике расчета показателя </w:t>
      </w:r>
    </w:p>
    <w:p w14:paraId="15560DF2" w14:textId="31D9B004" w:rsidR="00D3645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1D4FD0">
        <w:rPr>
          <w:rFonts w:ascii="Times New Roman" w:hAnsi="Times New Roman"/>
          <w:b/>
          <w:bCs/>
          <w:sz w:val="27"/>
          <w:szCs w:val="27"/>
        </w:rPr>
        <w:t>муниципальной программы</w:t>
      </w:r>
      <w:r w:rsidR="003761A8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1D4FD0">
        <w:rPr>
          <w:rFonts w:ascii="Times New Roman" w:hAnsi="Times New Roman"/>
          <w:b/>
          <w:bCs/>
          <w:sz w:val="27"/>
          <w:szCs w:val="27"/>
        </w:rPr>
        <w:t>«Содействие развитию экономического потенциала в Ивнянском районе Белгородской области»</w:t>
      </w:r>
    </w:p>
    <w:p w14:paraId="2161A84D" w14:textId="77777777" w:rsidR="001D4FD0" w:rsidRPr="008F735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 w:rsidR="00302265" w:rsidRPr="00B5075B" w14:paraId="3B666D7C" w14:textId="77777777" w:rsidTr="00165B46">
        <w:trPr>
          <w:jc w:val="center"/>
        </w:trPr>
        <w:tc>
          <w:tcPr>
            <w:tcW w:w="446" w:type="dxa"/>
          </w:tcPr>
          <w:p w14:paraId="3A824BF8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76" w:type="dxa"/>
          </w:tcPr>
          <w:p w14:paraId="33A9333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3" w:type="dxa"/>
          </w:tcPr>
          <w:p w14:paraId="7D1DF7A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</w:tcPr>
          <w:p w14:paraId="01B2B07E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134" w:type="dxa"/>
          </w:tcPr>
          <w:p w14:paraId="3F2977C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559" w:type="dxa"/>
          </w:tcPr>
          <w:p w14:paraId="34E45134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Алгоритм формирования (формула и методическое пояснения к показателю</w:t>
            </w:r>
          </w:p>
        </w:tc>
        <w:tc>
          <w:tcPr>
            <w:tcW w:w="1701" w:type="dxa"/>
          </w:tcPr>
          <w:p w14:paraId="360C0ECF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134" w:type="dxa"/>
          </w:tcPr>
          <w:p w14:paraId="07A0E9A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Метод сбора информации, индекс формы ответственности</w:t>
            </w:r>
          </w:p>
        </w:tc>
        <w:tc>
          <w:tcPr>
            <w:tcW w:w="978" w:type="dxa"/>
          </w:tcPr>
          <w:p w14:paraId="433065F6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371" w:type="dxa"/>
          </w:tcPr>
          <w:p w14:paraId="32C47459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1021" w:type="dxa"/>
          </w:tcPr>
          <w:p w14:paraId="35B035FA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Реквизиты акта при наличии</w:t>
            </w:r>
          </w:p>
        </w:tc>
        <w:tc>
          <w:tcPr>
            <w:tcW w:w="1385" w:type="dxa"/>
          </w:tcPr>
          <w:p w14:paraId="441381C6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</w:t>
            </w:r>
          </w:p>
        </w:tc>
      </w:tr>
      <w:tr w:rsidR="00302265" w:rsidRPr="00B5075B" w14:paraId="2C46CE01" w14:textId="77777777" w:rsidTr="00165B46">
        <w:trPr>
          <w:jc w:val="center"/>
        </w:trPr>
        <w:tc>
          <w:tcPr>
            <w:tcW w:w="446" w:type="dxa"/>
          </w:tcPr>
          <w:p w14:paraId="6382FEBE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6" w:type="dxa"/>
          </w:tcPr>
          <w:p w14:paraId="3373B0EA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3" w:type="dxa"/>
          </w:tcPr>
          <w:p w14:paraId="7856DE7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37A0824C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3B37128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3608D350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B9F7E5B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00BF17D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8" w:type="dxa"/>
          </w:tcPr>
          <w:p w14:paraId="3E016D9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14:paraId="57D60A54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</w:tcPr>
          <w:p w14:paraId="495720F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5" w:type="dxa"/>
          </w:tcPr>
          <w:p w14:paraId="2E98858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302265" w:rsidRPr="00B5075B" w14:paraId="54ECD698" w14:textId="77777777" w:rsidTr="00165B46">
        <w:trPr>
          <w:jc w:val="center"/>
        </w:trPr>
        <w:tc>
          <w:tcPr>
            <w:tcW w:w="446" w:type="dxa"/>
          </w:tcPr>
          <w:p w14:paraId="3359C6EB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76" w:type="dxa"/>
          </w:tcPr>
          <w:p w14:paraId="1630F4F3" w14:textId="357690F2" w:rsidR="00A94065" w:rsidRPr="00B5075B" w:rsidRDefault="00A94065" w:rsidP="00076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в действующих ценах</w:t>
            </w:r>
          </w:p>
        </w:tc>
        <w:tc>
          <w:tcPr>
            <w:tcW w:w="1163" w:type="dxa"/>
          </w:tcPr>
          <w:p w14:paraId="6F31BE0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Млн руб.</w:t>
            </w:r>
          </w:p>
        </w:tc>
        <w:tc>
          <w:tcPr>
            <w:tcW w:w="1418" w:type="dxa"/>
          </w:tcPr>
          <w:p w14:paraId="5C72D8B8" w14:textId="77777777" w:rsidR="00A94065" w:rsidRDefault="00A94065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Стоимость отгруженных товаров собственного производства, выполненных работ и услуг собственными </w:t>
            </w:r>
            <w:proofErr w:type="gramStart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силами,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End"/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а так же выручка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от продажи приобретённ</w:t>
            </w:r>
            <w:r w:rsidRPr="00B507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ых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на стороне товаров (без налога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на добавленную стоимость, акцизов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и других аналогичных платежей) </w:t>
            </w:r>
          </w:p>
          <w:p w14:paraId="032840BB" w14:textId="77777777" w:rsidR="00F2270B" w:rsidRDefault="00F2270B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2532140" w14:textId="3CF0F65E" w:rsidR="00F2270B" w:rsidRPr="00B5075B" w:rsidRDefault="00F2270B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2F7BE1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Ежегодно </w:t>
            </w:r>
          </w:p>
        </w:tc>
        <w:tc>
          <w:tcPr>
            <w:tcW w:w="1559" w:type="dxa"/>
          </w:tcPr>
          <w:p w14:paraId="7AB0223A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521E13D0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6EAFF6E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Статистическая информация </w:t>
            </w:r>
          </w:p>
        </w:tc>
        <w:tc>
          <w:tcPr>
            <w:tcW w:w="978" w:type="dxa"/>
          </w:tcPr>
          <w:p w14:paraId="60561C3D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628644F9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Росстат </w:t>
            </w:r>
          </w:p>
        </w:tc>
        <w:tc>
          <w:tcPr>
            <w:tcW w:w="1021" w:type="dxa"/>
          </w:tcPr>
          <w:p w14:paraId="5410E51D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7326F84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До 1 июня года. следующего за отчетным </w:t>
            </w:r>
          </w:p>
        </w:tc>
      </w:tr>
      <w:tr w:rsidR="00302265" w:rsidRPr="00B5075B" w14:paraId="55735ED9" w14:textId="77777777" w:rsidTr="00165B46">
        <w:trPr>
          <w:jc w:val="center"/>
        </w:trPr>
        <w:tc>
          <w:tcPr>
            <w:tcW w:w="446" w:type="dxa"/>
          </w:tcPr>
          <w:p w14:paraId="1CF1758A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76" w:type="dxa"/>
          </w:tcPr>
          <w:p w14:paraId="7636ED52" w14:textId="02896DCB" w:rsidR="00A94065" w:rsidRPr="00B5075B" w:rsidRDefault="00C11A18" w:rsidP="00076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Доля среднесписочной численности работников, занятых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B5075B">
              <w:rPr>
                <w:rFonts w:ascii="Times New Roman" w:hAnsi="Times New Roman"/>
                <w:sz w:val="20"/>
                <w:szCs w:val="20"/>
              </w:rPr>
              <w:t>в  малом</w:t>
            </w:r>
            <w:proofErr w:type="gram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                          и среднем бизнесе (включая ИП),                  в общей численности занятых                          в экономике района</w:t>
            </w:r>
          </w:p>
        </w:tc>
        <w:tc>
          <w:tcPr>
            <w:tcW w:w="1163" w:type="dxa"/>
          </w:tcPr>
          <w:p w14:paraId="343B59DA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8" w:type="dxa"/>
          </w:tcPr>
          <w:p w14:paraId="63F2CBCC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813583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  <w:tc>
          <w:tcPr>
            <w:tcW w:w="1559" w:type="dxa"/>
          </w:tcPr>
          <w:p w14:paraId="1BEECBB7" w14:textId="77777777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Дрмб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Чрмб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Чр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* 100%</w:t>
            </w:r>
          </w:p>
          <w:p w14:paraId="3309FF54" w14:textId="77777777" w:rsidR="00A94065" w:rsidRPr="00B5075B" w:rsidRDefault="00A94065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94F6CF" w14:textId="5FE32771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Дрмб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– Доля работников, занятых                   в малом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и среднем бизнесе (включая ИП), %</w:t>
            </w:r>
          </w:p>
          <w:p w14:paraId="6ACD2D00" w14:textId="57F237F4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Чрмб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– Численность </w:t>
            </w:r>
            <w:r w:rsidR="00645CC8" w:rsidRPr="00B5075B">
              <w:rPr>
                <w:rFonts w:ascii="Times New Roman" w:hAnsi="Times New Roman"/>
                <w:sz w:val="20"/>
                <w:szCs w:val="20"/>
              </w:rPr>
              <w:t>работников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и среднего бизнеса (включая ИП), человек</w:t>
            </w:r>
          </w:p>
          <w:p w14:paraId="5C4455FB" w14:textId="77777777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Чр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– Общая численность занятых                      в экономике района, человек</w:t>
            </w:r>
          </w:p>
          <w:p w14:paraId="3DE83A38" w14:textId="77777777" w:rsidR="00A94065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Омсп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– Оборот предприятий малого бизнеса</w:t>
            </w:r>
          </w:p>
          <w:p w14:paraId="6ABA08AE" w14:textId="77777777" w:rsidR="00F2270B" w:rsidRDefault="00F2270B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4A35720" w14:textId="110E4000" w:rsidR="00F2270B" w:rsidRPr="00B5075B" w:rsidRDefault="00F2270B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523167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713E20E5" w14:textId="77777777" w:rsidR="00A94065" w:rsidRPr="00B5075B" w:rsidRDefault="00A94065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7780E148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Росстат </w:t>
            </w:r>
          </w:p>
        </w:tc>
        <w:tc>
          <w:tcPr>
            <w:tcW w:w="1021" w:type="dxa"/>
          </w:tcPr>
          <w:p w14:paraId="264F7D2C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5281B7C2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Не позднее 15 марта, 15 июня, 15 сентября, 15 декабря</w:t>
            </w:r>
          </w:p>
        </w:tc>
      </w:tr>
      <w:tr w:rsidR="00165B46" w:rsidRPr="00B5075B" w14:paraId="5109931F" w14:textId="77777777" w:rsidTr="00165B46">
        <w:trPr>
          <w:jc w:val="center"/>
        </w:trPr>
        <w:tc>
          <w:tcPr>
            <w:tcW w:w="446" w:type="dxa"/>
          </w:tcPr>
          <w:p w14:paraId="460A8EB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76" w:type="dxa"/>
          </w:tcPr>
          <w:p w14:paraId="1E11BAD4" w14:textId="263B9ECD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на производстве             с утратой трудоспособности на 1 рабочий день и более и со смертельным исходом              в расчете на 1 тыс. работающих </w:t>
            </w:r>
          </w:p>
        </w:tc>
        <w:tc>
          <w:tcPr>
            <w:tcW w:w="1163" w:type="dxa"/>
          </w:tcPr>
          <w:p w14:paraId="29392145" w14:textId="281B078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0FBE2E22" w14:textId="2FFCDC4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DFC8E92" w14:textId="015CCF84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2CF61DB4" w14:textId="3D9BE396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Чпс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/ (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>/1000)</w:t>
            </w:r>
          </w:p>
        </w:tc>
        <w:tc>
          <w:tcPr>
            <w:tcW w:w="1701" w:type="dxa"/>
          </w:tcPr>
          <w:p w14:paraId="638EFA8B" w14:textId="05B9EFFC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пострадавших </w:t>
            </w:r>
          </w:p>
          <w:p w14:paraId="7F2E957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 результате несчастных случаев </w:t>
            </w:r>
          </w:p>
          <w:p w14:paraId="3928D072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на производстве с утратой </w:t>
            </w:r>
          </w:p>
          <w:p w14:paraId="6DD17390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трудоспособности на 1 рабочий день </w:t>
            </w:r>
          </w:p>
          <w:p w14:paraId="174B467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и более и со смертельным исходом </w:t>
            </w:r>
          </w:p>
          <w:p w14:paraId="3DDAED1E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 расчете на 1 тыс. работающих, </w:t>
            </w:r>
          </w:p>
          <w:p w14:paraId="120EDC3D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33676B25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Чпс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пострадавших всего, </w:t>
            </w:r>
          </w:p>
          <w:p w14:paraId="218640FC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3677D585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работающих, </w:t>
            </w:r>
          </w:p>
          <w:p w14:paraId="74215ADF" w14:textId="4FFA5562" w:rsidR="00165B46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</w:t>
            </w:r>
            <w:r w:rsidR="00165B46" w:rsidRPr="00DF775F">
              <w:rPr>
                <w:rFonts w:ascii="Times New Roman" w:hAnsi="Times New Roman"/>
                <w:sz w:val="20"/>
                <w:szCs w:val="20"/>
              </w:rPr>
              <w:t>еловек</w:t>
            </w:r>
          </w:p>
          <w:p w14:paraId="12495CA6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3CF5157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2DFC438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248710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7CF032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19B3698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798A6C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0DCAE1B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CEF3E0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8DDFFC" w14:textId="77777777" w:rsidR="00F2270B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DE51BD" w14:textId="5C6EB7CB" w:rsidR="00F2270B" w:rsidRPr="00DF775F" w:rsidRDefault="00F2270B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F2A737" w14:textId="19BF4FF4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0F059DA9" w14:textId="30F2D1C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371" w:type="dxa"/>
          </w:tcPr>
          <w:p w14:paraId="657E041B" w14:textId="409EACE5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2E7063FD" w14:textId="0DB9FB31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8B8B522" w14:textId="32E63F13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До 10 июня</w:t>
            </w:r>
          </w:p>
        </w:tc>
      </w:tr>
      <w:tr w:rsidR="00165B46" w:rsidRPr="00B5075B" w14:paraId="5830AFBA" w14:textId="77777777" w:rsidTr="00165B46">
        <w:trPr>
          <w:jc w:val="center"/>
        </w:trPr>
        <w:tc>
          <w:tcPr>
            <w:tcW w:w="446" w:type="dxa"/>
          </w:tcPr>
          <w:p w14:paraId="775DE7D2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476" w:type="dxa"/>
          </w:tcPr>
          <w:p w14:paraId="68936224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 со смертельным исходом             в расчете на 1 тыс. работающих </w:t>
            </w:r>
          </w:p>
        </w:tc>
        <w:tc>
          <w:tcPr>
            <w:tcW w:w="1163" w:type="dxa"/>
          </w:tcPr>
          <w:p w14:paraId="7928ECD8" w14:textId="2D05E024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32131EA5" w14:textId="55749BC5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28B634E" w14:textId="16CC897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1559" w:type="dxa"/>
          </w:tcPr>
          <w:p w14:paraId="586D6620" w14:textId="145F9C52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Чпс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/ (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>/1000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430BEDC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пострадавших, </w:t>
            </w:r>
          </w:p>
          <w:p w14:paraId="3BAEF15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416E94D1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Чпс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пострадавших всего, </w:t>
            </w:r>
          </w:p>
          <w:p w14:paraId="4A4FDE75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751601B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работающих, </w:t>
            </w:r>
          </w:p>
          <w:p w14:paraId="1578D0D7" w14:textId="77777777" w:rsidR="00E44DA8" w:rsidRDefault="008F7350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</w:t>
            </w:r>
            <w:r w:rsidR="00DF775F" w:rsidRPr="00DF775F">
              <w:rPr>
                <w:rFonts w:ascii="Times New Roman" w:hAnsi="Times New Roman"/>
                <w:sz w:val="20"/>
                <w:szCs w:val="20"/>
              </w:rPr>
              <w:t>еловек</w:t>
            </w:r>
          </w:p>
          <w:p w14:paraId="618B62C4" w14:textId="77777777" w:rsidR="00F2270B" w:rsidRDefault="00F2270B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D09379C" w14:textId="77777777" w:rsidR="00F2270B" w:rsidRDefault="00F2270B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7F3BBB4" w14:textId="3B58E9AC" w:rsidR="00F2270B" w:rsidRPr="00DF775F" w:rsidRDefault="00F2270B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74DFAD" w14:textId="52E46E1B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0AB5D049" w14:textId="4640073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71" w:type="dxa"/>
          </w:tcPr>
          <w:p w14:paraId="7C042B3A" w14:textId="08D229C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46FB3E71" w14:textId="5BA94DA7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F973DF5" w14:textId="143268E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До 10 июня </w:t>
            </w:r>
          </w:p>
        </w:tc>
      </w:tr>
      <w:tr w:rsidR="00165B46" w:rsidRPr="00B5075B" w14:paraId="07BF30F3" w14:textId="77777777" w:rsidTr="00165B46">
        <w:trPr>
          <w:jc w:val="center"/>
        </w:trPr>
        <w:tc>
          <w:tcPr>
            <w:tcW w:w="446" w:type="dxa"/>
          </w:tcPr>
          <w:p w14:paraId="5ED25699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76" w:type="dxa"/>
          </w:tcPr>
          <w:p w14:paraId="4651183A" w14:textId="017FDDC3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Удельный </w:t>
            </w:r>
            <w:proofErr w:type="gramStart"/>
            <w:r w:rsidRPr="00DF775F">
              <w:rPr>
                <w:rFonts w:ascii="Times New Roman" w:hAnsi="Times New Roman"/>
                <w:sz w:val="20"/>
                <w:szCs w:val="20"/>
              </w:rPr>
              <w:t>вес  работников</w:t>
            </w:r>
            <w:proofErr w:type="gram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занятых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на работах                    с вредными                                     и (или) опасными условиями труда</w:t>
            </w:r>
          </w:p>
          <w:p w14:paraId="301B5172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23105D3B" w14:textId="672DB7A7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8" w:type="dxa"/>
          </w:tcPr>
          <w:p w14:paraId="45D5599B" w14:textId="5FEB71F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4DB597D" w14:textId="50A9A925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1559" w:type="dxa"/>
          </w:tcPr>
          <w:p w14:paraId="0E04E382" w14:textId="60B4400E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Драб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в.у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в.у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* 100%</w:t>
            </w:r>
          </w:p>
        </w:tc>
        <w:tc>
          <w:tcPr>
            <w:tcW w:w="1701" w:type="dxa"/>
          </w:tcPr>
          <w:p w14:paraId="591F677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Драб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в.у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удельный вес работников </w:t>
            </w:r>
          </w:p>
          <w:p w14:paraId="24D254D8" w14:textId="1EC205C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занятых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на работах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с вредными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и (или) </w:t>
            </w:r>
          </w:p>
          <w:p w14:paraId="340DB6EA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опасными условиями </w:t>
            </w:r>
            <w:proofErr w:type="gramStart"/>
            <w:r w:rsidRPr="00DF775F">
              <w:rPr>
                <w:rFonts w:ascii="Times New Roman" w:hAnsi="Times New Roman"/>
                <w:sz w:val="20"/>
                <w:szCs w:val="20"/>
              </w:rPr>
              <w:t>труда,%</w:t>
            </w:r>
            <w:proofErr w:type="gramEnd"/>
          </w:p>
          <w:p w14:paraId="0D2EFDB0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в.у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. - Численность работающих с </w:t>
            </w:r>
          </w:p>
          <w:p w14:paraId="5EC6F1C6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вредными условиями труда, человек </w:t>
            </w:r>
          </w:p>
          <w:p w14:paraId="1136128C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работающих, </w:t>
            </w:r>
          </w:p>
          <w:p w14:paraId="3DE1900D" w14:textId="2EB057EF" w:rsidR="00165B46" w:rsidRDefault="00F2270B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</w:t>
            </w:r>
            <w:r w:rsidR="00DF775F" w:rsidRPr="00DF775F">
              <w:rPr>
                <w:rFonts w:ascii="Times New Roman" w:hAnsi="Times New Roman"/>
                <w:sz w:val="20"/>
                <w:szCs w:val="20"/>
              </w:rPr>
              <w:t>еловек</w:t>
            </w:r>
          </w:p>
          <w:p w14:paraId="7657E115" w14:textId="77777777" w:rsidR="00F2270B" w:rsidRDefault="00F2270B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C98B68F" w14:textId="3E2A42F7" w:rsidR="00F2270B" w:rsidRPr="00DF775F" w:rsidRDefault="00F2270B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A07EF7" w14:textId="4F7102CB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5D339CAD" w14:textId="714CDA8A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200E759C" w14:textId="661AE50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65C2B690" w14:textId="57D1019D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79E2AACB" w14:textId="0C3101CA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До 10 июня </w:t>
            </w:r>
          </w:p>
        </w:tc>
      </w:tr>
      <w:tr w:rsidR="00165B46" w:rsidRPr="00B5075B" w14:paraId="28600EF4" w14:textId="77777777" w:rsidTr="00165B46">
        <w:trPr>
          <w:jc w:val="center"/>
        </w:trPr>
        <w:tc>
          <w:tcPr>
            <w:tcW w:w="446" w:type="dxa"/>
          </w:tcPr>
          <w:p w14:paraId="4CC58FDA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76" w:type="dxa"/>
          </w:tcPr>
          <w:p w14:paraId="522C732A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Количество руководителей и специалистов, прошедших обучение и проверку знаний требований охраны труда, а также проведения обучения оказанию первой помощи пострадавшим на производстве</w:t>
            </w:r>
          </w:p>
        </w:tc>
        <w:tc>
          <w:tcPr>
            <w:tcW w:w="1163" w:type="dxa"/>
          </w:tcPr>
          <w:p w14:paraId="0E4AEB5A" w14:textId="644F4C43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6B338E0B" w14:textId="512D9263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3DD3E99" w14:textId="4011B77C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49B73E23" w14:textId="15F32BC5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5D7944B" w14:textId="2CE2EE5F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903C99C" w14:textId="77777777" w:rsidR="00A96E2A" w:rsidRPr="00A96E2A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Единовременное</w:t>
            </w:r>
          </w:p>
          <w:p w14:paraId="0A60B0FB" w14:textId="615A4461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978" w:type="dxa"/>
          </w:tcPr>
          <w:p w14:paraId="3A723559" w14:textId="4A41E67F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4A755898" w14:textId="02B8DCC7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</w:tc>
        <w:tc>
          <w:tcPr>
            <w:tcW w:w="1021" w:type="dxa"/>
          </w:tcPr>
          <w:p w14:paraId="12D4A114" w14:textId="5D34724C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0234384A" w14:textId="08FA71C6" w:rsidR="00165B46" w:rsidRPr="009D7330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До 10 числа каждого месяца</w:t>
            </w:r>
          </w:p>
        </w:tc>
      </w:tr>
    </w:tbl>
    <w:p w14:paraId="082A7698" w14:textId="5C1C5B4B" w:rsidR="001D4FD0" w:rsidRDefault="001D4FD0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46E7337F" w14:textId="2EAF7484" w:rsidR="00A431B4" w:rsidRDefault="00A431B4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1C15BC94" w14:textId="08F03E54" w:rsidR="00A431B4" w:rsidRDefault="00A431B4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9858"/>
      </w:tblGrid>
      <w:tr w:rsidR="00A431B4" w14:paraId="1CEBA8DB" w14:textId="77777777" w:rsidTr="00A431B4">
        <w:tc>
          <w:tcPr>
            <w:tcW w:w="4928" w:type="dxa"/>
          </w:tcPr>
          <w:p w14:paraId="55927E42" w14:textId="77777777" w:rsidR="00A431B4" w:rsidRDefault="00A431B4" w:rsidP="00A43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>Первый заместитель главы</w:t>
            </w:r>
          </w:p>
          <w:p w14:paraId="4F19840F" w14:textId="2EF35647" w:rsidR="00A431B4" w:rsidRDefault="00A431B4" w:rsidP="00A43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>администрации Ивнянского района по экономическому развитию</w:t>
            </w:r>
          </w:p>
        </w:tc>
        <w:tc>
          <w:tcPr>
            <w:tcW w:w="9858" w:type="dxa"/>
          </w:tcPr>
          <w:p w14:paraId="1BC2734B" w14:textId="77777777" w:rsidR="00A431B4" w:rsidRDefault="00A431B4" w:rsidP="001D4F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2C71F350" w14:textId="77777777" w:rsidR="00A431B4" w:rsidRDefault="00A431B4" w:rsidP="001D4F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20EC1B9A" w14:textId="3DD9DF54" w:rsidR="00A431B4" w:rsidRDefault="00A431B4" w:rsidP="00A43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Л.А. Родионова </w:t>
            </w:r>
          </w:p>
        </w:tc>
      </w:tr>
    </w:tbl>
    <w:p w14:paraId="0393D7B7" w14:textId="77777777" w:rsidR="00A431B4" w:rsidRDefault="00A431B4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3E900C2C" w14:textId="77777777" w:rsidR="00F2270B" w:rsidRDefault="00F2270B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00C3C822" w14:textId="77777777" w:rsidR="00F2270B" w:rsidRDefault="00F2270B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7B069117" w14:textId="77777777" w:rsidR="00F2270B" w:rsidRPr="001D4FD0" w:rsidRDefault="00F2270B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sectPr w:rsidR="00F2270B" w:rsidRPr="001D4FD0" w:rsidSect="001867A6">
      <w:pgSz w:w="16838" w:h="11906" w:orient="landscape"/>
      <w:pgMar w:top="567" w:right="1134" w:bottom="1701" w:left="1134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97032" w14:textId="77777777" w:rsidR="00AE1F0C" w:rsidRDefault="00AE1F0C">
      <w:pPr>
        <w:spacing w:after="0" w:line="240" w:lineRule="auto"/>
      </w:pPr>
      <w:r>
        <w:separator/>
      </w:r>
    </w:p>
  </w:endnote>
  <w:endnote w:type="continuationSeparator" w:id="0">
    <w:p w14:paraId="35045635" w14:textId="77777777" w:rsidR="00AE1F0C" w:rsidRDefault="00AE1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SimSun"/>
    <w:charset w:val="86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01"/>
    <w:family w:val="roman"/>
    <w:pitch w:val="default"/>
  </w:font>
  <w:font w:name="Noto Sans Devanagari">
    <w:altName w:val="Calibri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1"/>
    <w:family w:val="roman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5C932" w14:textId="77777777" w:rsidR="00AE1F0C" w:rsidRDefault="00AE1F0C">
      <w:pPr>
        <w:spacing w:after="0" w:line="240" w:lineRule="auto"/>
      </w:pPr>
      <w:r>
        <w:separator/>
      </w:r>
    </w:p>
  </w:footnote>
  <w:footnote w:type="continuationSeparator" w:id="0">
    <w:p w14:paraId="0447AF73" w14:textId="77777777" w:rsidR="00AE1F0C" w:rsidRDefault="00AE1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B58CA" w14:textId="77777777" w:rsidR="00116BE9" w:rsidRDefault="00CF1CB1">
    <w:pPr>
      <w:pStyle w:val="10"/>
      <w:jc w:val="center"/>
    </w:pPr>
    <w:r>
      <w:fldChar w:fldCharType="begin"/>
    </w:r>
    <w:r>
      <w:instrText xml:space="preserve"> PAGE </w:instrText>
    </w:r>
    <w:r>
      <w:fldChar w:fldCharType="separate"/>
    </w:r>
    <w:r w:rsidR="00C044F4"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35460" w14:textId="398C195A" w:rsidR="001867A6" w:rsidRDefault="001867A6">
    <w:pPr>
      <w:pStyle w:val="afff1"/>
      <w:jc w:val="center"/>
    </w:pPr>
  </w:p>
  <w:p w14:paraId="567797BB" w14:textId="77777777" w:rsidR="00116BE9" w:rsidRDefault="00116BE9">
    <w:pPr>
      <w:pStyle w:val="10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13CB"/>
    <w:multiLevelType w:val="multilevel"/>
    <w:tmpl w:val="D92047B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294670"/>
    <w:multiLevelType w:val="multilevel"/>
    <w:tmpl w:val="BA1686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1904A9"/>
    <w:multiLevelType w:val="hybridMultilevel"/>
    <w:tmpl w:val="D05CF27A"/>
    <w:lvl w:ilvl="0" w:tplc="829868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440BF"/>
    <w:multiLevelType w:val="multilevel"/>
    <w:tmpl w:val="0DC21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8B34140"/>
    <w:multiLevelType w:val="hybridMultilevel"/>
    <w:tmpl w:val="2388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4165"/>
    <w:multiLevelType w:val="hybridMultilevel"/>
    <w:tmpl w:val="1CE626C4"/>
    <w:lvl w:ilvl="0" w:tplc="9ABEE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A306E1"/>
    <w:multiLevelType w:val="multilevel"/>
    <w:tmpl w:val="24067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30D33D4A"/>
    <w:multiLevelType w:val="hybridMultilevel"/>
    <w:tmpl w:val="60C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0356B"/>
    <w:multiLevelType w:val="hybridMultilevel"/>
    <w:tmpl w:val="9968BC4A"/>
    <w:lvl w:ilvl="0" w:tplc="FA46D4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8C6C0D"/>
    <w:multiLevelType w:val="hybridMultilevel"/>
    <w:tmpl w:val="971A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138EC"/>
    <w:multiLevelType w:val="hybridMultilevel"/>
    <w:tmpl w:val="141CEE0E"/>
    <w:lvl w:ilvl="0" w:tplc="4E129716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62608FB"/>
    <w:multiLevelType w:val="hybridMultilevel"/>
    <w:tmpl w:val="6D1C6724"/>
    <w:lvl w:ilvl="0" w:tplc="3BE424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90B35"/>
    <w:multiLevelType w:val="multilevel"/>
    <w:tmpl w:val="1EDC45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3" w15:restartNumberingAfterBreak="0">
    <w:nsid w:val="3BC81644"/>
    <w:multiLevelType w:val="hybridMultilevel"/>
    <w:tmpl w:val="B8D8C94C"/>
    <w:lvl w:ilvl="0" w:tplc="DF4AD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75D0D"/>
    <w:multiLevelType w:val="multilevel"/>
    <w:tmpl w:val="F7ECBE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E6F4872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6" w15:restartNumberingAfterBreak="0">
    <w:nsid w:val="4F315A44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A74EB"/>
    <w:multiLevelType w:val="hybridMultilevel"/>
    <w:tmpl w:val="461E592A"/>
    <w:lvl w:ilvl="0" w:tplc="0152014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1561BEF"/>
    <w:multiLevelType w:val="hybridMultilevel"/>
    <w:tmpl w:val="C8E0C7BC"/>
    <w:lvl w:ilvl="0" w:tplc="D0E683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152B5"/>
    <w:multiLevelType w:val="hybridMultilevel"/>
    <w:tmpl w:val="A47CB630"/>
    <w:lvl w:ilvl="0" w:tplc="52FCE0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1168C"/>
    <w:multiLevelType w:val="multilevel"/>
    <w:tmpl w:val="78AE5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E2A1343"/>
    <w:multiLevelType w:val="hybridMultilevel"/>
    <w:tmpl w:val="8B7C9A78"/>
    <w:lvl w:ilvl="0" w:tplc="8110C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6881D55"/>
    <w:multiLevelType w:val="hybridMultilevel"/>
    <w:tmpl w:val="55842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03519"/>
    <w:multiLevelType w:val="hybridMultilevel"/>
    <w:tmpl w:val="14D21A92"/>
    <w:lvl w:ilvl="0" w:tplc="4230A1C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C290B73"/>
    <w:multiLevelType w:val="hybridMultilevel"/>
    <w:tmpl w:val="00982F0A"/>
    <w:lvl w:ilvl="0" w:tplc="19C4C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FB91E9A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21"/>
  </w:num>
  <w:num w:numId="4">
    <w:abstractNumId w:val="19"/>
  </w:num>
  <w:num w:numId="5">
    <w:abstractNumId w:val="1"/>
  </w:num>
  <w:num w:numId="6">
    <w:abstractNumId w:val="13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>
      <w:startOverride w:val="3"/>
    </w:lvlOverride>
  </w:num>
  <w:num w:numId="10">
    <w:abstractNumId w:val="16"/>
    <w:lvlOverride w:ilvl="0">
      <w:startOverride w:val="4"/>
    </w:lvlOverride>
  </w:num>
  <w:num w:numId="11">
    <w:abstractNumId w:val="16"/>
    <w:lvlOverride w:ilvl="0">
      <w:startOverride w:val="5"/>
    </w:lvlOverride>
  </w:num>
  <w:num w:numId="12">
    <w:abstractNumId w:val="12"/>
  </w:num>
  <w:num w:numId="13">
    <w:abstractNumId w:val="17"/>
  </w:num>
  <w:num w:numId="14">
    <w:abstractNumId w:val="18"/>
  </w:num>
  <w:num w:numId="15">
    <w:abstractNumId w:val="11"/>
  </w:num>
  <w:num w:numId="16">
    <w:abstractNumId w:val="15"/>
  </w:num>
  <w:num w:numId="17">
    <w:abstractNumId w:val="0"/>
  </w:num>
  <w:num w:numId="18">
    <w:abstractNumId w:val="3"/>
  </w:num>
  <w:num w:numId="19">
    <w:abstractNumId w:val="25"/>
  </w:num>
  <w:num w:numId="20">
    <w:abstractNumId w:val="6"/>
  </w:num>
  <w:num w:numId="21">
    <w:abstractNumId w:val="10"/>
  </w:num>
  <w:num w:numId="22">
    <w:abstractNumId w:val="7"/>
  </w:num>
  <w:num w:numId="23">
    <w:abstractNumId w:val="23"/>
  </w:num>
  <w:num w:numId="24">
    <w:abstractNumId w:val="22"/>
  </w:num>
  <w:num w:numId="25">
    <w:abstractNumId w:val="2"/>
  </w:num>
  <w:num w:numId="26">
    <w:abstractNumId w:val="9"/>
  </w:num>
  <w:num w:numId="27">
    <w:abstractNumId w:val="24"/>
  </w:num>
  <w:num w:numId="28">
    <w:abstractNumId w:val="5"/>
  </w:num>
  <w:num w:numId="29">
    <w:abstractNumId w:val="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6D1"/>
    <w:rsid w:val="00002D99"/>
    <w:rsid w:val="000040AB"/>
    <w:rsid w:val="00004F1D"/>
    <w:rsid w:val="00011F1D"/>
    <w:rsid w:val="00020771"/>
    <w:rsid w:val="00022F15"/>
    <w:rsid w:val="000246CF"/>
    <w:rsid w:val="00025B74"/>
    <w:rsid w:val="00026C76"/>
    <w:rsid w:val="000308AF"/>
    <w:rsid w:val="00031ED0"/>
    <w:rsid w:val="000323C3"/>
    <w:rsid w:val="00037289"/>
    <w:rsid w:val="00046BBE"/>
    <w:rsid w:val="000527C4"/>
    <w:rsid w:val="00055E89"/>
    <w:rsid w:val="00056077"/>
    <w:rsid w:val="000568D7"/>
    <w:rsid w:val="0006206F"/>
    <w:rsid w:val="00065925"/>
    <w:rsid w:val="00076B94"/>
    <w:rsid w:val="00080DD8"/>
    <w:rsid w:val="00081524"/>
    <w:rsid w:val="00083755"/>
    <w:rsid w:val="00086083"/>
    <w:rsid w:val="0008657B"/>
    <w:rsid w:val="0008730C"/>
    <w:rsid w:val="00091404"/>
    <w:rsid w:val="000941A2"/>
    <w:rsid w:val="00094B12"/>
    <w:rsid w:val="000959C8"/>
    <w:rsid w:val="00097630"/>
    <w:rsid w:val="000A1794"/>
    <w:rsid w:val="000A3912"/>
    <w:rsid w:val="000A5F08"/>
    <w:rsid w:val="000A71A8"/>
    <w:rsid w:val="000B3422"/>
    <w:rsid w:val="000B3574"/>
    <w:rsid w:val="000B37C7"/>
    <w:rsid w:val="000B7156"/>
    <w:rsid w:val="000C176A"/>
    <w:rsid w:val="000C1E7D"/>
    <w:rsid w:val="000C3815"/>
    <w:rsid w:val="000D4FAF"/>
    <w:rsid w:val="000D5E78"/>
    <w:rsid w:val="000E1D93"/>
    <w:rsid w:val="000E6D1E"/>
    <w:rsid w:val="000F2217"/>
    <w:rsid w:val="000F3B44"/>
    <w:rsid w:val="000F47A0"/>
    <w:rsid w:val="00105956"/>
    <w:rsid w:val="00116BE9"/>
    <w:rsid w:val="001249FA"/>
    <w:rsid w:val="00125DAC"/>
    <w:rsid w:val="001261E8"/>
    <w:rsid w:val="00131DA8"/>
    <w:rsid w:val="00134DBE"/>
    <w:rsid w:val="0015183D"/>
    <w:rsid w:val="00151C2A"/>
    <w:rsid w:val="0015285C"/>
    <w:rsid w:val="00160DE6"/>
    <w:rsid w:val="00163417"/>
    <w:rsid w:val="001639DE"/>
    <w:rsid w:val="00165B46"/>
    <w:rsid w:val="00167114"/>
    <w:rsid w:val="00170063"/>
    <w:rsid w:val="00174068"/>
    <w:rsid w:val="00177645"/>
    <w:rsid w:val="00182EC6"/>
    <w:rsid w:val="0018309B"/>
    <w:rsid w:val="001860C9"/>
    <w:rsid w:val="001867A6"/>
    <w:rsid w:val="001903DC"/>
    <w:rsid w:val="00191ABB"/>
    <w:rsid w:val="00193FF7"/>
    <w:rsid w:val="0019495C"/>
    <w:rsid w:val="001970B3"/>
    <w:rsid w:val="001A5525"/>
    <w:rsid w:val="001A6DF6"/>
    <w:rsid w:val="001B1463"/>
    <w:rsid w:val="001C600F"/>
    <w:rsid w:val="001D3BCD"/>
    <w:rsid w:val="001D4FD0"/>
    <w:rsid w:val="001D695B"/>
    <w:rsid w:val="001D6C57"/>
    <w:rsid w:val="001D7869"/>
    <w:rsid w:val="001E2CA1"/>
    <w:rsid w:val="001E599E"/>
    <w:rsid w:val="001E6056"/>
    <w:rsid w:val="001F0F46"/>
    <w:rsid w:val="001F40E9"/>
    <w:rsid w:val="001F4970"/>
    <w:rsid w:val="00202A17"/>
    <w:rsid w:val="00204C9D"/>
    <w:rsid w:val="00205C4E"/>
    <w:rsid w:val="002075EB"/>
    <w:rsid w:val="00207A87"/>
    <w:rsid w:val="00210341"/>
    <w:rsid w:val="002117F7"/>
    <w:rsid w:val="00212F35"/>
    <w:rsid w:val="00215FDA"/>
    <w:rsid w:val="00221A4F"/>
    <w:rsid w:val="00223CEC"/>
    <w:rsid w:val="00225BF6"/>
    <w:rsid w:val="00231BF2"/>
    <w:rsid w:val="0023355F"/>
    <w:rsid w:val="00234E94"/>
    <w:rsid w:val="00237BAD"/>
    <w:rsid w:val="00240710"/>
    <w:rsid w:val="00246190"/>
    <w:rsid w:val="00247AE5"/>
    <w:rsid w:val="00247FE3"/>
    <w:rsid w:val="002507FE"/>
    <w:rsid w:val="00254A0F"/>
    <w:rsid w:val="00255408"/>
    <w:rsid w:val="002569E9"/>
    <w:rsid w:val="0027185B"/>
    <w:rsid w:val="00275905"/>
    <w:rsid w:val="002809A1"/>
    <w:rsid w:val="002865D5"/>
    <w:rsid w:val="00295FE4"/>
    <w:rsid w:val="00297896"/>
    <w:rsid w:val="002A0CC4"/>
    <w:rsid w:val="002A18AF"/>
    <w:rsid w:val="002A520D"/>
    <w:rsid w:val="002A6C43"/>
    <w:rsid w:val="002A7FE3"/>
    <w:rsid w:val="002B4B1C"/>
    <w:rsid w:val="002B4D54"/>
    <w:rsid w:val="002B6367"/>
    <w:rsid w:val="002C2B30"/>
    <w:rsid w:val="002C2DF0"/>
    <w:rsid w:val="002C62A1"/>
    <w:rsid w:val="002C7029"/>
    <w:rsid w:val="002D3985"/>
    <w:rsid w:val="002D75E0"/>
    <w:rsid w:val="002E21D9"/>
    <w:rsid w:val="002E2F82"/>
    <w:rsid w:val="002F4A2D"/>
    <w:rsid w:val="002F52BC"/>
    <w:rsid w:val="002F57CF"/>
    <w:rsid w:val="003010D5"/>
    <w:rsid w:val="00302265"/>
    <w:rsid w:val="0031421A"/>
    <w:rsid w:val="00315C29"/>
    <w:rsid w:val="00324F35"/>
    <w:rsid w:val="00324F4D"/>
    <w:rsid w:val="0032531A"/>
    <w:rsid w:val="00325990"/>
    <w:rsid w:val="0033208E"/>
    <w:rsid w:val="00333C49"/>
    <w:rsid w:val="00336B08"/>
    <w:rsid w:val="00337557"/>
    <w:rsid w:val="00343D42"/>
    <w:rsid w:val="00345BE2"/>
    <w:rsid w:val="00353CDD"/>
    <w:rsid w:val="003541E1"/>
    <w:rsid w:val="003551EA"/>
    <w:rsid w:val="0035649C"/>
    <w:rsid w:val="00360022"/>
    <w:rsid w:val="00363048"/>
    <w:rsid w:val="00363C05"/>
    <w:rsid w:val="00371A9C"/>
    <w:rsid w:val="00372164"/>
    <w:rsid w:val="0037224A"/>
    <w:rsid w:val="00373039"/>
    <w:rsid w:val="003761A8"/>
    <w:rsid w:val="00384986"/>
    <w:rsid w:val="0039363D"/>
    <w:rsid w:val="003942B7"/>
    <w:rsid w:val="00397DC9"/>
    <w:rsid w:val="003A6237"/>
    <w:rsid w:val="003B252B"/>
    <w:rsid w:val="003B5061"/>
    <w:rsid w:val="003B6922"/>
    <w:rsid w:val="003C1DAA"/>
    <w:rsid w:val="003C3821"/>
    <w:rsid w:val="003C3FEE"/>
    <w:rsid w:val="003C7508"/>
    <w:rsid w:val="003D4712"/>
    <w:rsid w:val="003D4F9E"/>
    <w:rsid w:val="003D7846"/>
    <w:rsid w:val="003E625B"/>
    <w:rsid w:val="003F1BF3"/>
    <w:rsid w:val="003F2CF2"/>
    <w:rsid w:val="003F79B1"/>
    <w:rsid w:val="00404B34"/>
    <w:rsid w:val="00405DE1"/>
    <w:rsid w:val="004060C2"/>
    <w:rsid w:val="00411A6B"/>
    <w:rsid w:val="00415904"/>
    <w:rsid w:val="00416672"/>
    <w:rsid w:val="00416A4D"/>
    <w:rsid w:val="00416EE6"/>
    <w:rsid w:val="00424F22"/>
    <w:rsid w:val="004262F9"/>
    <w:rsid w:val="0042700A"/>
    <w:rsid w:val="0043303B"/>
    <w:rsid w:val="0043578F"/>
    <w:rsid w:val="00437C22"/>
    <w:rsid w:val="004413B2"/>
    <w:rsid w:val="004456CA"/>
    <w:rsid w:val="0045000C"/>
    <w:rsid w:val="004508ED"/>
    <w:rsid w:val="004546D1"/>
    <w:rsid w:val="00454E53"/>
    <w:rsid w:val="00456926"/>
    <w:rsid w:val="00465EF1"/>
    <w:rsid w:val="00470DFC"/>
    <w:rsid w:val="004723C5"/>
    <w:rsid w:val="00473244"/>
    <w:rsid w:val="004736E1"/>
    <w:rsid w:val="00473874"/>
    <w:rsid w:val="004827A1"/>
    <w:rsid w:val="00485AE9"/>
    <w:rsid w:val="00487A44"/>
    <w:rsid w:val="00491966"/>
    <w:rsid w:val="00493CBB"/>
    <w:rsid w:val="0049520D"/>
    <w:rsid w:val="004A13B0"/>
    <w:rsid w:val="004A21A3"/>
    <w:rsid w:val="004A3E76"/>
    <w:rsid w:val="004B16D0"/>
    <w:rsid w:val="004B5924"/>
    <w:rsid w:val="004B6800"/>
    <w:rsid w:val="004C06F0"/>
    <w:rsid w:val="004C07D6"/>
    <w:rsid w:val="004C4B64"/>
    <w:rsid w:val="004C4D9D"/>
    <w:rsid w:val="004C72FF"/>
    <w:rsid w:val="004C7D81"/>
    <w:rsid w:val="004D06FC"/>
    <w:rsid w:val="004D3593"/>
    <w:rsid w:val="004F4138"/>
    <w:rsid w:val="004F476D"/>
    <w:rsid w:val="00501352"/>
    <w:rsid w:val="00502EDC"/>
    <w:rsid w:val="00517915"/>
    <w:rsid w:val="00522D40"/>
    <w:rsid w:val="0052324C"/>
    <w:rsid w:val="00524259"/>
    <w:rsid w:val="00524404"/>
    <w:rsid w:val="00527BC0"/>
    <w:rsid w:val="00534780"/>
    <w:rsid w:val="005426BC"/>
    <w:rsid w:val="00553310"/>
    <w:rsid w:val="00556B0D"/>
    <w:rsid w:val="00567982"/>
    <w:rsid w:val="00567FFB"/>
    <w:rsid w:val="005704DB"/>
    <w:rsid w:val="005735E1"/>
    <w:rsid w:val="00574321"/>
    <w:rsid w:val="005769D5"/>
    <w:rsid w:val="00581A27"/>
    <w:rsid w:val="00581C0C"/>
    <w:rsid w:val="005841FC"/>
    <w:rsid w:val="00584524"/>
    <w:rsid w:val="0058681B"/>
    <w:rsid w:val="00590740"/>
    <w:rsid w:val="0059163D"/>
    <w:rsid w:val="005A218B"/>
    <w:rsid w:val="005A2E1A"/>
    <w:rsid w:val="005A3130"/>
    <w:rsid w:val="005A424C"/>
    <w:rsid w:val="005B19B9"/>
    <w:rsid w:val="005B4444"/>
    <w:rsid w:val="005B526C"/>
    <w:rsid w:val="005B7931"/>
    <w:rsid w:val="005C0065"/>
    <w:rsid w:val="005C0C90"/>
    <w:rsid w:val="005C0D16"/>
    <w:rsid w:val="005D6DD0"/>
    <w:rsid w:val="005E348C"/>
    <w:rsid w:val="005E42B1"/>
    <w:rsid w:val="005E439F"/>
    <w:rsid w:val="005F2F97"/>
    <w:rsid w:val="005F3F39"/>
    <w:rsid w:val="005F4A2E"/>
    <w:rsid w:val="006036B5"/>
    <w:rsid w:val="00605CEA"/>
    <w:rsid w:val="00613277"/>
    <w:rsid w:val="006138EC"/>
    <w:rsid w:val="00623DD0"/>
    <w:rsid w:val="00625E92"/>
    <w:rsid w:val="00627ECD"/>
    <w:rsid w:val="00631D33"/>
    <w:rsid w:val="0063387D"/>
    <w:rsid w:val="00634B36"/>
    <w:rsid w:val="0063666C"/>
    <w:rsid w:val="006375B8"/>
    <w:rsid w:val="00641F61"/>
    <w:rsid w:val="00643027"/>
    <w:rsid w:val="006431F4"/>
    <w:rsid w:val="00643597"/>
    <w:rsid w:val="00645459"/>
    <w:rsid w:val="00645591"/>
    <w:rsid w:val="00645B03"/>
    <w:rsid w:val="00645CC8"/>
    <w:rsid w:val="006567D0"/>
    <w:rsid w:val="00657D82"/>
    <w:rsid w:val="006610EA"/>
    <w:rsid w:val="0066396B"/>
    <w:rsid w:val="00663CAC"/>
    <w:rsid w:val="006700F6"/>
    <w:rsid w:val="006735F0"/>
    <w:rsid w:val="00681338"/>
    <w:rsid w:val="00681D1A"/>
    <w:rsid w:val="00691409"/>
    <w:rsid w:val="006A3AB7"/>
    <w:rsid w:val="006A774B"/>
    <w:rsid w:val="006B1740"/>
    <w:rsid w:val="006B22C3"/>
    <w:rsid w:val="006B2D85"/>
    <w:rsid w:val="006B60E4"/>
    <w:rsid w:val="006B73B8"/>
    <w:rsid w:val="006C6B73"/>
    <w:rsid w:val="006C73B1"/>
    <w:rsid w:val="006C760D"/>
    <w:rsid w:val="006D005D"/>
    <w:rsid w:val="006D10FD"/>
    <w:rsid w:val="006D1844"/>
    <w:rsid w:val="006D3257"/>
    <w:rsid w:val="006D364D"/>
    <w:rsid w:val="006D4568"/>
    <w:rsid w:val="006D4E2E"/>
    <w:rsid w:val="006D5B4E"/>
    <w:rsid w:val="006E4F42"/>
    <w:rsid w:val="006F3FE9"/>
    <w:rsid w:val="006F60FA"/>
    <w:rsid w:val="00704915"/>
    <w:rsid w:val="00706DAB"/>
    <w:rsid w:val="0072391D"/>
    <w:rsid w:val="007304DD"/>
    <w:rsid w:val="00740B98"/>
    <w:rsid w:val="00742E6E"/>
    <w:rsid w:val="00744C77"/>
    <w:rsid w:val="007607A4"/>
    <w:rsid w:val="007622B4"/>
    <w:rsid w:val="007628EB"/>
    <w:rsid w:val="0076385C"/>
    <w:rsid w:val="0076791A"/>
    <w:rsid w:val="007814DC"/>
    <w:rsid w:val="00782713"/>
    <w:rsid w:val="00784C1F"/>
    <w:rsid w:val="00785F57"/>
    <w:rsid w:val="00790532"/>
    <w:rsid w:val="00790FCE"/>
    <w:rsid w:val="00794FEF"/>
    <w:rsid w:val="00797194"/>
    <w:rsid w:val="00797C94"/>
    <w:rsid w:val="007A0B4E"/>
    <w:rsid w:val="007B7EE0"/>
    <w:rsid w:val="007C5B21"/>
    <w:rsid w:val="007D3EA1"/>
    <w:rsid w:val="007D43F2"/>
    <w:rsid w:val="007F01E5"/>
    <w:rsid w:val="007F3841"/>
    <w:rsid w:val="007F691C"/>
    <w:rsid w:val="00801291"/>
    <w:rsid w:val="00803B19"/>
    <w:rsid w:val="0080465A"/>
    <w:rsid w:val="0080765D"/>
    <w:rsid w:val="00810251"/>
    <w:rsid w:val="00813B13"/>
    <w:rsid w:val="00814C9F"/>
    <w:rsid w:val="00816F2C"/>
    <w:rsid w:val="008174CD"/>
    <w:rsid w:val="00832C75"/>
    <w:rsid w:val="00833516"/>
    <w:rsid w:val="00833743"/>
    <w:rsid w:val="008364E0"/>
    <w:rsid w:val="00837147"/>
    <w:rsid w:val="0084010C"/>
    <w:rsid w:val="00840A0C"/>
    <w:rsid w:val="0084287F"/>
    <w:rsid w:val="00844B69"/>
    <w:rsid w:val="008507D2"/>
    <w:rsid w:val="00850EE8"/>
    <w:rsid w:val="008630FA"/>
    <w:rsid w:val="00863300"/>
    <w:rsid w:val="0086785A"/>
    <w:rsid w:val="00872B5D"/>
    <w:rsid w:val="00875608"/>
    <w:rsid w:val="00875BBB"/>
    <w:rsid w:val="008778F0"/>
    <w:rsid w:val="008876B8"/>
    <w:rsid w:val="008908CE"/>
    <w:rsid w:val="00891DD6"/>
    <w:rsid w:val="0089522F"/>
    <w:rsid w:val="0089526F"/>
    <w:rsid w:val="008A64D0"/>
    <w:rsid w:val="008A764B"/>
    <w:rsid w:val="008B1541"/>
    <w:rsid w:val="008B4408"/>
    <w:rsid w:val="008C07F5"/>
    <w:rsid w:val="008C3D27"/>
    <w:rsid w:val="008C6EA3"/>
    <w:rsid w:val="008D3232"/>
    <w:rsid w:val="008D7AF7"/>
    <w:rsid w:val="008E592C"/>
    <w:rsid w:val="008F0B86"/>
    <w:rsid w:val="008F0CD0"/>
    <w:rsid w:val="008F2B0A"/>
    <w:rsid w:val="008F2B93"/>
    <w:rsid w:val="008F5503"/>
    <w:rsid w:val="008F6199"/>
    <w:rsid w:val="008F7350"/>
    <w:rsid w:val="009042A6"/>
    <w:rsid w:val="00910B88"/>
    <w:rsid w:val="00910C27"/>
    <w:rsid w:val="00915F5F"/>
    <w:rsid w:val="00921671"/>
    <w:rsid w:val="0092629B"/>
    <w:rsid w:val="00933E9F"/>
    <w:rsid w:val="0093666F"/>
    <w:rsid w:val="009368B6"/>
    <w:rsid w:val="00946D02"/>
    <w:rsid w:val="00950904"/>
    <w:rsid w:val="00954D39"/>
    <w:rsid w:val="009625EF"/>
    <w:rsid w:val="009910C8"/>
    <w:rsid w:val="00992A9F"/>
    <w:rsid w:val="00993751"/>
    <w:rsid w:val="00993E10"/>
    <w:rsid w:val="009A3DB9"/>
    <w:rsid w:val="009B65A0"/>
    <w:rsid w:val="009C1667"/>
    <w:rsid w:val="009C2AD0"/>
    <w:rsid w:val="009C42CE"/>
    <w:rsid w:val="009C4FD8"/>
    <w:rsid w:val="009C6EFF"/>
    <w:rsid w:val="009D255E"/>
    <w:rsid w:val="009D4232"/>
    <w:rsid w:val="009D552B"/>
    <w:rsid w:val="009D7330"/>
    <w:rsid w:val="009D7958"/>
    <w:rsid w:val="009D7CB1"/>
    <w:rsid w:val="009E150F"/>
    <w:rsid w:val="009E3C83"/>
    <w:rsid w:val="009E60D5"/>
    <w:rsid w:val="009E6D3D"/>
    <w:rsid w:val="009F3A23"/>
    <w:rsid w:val="009F417A"/>
    <w:rsid w:val="009F7D54"/>
    <w:rsid w:val="00A0177F"/>
    <w:rsid w:val="00A02145"/>
    <w:rsid w:val="00A03D3E"/>
    <w:rsid w:val="00A0535C"/>
    <w:rsid w:val="00A109FD"/>
    <w:rsid w:val="00A10E1D"/>
    <w:rsid w:val="00A1212A"/>
    <w:rsid w:val="00A142BB"/>
    <w:rsid w:val="00A14F4D"/>
    <w:rsid w:val="00A240BB"/>
    <w:rsid w:val="00A2446B"/>
    <w:rsid w:val="00A26BCA"/>
    <w:rsid w:val="00A271EF"/>
    <w:rsid w:val="00A40FA4"/>
    <w:rsid w:val="00A431B4"/>
    <w:rsid w:val="00A45E28"/>
    <w:rsid w:val="00A47EC0"/>
    <w:rsid w:val="00A50F6F"/>
    <w:rsid w:val="00A526A1"/>
    <w:rsid w:val="00A608C1"/>
    <w:rsid w:val="00A6500E"/>
    <w:rsid w:val="00A72354"/>
    <w:rsid w:val="00A744A8"/>
    <w:rsid w:val="00A74F8E"/>
    <w:rsid w:val="00A776B1"/>
    <w:rsid w:val="00A81132"/>
    <w:rsid w:val="00A81475"/>
    <w:rsid w:val="00A830DF"/>
    <w:rsid w:val="00A851DF"/>
    <w:rsid w:val="00A935E9"/>
    <w:rsid w:val="00A94065"/>
    <w:rsid w:val="00A94EA9"/>
    <w:rsid w:val="00A96E2A"/>
    <w:rsid w:val="00AA2A5C"/>
    <w:rsid w:val="00AA41C2"/>
    <w:rsid w:val="00AA5A9A"/>
    <w:rsid w:val="00AB17FB"/>
    <w:rsid w:val="00AB2011"/>
    <w:rsid w:val="00AC77B9"/>
    <w:rsid w:val="00AD09FC"/>
    <w:rsid w:val="00AD5A84"/>
    <w:rsid w:val="00AE0376"/>
    <w:rsid w:val="00AE046C"/>
    <w:rsid w:val="00AE19AB"/>
    <w:rsid w:val="00AE1F0C"/>
    <w:rsid w:val="00AE1F87"/>
    <w:rsid w:val="00AE2939"/>
    <w:rsid w:val="00AE49DA"/>
    <w:rsid w:val="00AE55E7"/>
    <w:rsid w:val="00AE7E69"/>
    <w:rsid w:val="00AE7F52"/>
    <w:rsid w:val="00AF11BC"/>
    <w:rsid w:val="00AF1253"/>
    <w:rsid w:val="00AF2011"/>
    <w:rsid w:val="00AF290F"/>
    <w:rsid w:val="00AF71DF"/>
    <w:rsid w:val="00B00DAD"/>
    <w:rsid w:val="00B032D9"/>
    <w:rsid w:val="00B03FB0"/>
    <w:rsid w:val="00B052BD"/>
    <w:rsid w:val="00B14DC5"/>
    <w:rsid w:val="00B1793E"/>
    <w:rsid w:val="00B2101A"/>
    <w:rsid w:val="00B23A4C"/>
    <w:rsid w:val="00B2591D"/>
    <w:rsid w:val="00B33B64"/>
    <w:rsid w:val="00B378C0"/>
    <w:rsid w:val="00B379F9"/>
    <w:rsid w:val="00B41B7A"/>
    <w:rsid w:val="00B42B7B"/>
    <w:rsid w:val="00B47D23"/>
    <w:rsid w:val="00B5075B"/>
    <w:rsid w:val="00B50CAB"/>
    <w:rsid w:val="00B51C0E"/>
    <w:rsid w:val="00B53692"/>
    <w:rsid w:val="00B53F83"/>
    <w:rsid w:val="00B555A9"/>
    <w:rsid w:val="00B60D3C"/>
    <w:rsid w:val="00B6316A"/>
    <w:rsid w:val="00B633FF"/>
    <w:rsid w:val="00B72AD8"/>
    <w:rsid w:val="00B73104"/>
    <w:rsid w:val="00B82DFD"/>
    <w:rsid w:val="00B842E8"/>
    <w:rsid w:val="00B901C6"/>
    <w:rsid w:val="00B9068B"/>
    <w:rsid w:val="00B90835"/>
    <w:rsid w:val="00B91C05"/>
    <w:rsid w:val="00B92042"/>
    <w:rsid w:val="00B92419"/>
    <w:rsid w:val="00BA2CA2"/>
    <w:rsid w:val="00BA4703"/>
    <w:rsid w:val="00BA497F"/>
    <w:rsid w:val="00BA793A"/>
    <w:rsid w:val="00BC60B9"/>
    <w:rsid w:val="00BC780C"/>
    <w:rsid w:val="00BE03BB"/>
    <w:rsid w:val="00BE1B97"/>
    <w:rsid w:val="00BE2DB9"/>
    <w:rsid w:val="00BE4DB6"/>
    <w:rsid w:val="00BE7519"/>
    <w:rsid w:val="00BF09C4"/>
    <w:rsid w:val="00BF5394"/>
    <w:rsid w:val="00BF5EDB"/>
    <w:rsid w:val="00BF6C61"/>
    <w:rsid w:val="00C00BC1"/>
    <w:rsid w:val="00C03CB6"/>
    <w:rsid w:val="00C044F4"/>
    <w:rsid w:val="00C11252"/>
    <w:rsid w:val="00C11A18"/>
    <w:rsid w:val="00C1295B"/>
    <w:rsid w:val="00C144A4"/>
    <w:rsid w:val="00C262F8"/>
    <w:rsid w:val="00C268D4"/>
    <w:rsid w:val="00C35050"/>
    <w:rsid w:val="00C35A34"/>
    <w:rsid w:val="00C37B19"/>
    <w:rsid w:val="00C45932"/>
    <w:rsid w:val="00C61147"/>
    <w:rsid w:val="00C64E25"/>
    <w:rsid w:val="00C65F1B"/>
    <w:rsid w:val="00C662CA"/>
    <w:rsid w:val="00C662D7"/>
    <w:rsid w:val="00C671C0"/>
    <w:rsid w:val="00C70A4A"/>
    <w:rsid w:val="00C70A6B"/>
    <w:rsid w:val="00C72B51"/>
    <w:rsid w:val="00C730FA"/>
    <w:rsid w:val="00C76EF3"/>
    <w:rsid w:val="00C81893"/>
    <w:rsid w:val="00C84D77"/>
    <w:rsid w:val="00C87952"/>
    <w:rsid w:val="00C96C06"/>
    <w:rsid w:val="00CA0B1F"/>
    <w:rsid w:val="00CA1676"/>
    <w:rsid w:val="00CA2461"/>
    <w:rsid w:val="00CA363C"/>
    <w:rsid w:val="00CA7A89"/>
    <w:rsid w:val="00CB234D"/>
    <w:rsid w:val="00CB39D4"/>
    <w:rsid w:val="00CB3B2B"/>
    <w:rsid w:val="00CB74BB"/>
    <w:rsid w:val="00CC0359"/>
    <w:rsid w:val="00CC09BE"/>
    <w:rsid w:val="00CC1EFF"/>
    <w:rsid w:val="00CC61C8"/>
    <w:rsid w:val="00CD6335"/>
    <w:rsid w:val="00CD6AD7"/>
    <w:rsid w:val="00CD75BA"/>
    <w:rsid w:val="00CE01BB"/>
    <w:rsid w:val="00CE76FF"/>
    <w:rsid w:val="00CE7FF3"/>
    <w:rsid w:val="00CF1370"/>
    <w:rsid w:val="00CF1CB1"/>
    <w:rsid w:val="00CF3996"/>
    <w:rsid w:val="00CF56BB"/>
    <w:rsid w:val="00CF5788"/>
    <w:rsid w:val="00D042EF"/>
    <w:rsid w:val="00D074E6"/>
    <w:rsid w:val="00D175C9"/>
    <w:rsid w:val="00D17B1C"/>
    <w:rsid w:val="00D26590"/>
    <w:rsid w:val="00D30894"/>
    <w:rsid w:val="00D31AF1"/>
    <w:rsid w:val="00D3525B"/>
    <w:rsid w:val="00D35F2D"/>
    <w:rsid w:val="00D36450"/>
    <w:rsid w:val="00D37594"/>
    <w:rsid w:val="00D402B8"/>
    <w:rsid w:val="00D40B3D"/>
    <w:rsid w:val="00D41635"/>
    <w:rsid w:val="00D45376"/>
    <w:rsid w:val="00D61DFA"/>
    <w:rsid w:val="00D66FE7"/>
    <w:rsid w:val="00D80829"/>
    <w:rsid w:val="00D85A8F"/>
    <w:rsid w:val="00D90F18"/>
    <w:rsid w:val="00D916F1"/>
    <w:rsid w:val="00D93B3B"/>
    <w:rsid w:val="00D964F3"/>
    <w:rsid w:val="00DA39FA"/>
    <w:rsid w:val="00DA4AC8"/>
    <w:rsid w:val="00DA7685"/>
    <w:rsid w:val="00DB5ACC"/>
    <w:rsid w:val="00DB6629"/>
    <w:rsid w:val="00DB73B2"/>
    <w:rsid w:val="00DC0EF4"/>
    <w:rsid w:val="00DC2A21"/>
    <w:rsid w:val="00DD0C89"/>
    <w:rsid w:val="00DD10A8"/>
    <w:rsid w:val="00DD29CC"/>
    <w:rsid w:val="00DD6C61"/>
    <w:rsid w:val="00DE03A4"/>
    <w:rsid w:val="00DE3475"/>
    <w:rsid w:val="00DE5AC1"/>
    <w:rsid w:val="00DF025C"/>
    <w:rsid w:val="00DF775F"/>
    <w:rsid w:val="00E07EE4"/>
    <w:rsid w:val="00E113B6"/>
    <w:rsid w:val="00E1635B"/>
    <w:rsid w:val="00E209BF"/>
    <w:rsid w:val="00E269B8"/>
    <w:rsid w:val="00E34AAD"/>
    <w:rsid w:val="00E35840"/>
    <w:rsid w:val="00E3723D"/>
    <w:rsid w:val="00E37C01"/>
    <w:rsid w:val="00E44DA8"/>
    <w:rsid w:val="00E45709"/>
    <w:rsid w:val="00E46375"/>
    <w:rsid w:val="00E508DA"/>
    <w:rsid w:val="00E5140F"/>
    <w:rsid w:val="00E5584D"/>
    <w:rsid w:val="00E72D9F"/>
    <w:rsid w:val="00E762D4"/>
    <w:rsid w:val="00E772E4"/>
    <w:rsid w:val="00E8016A"/>
    <w:rsid w:val="00E82231"/>
    <w:rsid w:val="00E90A37"/>
    <w:rsid w:val="00E96B99"/>
    <w:rsid w:val="00EB2624"/>
    <w:rsid w:val="00EB2873"/>
    <w:rsid w:val="00EB7491"/>
    <w:rsid w:val="00EC49FD"/>
    <w:rsid w:val="00EC4EB8"/>
    <w:rsid w:val="00EC54A5"/>
    <w:rsid w:val="00ED1116"/>
    <w:rsid w:val="00ED1489"/>
    <w:rsid w:val="00ED2296"/>
    <w:rsid w:val="00ED2EBC"/>
    <w:rsid w:val="00ED6AAB"/>
    <w:rsid w:val="00ED6FC8"/>
    <w:rsid w:val="00EE37A5"/>
    <w:rsid w:val="00EE5CC5"/>
    <w:rsid w:val="00EF0B30"/>
    <w:rsid w:val="00EF185C"/>
    <w:rsid w:val="00EF220B"/>
    <w:rsid w:val="00EF3E28"/>
    <w:rsid w:val="00EF5E65"/>
    <w:rsid w:val="00EF601D"/>
    <w:rsid w:val="00EF69B7"/>
    <w:rsid w:val="00F02961"/>
    <w:rsid w:val="00F0758F"/>
    <w:rsid w:val="00F10919"/>
    <w:rsid w:val="00F118C9"/>
    <w:rsid w:val="00F12A38"/>
    <w:rsid w:val="00F12FAD"/>
    <w:rsid w:val="00F1723F"/>
    <w:rsid w:val="00F179B0"/>
    <w:rsid w:val="00F2270B"/>
    <w:rsid w:val="00F22B5A"/>
    <w:rsid w:val="00F2664A"/>
    <w:rsid w:val="00F26DB6"/>
    <w:rsid w:val="00F320D1"/>
    <w:rsid w:val="00F345B0"/>
    <w:rsid w:val="00F408CA"/>
    <w:rsid w:val="00F47927"/>
    <w:rsid w:val="00F56795"/>
    <w:rsid w:val="00F60F04"/>
    <w:rsid w:val="00F62461"/>
    <w:rsid w:val="00F63508"/>
    <w:rsid w:val="00F63BEE"/>
    <w:rsid w:val="00F67B62"/>
    <w:rsid w:val="00F7150B"/>
    <w:rsid w:val="00F72D5F"/>
    <w:rsid w:val="00F7711B"/>
    <w:rsid w:val="00F772C6"/>
    <w:rsid w:val="00F842A9"/>
    <w:rsid w:val="00F932D8"/>
    <w:rsid w:val="00F94F62"/>
    <w:rsid w:val="00FA0C8D"/>
    <w:rsid w:val="00FA289F"/>
    <w:rsid w:val="00FA59E4"/>
    <w:rsid w:val="00FB1C06"/>
    <w:rsid w:val="00FB28C1"/>
    <w:rsid w:val="00FB6FFA"/>
    <w:rsid w:val="00FC3F81"/>
    <w:rsid w:val="00FD4139"/>
    <w:rsid w:val="00FD4328"/>
    <w:rsid w:val="00FE019D"/>
    <w:rsid w:val="00FE790B"/>
    <w:rsid w:val="00FF016D"/>
    <w:rsid w:val="00FF2341"/>
    <w:rsid w:val="00FF3775"/>
    <w:rsid w:val="00FF5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9808"/>
  <w15:docId w15:val="{C42E4E32-57C7-49BD-9CD5-1B20A34D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4F9E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10"/>
    <w:uiPriority w:val="9"/>
    <w:qFormat/>
    <w:rsid w:val="00ED14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qFormat/>
    <w:rsid w:val="00546EB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3"/>
    <w:link w:val="Heading2Char"/>
    <w:qFormat/>
    <w:rsid w:val="00546EB5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">
    <w:name w:val="Заголовок 31"/>
    <w:basedOn w:val="a"/>
    <w:next w:val="a"/>
    <w:link w:val="Heading3Char"/>
    <w:qFormat/>
    <w:rsid w:val="00546EB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link w:val="Heading4Char"/>
    <w:qFormat/>
    <w:rsid w:val="00546EB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link w:val="Heading5Char"/>
    <w:qFormat/>
    <w:rsid w:val="00546EB5"/>
    <w:pPr>
      <w:keepNext/>
      <w:widowControl w:val="0"/>
      <w:numPr>
        <w:ilvl w:val="4"/>
        <w:numId w:val="1"/>
      </w:numPr>
      <w:spacing w:after="0" w:line="240" w:lineRule="auto"/>
      <w:ind w:firstLine="700"/>
      <w:jc w:val="both"/>
      <w:outlineLvl w:val="4"/>
    </w:pPr>
    <w:rPr>
      <w:rFonts w:ascii="Times New Roman" w:eastAsia="Times New Roman" w:hAnsi="Times New Roman"/>
      <w:b/>
      <w:bCs/>
      <w:color w:val="000000"/>
      <w:spacing w:val="-4"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qFormat/>
    <w:rsid w:val="00546EB5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71">
    <w:name w:val="Заголовок 71"/>
    <w:basedOn w:val="a"/>
    <w:next w:val="a"/>
    <w:link w:val="Heading7Char"/>
    <w:qFormat/>
    <w:rsid w:val="00546EB5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6EB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6EB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link w:val="11"/>
    <w:qFormat/>
    <w:rsid w:val="00546EB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qFormat/>
    <w:rsid w:val="00546EB5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qFormat/>
    <w:rsid w:val="00546EB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qFormat/>
    <w:rsid w:val="00546EB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qFormat/>
    <w:rsid w:val="00546EB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qFormat/>
    <w:rsid w:val="00546EB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qFormat/>
    <w:rsid w:val="00546EB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546EB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sid w:val="00546EB5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Заголовок Знак"/>
    <w:link w:val="a5"/>
    <w:uiPriority w:val="10"/>
    <w:qFormat/>
    <w:rsid w:val="00546EB5"/>
    <w:rPr>
      <w:sz w:val="48"/>
      <w:szCs w:val="48"/>
    </w:rPr>
  </w:style>
  <w:style w:type="character" w:customStyle="1" w:styleId="a6">
    <w:name w:val="Подзаголовок Знак"/>
    <w:link w:val="a7"/>
    <w:uiPriority w:val="11"/>
    <w:qFormat/>
    <w:rsid w:val="00546EB5"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sid w:val="00546EB5"/>
    <w:rPr>
      <w:i/>
    </w:rPr>
  </w:style>
  <w:style w:type="character" w:customStyle="1" w:styleId="a8">
    <w:name w:val="Выделенная цитата Знак"/>
    <w:link w:val="a9"/>
    <w:uiPriority w:val="30"/>
    <w:qFormat/>
    <w:rsid w:val="00546EB5"/>
    <w:rPr>
      <w:i/>
    </w:rPr>
  </w:style>
  <w:style w:type="character" w:customStyle="1" w:styleId="HeaderChar">
    <w:name w:val="Header Char"/>
    <w:link w:val="10"/>
    <w:uiPriority w:val="99"/>
    <w:qFormat/>
    <w:rsid w:val="00546EB5"/>
  </w:style>
  <w:style w:type="character" w:customStyle="1" w:styleId="FooterChar">
    <w:name w:val="Footer Char"/>
    <w:uiPriority w:val="99"/>
    <w:qFormat/>
    <w:rsid w:val="00546EB5"/>
  </w:style>
  <w:style w:type="character" w:customStyle="1" w:styleId="CaptionChar">
    <w:name w:val="Caption Char"/>
    <w:link w:val="12"/>
    <w:uiPriority w:val="99"/>
    <w:qFormat/>
    <w:rsid w:val="00546EB5"/>
  </w:style>
  <w:style w:type="character" w:customStyle="1" w:styleId="13">
    <w:name w:val="Текст сноски Знак1"/>
    <w:link w:val="aa"/>
    <w:uiPriority w:val="99"/>
    <w:qFormat/>
    <w:rsid w:val="00546EB5"/>
    <w:rPr>
      <w:sz w:val="18"/>
    </w:rPr>
  </w:style>
  <w:style w:type="character" w:customStyle="1" w:styleId="ab">
    <w:name w:val="Символ сноски"/>
    <w:uiPriority w:val="99"/>
    <w:qFormat/>
    <w:rsid w:val="00546EB5"/>
    <w:rPr>
      <w:vertAlign w:val="superscript"/>
    </w:rPr>
  </w:style>
  <w:style w:type="character" w:styleId="ac">
    <w:name w:val="footnote reference"/>
    <w:rsid w:val="00517915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sid w:val="00546EB5"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sid w:val="00546EB5"/>
    <w:rPr>
      <w:vertAlign w:val="superscript"/>
    </w:rPr>
  </w:style>
  <w:style w:type="character" w:styleId="af0">
    <w:name w:val="endnote reference"/>
    <w:rsid w:val="00517915"/>
    <w:rPr>
      <w:vertAlign w:val="superscript"/>
    </w:rPr>
  </w:style>
  <w:style w:type="character" w:customStyle="1" w:styleId="WW8Num1z0">
    <w:name w:val="WW8Num1z0"/>
    <w:qFormat/>
    <w:rsid w:val="00546EB5"/>
    <w:rPr>
      <w:b w:val="0"/>
      <w:color w:val="000000"/>
    </w:rPr>
  </w:style>
  <w:style w:type="character" w:customStyle="1" w:styleId="WW8Num1z1">
    <w:name w:val="WW8Num1z1"/>
    <w:qFormat/>
    <w:rsid w:val="00546EB5"/>
  </w:style>
  <w:style w:type="character" w:customStyle="1" w:styleId="WW8Num2z0">
    <w:name w:val="WW8Num2z0"/>
    <w:qFormat/>
    <w:rsid w:val="00546EB5"/>
    <w:rPr>
      <w:rFonts w:ascii="Times New Roman" w:hAnsi="Times New Roman" w:cs="Times New Roman"/>
      <w:sz w:val="16"/>
    </w:rPr>
  </w:style>
  <w:style w:type="character" w:customStyle="1" w:styleId="WW8Num2z1">
    <w:name w:val="WW8Num2z1"/>
    <w:qFormat/>
    <w:rsid w:val="00546EB5"/>
    <w:rPr>
      <w:rFonts w:ascii="Courier New" w:hAnsi="Courier New" w:cs="Courier New"/>
    </w:rPr>
  </w:style>
  <w:style w:type="character" w:customStyle="1" w:styleId="WW8Num2z2">
    <w:name w:val="WW8Num2z2"/>
    <w:qFormat/>
    <w:rsid w:val="00546EB5"/>
    <w:rPr>
      <w:rFonts w:ascii="Wingdings" w:hAnsi="Wingdings" w:cs="Wingdings"/>
    </w:rPr>
  </w:style>
  <w:style w:type="character" w:customStyle="1" w:styleId="WW8Num2z3">
    <w:name w:val="WW8Num2z3"/>
    <w:qFormat/>
    <w:rsid w:val="00546EB5"/>
    <w:rPr>
      <w:rFonts w:ascii="Symbol" w:hAnsi="Symbol" w:cs="Symbol"/>
    </w:rPr>
  </w:style>
  <w:style w:type="character" w:customStyle="1" w:styleId="WW8Num4z0">
    <w:name w:val="WW8Num4z0"/>
    <w:qFormat/>
    <w:rsid w:val="00546EB5"/>
  </w:style>
  <w:style w:type="character" w:customStyle="1" w:styleId="WW8Num5z0">
    <w:name w:val="WW8Num5z0"/>
    <w:qFormat/>
    <w:rsid w:val="00546EB5"/>
  </w:style>
  <w:style w:type="character" w:customStyle="1" w:styleId="WW8Num7z0">
    <w:name w:val="WW8Num7z0"/>
    <w:qFormat/>
    <w:rsid w:val="00546EB5"/>
  </w:style>
  <w:style w:type="character" w:customStyle="1" w:styleId="WW8Num8z0">
    <w:name w:val="WW8Num8z0"/>
    <w:qFormat/>
    <w:rsid w:val="00546EB5"/>
    <w:rPr>
      <w:rFonts w:ascii="Times New Roman" w:hAnsi="Times New Roman" w:cs="Times New Roman"/>
      <w:b w:val="0"/>
    </w:rPr>
  </w:style>
  <w:style w:type="character" w:customStyle="1" w:styleId="WW8Num9z0">
    <w:name w:val="WW8Num9z0"/>
    <w:qFormat/>
    <w:rsid w:val="00546EB5"/>
  </w:style>
  <w:style w:type="character" w:customStyle="1" w:styleId="WW8Num10z0">
    <w:name w:val="WW8Num10z0"/>
    <w:qFormat/>
    <w:rsid w:val="00546EB5"/>
    <w:rPr>
      <w:rFonts w:ascii="Symbol" w:hAnsi="Symbol" w:cs="Symbol"/>
    </w:rPr>
  </w:style>
  <w:style w:type="character" w:customStyle="1" w:styleId="WW8Num10z1">
    <w:name w:val="WW8Num10z1"/>
    <w:qFormat/>
    <w:rsid w:val="00546EB5"/>
    <w:rPr>
      <w:rFonts w:ascii="Courier New" w:hAnsi="Courier New" w:cs="Courier New"/>
    </w:rPr>
  </w:style>
  <w:style w:type="character" w:customStyle="1" w:styleId="WW8Num10z2">
    <w:name w:val="WW8Num10z2"/>
    <w:qFormat/>
    <w:rsid w:val="00546EB5"/>
    <w:rPr>
      <w:rFonts w:ascii="Wingdings" w:hAnsi="Wingdings" w:cs="Wingdings"/>
    </w:rPr>
  </w:style>
  <w:style w:type="character" w:customStyle="1" w:styleId="WW8Num11z0">
    <w:name w:val="WW8Num11z0"/>
    <w:qFormat/>
    <w:rsid w:val="00546EB5"/>
  </w:style>
  <w:style w:type="character" w:customStyle="1" w:styleId="WW8Num12z0">
    <w:name w:val="WW8Num12z0"/>
    <w:qFormat/>
    <w:rsid w:val="00546EB5"/>
  </w:style>
  <w:style w:type="character" w:customStyle="1" w:styleId="WW8Num13z0">
    <w:name w:val="WW8Num13z0"/>
    <w:qFormat/>
    <w:rsid w:val="00546EB5"/>
    <w:rPr>
      <w:rFonts w:ascii="Symbol" w:hAnsi="Symbol" w:cs="Symbol"/>
    </w:rPr>
  </w:style>
  <w:style w:type="character" w:customStyle="1" w:styleId="WW8Num13z1">
    <w:name w:val="WW8Num13z1"/>
    <w:qFormat/>
    <w:rsid w:val="00546EB5"/>
    <w:rPr>
      <w:rFonts w:ascii="Courier New" w:hAnsi="Courier New" w:cs="Courier New"/>
    </w:rPr>
  </w:style>
  <w:style w:type="character" w:customStyle="1" w:styleId="WW8Num13z2">
    <w:name w:val="WW8Num13z2"/>
    <w:qFormat/>
    <w:rsid w:val="00546EB5"/>
    <w:rPr>
      <w:rFonts w:ascii="Wingdings" w:hAnsi="Wingdings" w:cs="Wingdings"/>
    </w:rPr>
  </w:style>
  <w:style w:type="character" w:customStyle="1" w:styleId="WW8Num14z0">
    <w:name w:val="WW8Num14z0"/>
    <w:qFormat/>
    <w:rsid w:val="00546EB5"/>
  </w:style>
  <w:style w:type="character" w:customStyle="1" w:styleId="WW8Num14z1">
    <w:name w:val="WW8Num14z1"/>
    <w:qFormat/>
    <w:rsid w:val="00546EB5"/>
    <w:rPr>
      <w:rFonts w:ascii="Symbol" w:hAnsi="Symbol" w:cs="Symbol"/>
    </w:rPr>
  </w:style>
  <w:style w:type="character" w:customStyle="1" w:styleId="WW8Num15z0">
    <w:name w:val="WW8Num15z0"/>
    <w:qFormat/>
    <w:rsid w:val="00546EB5"/>
  </w:style>
  <w:style w:type="character" w:customStyle="1" w:styleId="WW8Num15z1">
    <w:name w:val="WW8Num15z1"/>
    <w:qFormat/>
    <w:rsid w:val="00546EB5"/>
    <w:rPr>
      <w:rFonts w:ascii="Symbol" w:hAnsi="Symbol" w:cs="Symbol"/>
    </w:rPr>
  </w:style>
  <w:style w:type="character" w:customStyle="1" w:styleId="WW8Num16z0">
    <w:name w:val="WW8Num16z0"/>
    <w:qFormat/>
    <w:rsid w:val="00546EB5"/>
  </w:style>
  <w:style w:type="character" w:customStyle="1" w:styleId="WW8Num17z0">
    <w:name w:val="WW8Num17z0"/>
    <w:qFormat/>
    <w:rsid w:val="00546EB5"/>
    <w:rPr>
      <w:rFonts w:cs="Times New Roman"/>
    </w:rPr>
  </w:style>
  <w:style w:type="character" w:customStyle="1" w:styleId="WW8Num17z1">
    <w:name w:val="WW8Num17z1"/>
    <w:qFormat/>
    <w:rsid w:val="00546EB5"/>
    <w:rPr>
      <w:rFonts w:cs="Times New Roman"/>
    </w:rPr>
  </w:style>
  <w:style w:type="character" w:customStyle="1" w:styleId="WW8Num18z0">
    <w:name w:val="WW8Num18z0"/>
    <w:qFormat/>
    <w:rsid w:val="00546EB5"/>
  </w:style>
  <w:style w:type="character" w:customStyle="1" w:styleId="WW8Num19z0">
    <w:name w:val="WW8Num19z0"/>
    <w:qFormat/>
    <w:rsid w:val="00546EB5"/>
  </w:style>
  <w:style w:type="character" w:customStyle="1" w:styleId="WW8Num21z0">
    <w:name w:val="WW8Num21z0"/>
    <w:qFormat/>
    <w:rsid w:val="00546EB5"/>
  </w:style>
  <w:style w:type="character" w:customStyle="1" w:styleId="WW8Num22z0">
    <w:name w:val="WW8Num22z0"/>
    <w:qFormat/>
    <w:rsid w:val="00546EB5"/>
  </w:style>
  <w:style w:type="character" w:customStyle="1" w:styleId="WW8Num23z0">
    <w:name w:val="WW8Num23z0"/>
    <w:qFormat/>
    <w:rsid w:val="00546EB5"/>
  </w:style>
  <w:style w:type="character" w:customStyle="1" w:styleId="WW8Num24z0">
    <w:name w:val="WW8Num24z0"/>
    <w:qFormat/>
    <w:rsid w:val="00546EB5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546EB5"/>
    <w:rPr>
      <w:rFonts w:ascii="Courier New" w:hAnsi="Courier New" w:cs="Courier New"/>
    </w:rPr>
  </w:style>
  <w:style w:type="character" w:customStyle="1" w:styleId="WW8Num24z2">
    <w:name w:val="WW8Num24z2"/>
    <w:qFormat/>
    <w:rsid w:val="00546EB5"/>
    <w:rPr>
      <w:rFonts w:ascii="Wingdings" w:hAnsi="Wingdings" w:cs="Wingdings"/>
    </w:rPr>
  </w:style>
  <w:style w:type="character" w:customStyle="1" w:styleId="WW8Num24z3">
    <w:name w:val="WW8Num24z3"/>
    <w:qFormat/>
    <w:rsid w:val="00546EB5"/>
    <w:rPr>
      <w:rFonts w:ascii="Symbol" w:hAnsi="Symbol" w:cs="Symbol"/>
    </w:rPr>
  </w:style>
  <w:style w:type="character" w:customStyle="1" w:styleId="WW8Num25z0">
    <w:name w:val="WW8Num25z0"/>
    <w:qFormat/>
    <w:rsid w:val="00546EB5"/>
  </w:style>
  <w:style w:type="character" w:customStyle="1" w:styleId="WW8Num25z1">
    <w:name w:val="WW8Num25z1"/>
    <w:qFormat/>
    <w:rsid w:val="00546EB5"/>
    <w:rPr>
      <w:rFonts w:ascii="Symbol" w:hAnsi="Symbol" w:cs="Symbol"/>
    </w:rPr>
  </w:style>
  <w:style w:type="character" w:customStyle="1" w:styleId="WW8Num26z0">
    <w:name w:val="WW8Num26z0"/>
    <w:qFormat/>
    <w:rsid w:val="00546EB5"/>
  </w:style>
  <w:style w:type="character" w:customStyle="1" w:styleId="WW8Num27z0">
    <w:name w:val="WW8Num27z0"/>
    <w:qFormat/>
    <w:rsid w:val="00546EB5"/>
    <w:rPr>
      <w:rFonts w:ascii="Symbol" w:hAnsi="Symbol" w:cs="Symbol"/>
    </w:rPr>
  </w:style>
  <w:style w:type="character" w:customStyle="1" w:styleId="WW8Num27z1">
    <w:name w:val="WW8Num27z1"/>
    <w:qFormat/>
    <w:rsid w:val="00546EB5"/>
    <w:rPr>
      <w:rFonts w:ascii="Courier New" w:hAnsi="Courier New" w:cs="Courier New"/>
    </w:rPr>
  </w:style>
  <w:style w:type="character" w:customStyle="1" w:styleId="WW8Num27z2">
    <w:name w:val="WW8Num27z2"/>
    <w:qFormat/>
    <w:rsid w:val="00546EB5"/>
    <w:rPr>
      <w:rFonts w:ascii="Wingdings" w:hAnsi="Wingdings" w:cs="Wingdings"/>
    </w:rPr>
  </w:style>
  <w:style w:type="character" w:customStyle="1" w:styleId="WW8Num28z0">
    <w:name w:val="WW8Num28z0"/>
    <w:qFormat/>
    <w:rsid w:val="00546EB5"/>
  </w:style>
  <w:style w:type="character" w:customStyle="1" w:styleId="WW8Num29z0">
    <w:name w:val="WW8Num29z0"/>
    <w:qFormat/>
    <w:rsid w:val="00546EB5"/>
    <w:rPr>
      <w:rFonts w:cs="Times New Roman"/>
    </w:rPr>
  </w:style>
  <w:style w:type="character" w:customStyle="1" w:styleId="WW8Num29z1">
    <w:name w:val="WW8Num29z1"/>
    <w:qFormat/>
    <w:rsid w:val="00546EB5"/>
    <w:rPr>
      <w:rFonts w:cs="Times New Roman"/>
    </w:rPr>
  </w:style>
  <w:style w:type="character" w:customStyle="1" w:styleId="WW8Num30z0">
    <w:name w:val="WW8Num30z0"/>
    <w:qFormat/>
    <w:rsid w:val="00546EB5"/>
  </w:style>
  <w:style w:type="character" w:customStyle="1" w:styleId="WW8Num31z0">
    <w:name w:val="WW8Num31z0"/>
    <w:qFormat/>
    <w:rsid w:val="00546EB5"/>
    <w:rPr>
      <w:rFonts w:cs="Times New Roman"/>
    </w:rPr>
  </w:style>
  <w:style w:type="character" w:customStyle="1" w:styleId="WW8Num32z0">
    <w:name w:val="WW8Num32z0"/>
    <w:qFormat/>
    <w:rsid w:val="00546EB5"/>
  </w:style>
  <w:style w:type="character" w:customStyle="1" w:styleId="WW8Num33z0">
    <w:name w:val="WW8Num33z0"/>
    <w:qFormat/>
    <w:rsid w:val="00546EB5"/>
    <w:rPr>
      <w:sz w:val="24"/>
    </w:rPr>
  </w:style>
  <w:style w:type="character" w:customStyle="1" w:styleId="WW8Num34z0">
    <w:name w:val="WW8Num34z0"/>
    <w:qFormat/>
    <w:rsid w:val="00546EB5"/>
  </w:style>
  <w:style w:type="character" w:customStyle="1" w:styleId="WW8Num36z0">
    <w:name w:val="WW8Num36z0"/>
    <w:qFormat/>
    <w:rsid w:val="00546EB5"/>
    <w:rPr>
      <w:rFonts w:ascii="Times New Roman" w:hAnsi="Times New Roman" w:cs="Times New Roman"/>
    </w:rPr>
  </w:style>
  <w:style w:type="character" w:customStyle="1" w:styleId="WW8Num36z1">
    <w:name w:val="WW8Num36z1"/>
    <w:qFormat/>
    <w:rsid w:val="00546EB5"/>
    <w:rPr>
      <w:rFonts w:ascii="Courier New" w:hAnsi="Courier New" w:cs="Courier New"/>
    </w:rPr>
  </w:style>
  <w:style w:type="character" w:customStyle="1" w:styleId="WW8Num36z2">
    <w:name w:val="WW8Num36z2"/>
    <w:qFormat/>
    <w:rsid w:val="00546EB5"/>
    <w:rPr>
      <w:rFonts w:ascii="Wingdings" w:hAnsi="Wingdings" w:cs="Wingdings"/>
    </w:rPr>
  </w:style>
  <w:style w:type="character" w:customStyle="1" w:styleId="WW8Num36z3">
    <w:name w:val="WW8Num36z3"/>
    <w:qFormat/>
    <w:rsid w:val="00546EB5"/>
    <w:rPr>
      <w:rFonts w:ascii="Symbol" w:hAnsi="Symbol" w:cs="Symbol"/>
    </w:rPr>
  </w:style>
  <w:style w:type="character" w:customStyle="1" w:styleId="WW8Num39z0">
    <w:name w:val="WW8Num39z0"/>
    <w:qFormat/>
    <w:rsid w:val="00546EB5"/>
  </w:style>
  <w:style w:type="character" w:customStyle="1" w:styleId="WW8Num40z0">
    <w:name w:val="WW8Num40z0"/>
    <w:qFormat/>
    <w:rsid w:val="00546EB5"/>
  </w:style>
  <w:style w:type="character" w:customStyle="1" w:styleId="WW8Num41z0">
    <w:name w:val="WW8Num41z0"/>
    <w:qFormat/>
    <w:rsid w:val="00546EB5"/>
  </w:style>
  <w:style w:type="character" w:customStyle="1" w:styleId="WW8Num42z0">
    <w:name w:val="WW8Num42z0"/>
    <w:qFormat/>
    <w:rsid w:val="00546EB5"/>
    <w:rPr>
      <w:color w:val="FF0000"/>
    </w:rPr>
  </w:style>
  <w:style w:type="character" w:customStyle="1" w:styleId="WW8Num43z0">
    <w:name w:val="WW8Num43z0"/>
    <w:qFormat/>
    <w:rsid w:val="00546EB5"/>
  </w:style>
  <w:style w:type="character" w:customStyle="1" w:styleId="WW8Num44z0">
    <w:name w:val="WW8Num44z0"/>
    <w:qFormat/>
    <w:rsid w:val="00546EB5"/>
  </w:style>
  <w:style w:type="character" w:customStyle="1" w:styleId="af1">
    <w:name w:val="Текст выноски Знак"/>
    <w:qFormat/>
    <w:rsid w:val="00546EB5"/>
    <w:rPr>
      <w:rFonts w:ascii="Tahoma" w:hAnsi="Tahoma" w:cs="Tahoma"/>
      <w:sz w:val="16"/>
      <w:szCs w:val="16"/>
    </w:rPr>
  </w:style>
  <w:style w:type="character" w:customStyle="1" w:styleId="af2">
    <w:name w:val="Верхний колонтитул Знак"/>
    <w:uiPriority w:val="99"/>
    <w:qFormat/>
    <w:rsid w:val="00546EB5"/>
    <w:rPr>
      <w:sz w:val="22"/>
      <w:szCs w:val="22"/>
    </w:rPr>
  </w:style>
  <w:style w:type="character" w:customStyle="1" w:styleId="af3">
    <w:name w:val="Нижний колонтитул Знак"/>
    <w:qFormat/>
    <w:rsid w:val="00546EB5"/>
    <w:rPr>
      <w:sz w:val="22"/>
      <w:szCs w:val="22"/>
    </w:rPr>
  </w:style>
  <w:style w:type="character" w:customStyle="1" w:styleId="FontStyle26">
    <w:name w:val="Font Style26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">
    <w:name w:val="Font Style30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qFormat/>
    <w:rsid w:val="00546EB5"/>
    <w:rPr>
      <w:rFonts w:eastAsia="Times New Roman"/>
      <w:sz w:val="22"/>
      <w:lang w:bidi="ar-SA"/>
    </w:rPr>
  </w:style>
  <w:style w:type="character" w:customStyle="1" w:styleId="af4">
    <w:name w:val="Основной текст Знак"/>
    <w:qFormat/>
    <w:rsid w:val="00546E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"/>
    <w:qFormat/>
    <w:rsid w:val="00546EB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">
    <w:name w:val="Основной текст (2)_"/>
    <w:qFormat/>
    <w:rsid w:val="00546EB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af5">
    <w:name w:val="Hyperlink"/>
    <w:rsid w:val="00546EB5"/>
    <w:rPr>
      <w:color w:val="0000FF"/>
      <w:u w:val="single"/>
    </w:rPr>
  </w:style>
  <w:style w:type="character" w:customStyle="1" w:styleId="af6">
    <w:name w:val="Основной текст_"/>
    <w:qFormat/>
    <w:rsid w:val="00546EB5"/>
    <w:rPr>
      <w:rFonts w:ascii="Arial" w:eastAsia="Arial" w:hAnsi="Arial" w:cs="Arial"/>
      <w:spacing w:val="-10"/>
      <w:sz w:val="18"/>
      <w:szCs w:val="18"/>
      <w:shd w:val="clear" w:color="auto" w:fill="FFFFFF"/>
    </w:rPr>
  </w:style>
  <w:style w:type="character" w:customStyle="1" w:styleId="af7">
    <w:name w:val="Текст сноски Знак"/>
    <w:qFormat/>
    <w:rsid w:val="00546EB5"/>
    <w:rPr>
      <w:rFonts w:ascii="Times New Roman" w:eastAsia="Times New Roman" w:hAnsi="Times New Roman" w:cs="Times New Roman"/>
    </w:rPr>
  </w:style>
  <w:style w:type="character" w:customStyle="1" w:styleId="75pt">
    <w:name w:val="Основной текст + 7;5 pt"/>
    <w:qFormat/>
    <w:rsid w:val="00546EB5"/>
    <w:rPr>
      <w:rFonts w:ascii="Times New Roman" w:eastAsia="Times New Roman" w:hAnsi="Times New Roman" w:cs="Times New Roman"/>
      <w:color w:val="000000"/>
      <w:spacing w:val="0"/>
      <w:position w:val="0"/>
      <w:sz w:val="15"/>
      <w:szCs w:val="15"/>
      <w:shd w:val="clear" w:color="auto" w:fill="FFFFFF"/>
      <w:vertAlign w:val="baseline"/>
      <w:lang w:val="ru-RU"/>
    </w:rPr>
  </w:style>
  <w:style w:type="character" w:customStyle="1" w:styleId="75pt0">
    <w:name w:val="Основной текст + 7;5 pt;Курсив"/>
    <w:qFormat/>
    <w:rsid w:val="00546EB5"/>
    <w:rPr>
      <w:rFonts w:ascii="Times New Roman" w:eastAsia="Times New Roman" w:hAnsi="Times New Roman" w:cs="Times New Roman"/>
      <w:i/>
      <w:iCs/>
      <w:color w:val="000000"/>
      <w:spacing w:val="0"/>
      <w:position w:val="0"/>
      <w:sz w:val="15"/>
      <w:szCs w:val="15"/>
      <w:shd w:val="clear" w:color="auto" w:fill="FFFFFF"/>
      <w:vertAlign w:val="baseline"/>
      <w:lang w:val="en-US"/>
    </w:rPr>
  </w:style>
  <w:style w:type="character" w:customStyle="1" w:styleId="af8">
    <w:name w:val="Основной текст + Полужирный"/>
    <w:qFormat/>
    <w:rsid w:val="00546EB5"/>
    <w:rPr>
      <w:rFonts w:ascii="Times New Roman" w:eastAsia="Times New Roman" w:hAnsi="Times New Roman" w:cs="Times New Roman"/>
      <w:b/>
      <w:bCs/>
      <w:color w:val="000000"/>
      <w:spacing w:val="0"/>
      <w:position w:val="0"/>
      <w:sz w:val="25"/>
      <w:szCs w:val="25"/>
      <w:shd w:val="clear" w:color="auto" w:fill="FFFFFF"/>
      <w:vertAlign w:val="baseline"/>
      <w:lang w:val="en-US"/>
    </w:rPr>
  </w:style>
  <w:style w:type="character" w:customStyle="1" w:styleId="14">
    <w:name w:val="Заголовок 1 Знак"/>
    <w:qFormat/>
    <w:rsid w:val="00546EB5"/>
    <w:rPr>
      <w:rFonts w:ascii="Arial" w:eastAsia="Times New Roman" w:hAnsi="Arial" w:cs="Arial"/>
      <w:b/>
      <w:bCs/>
      <w:sz w:val="32"/>
      <w:szCs w:val="32"/>
    </w:rPr>
  </w:style>
  <w:style w:type="character" w:customStyle="1" w:styleId="3">
    <w:name w:val="Заголовок 3 Знак"/>
    <w:qFormat/>
    <w:rsid w:val="00546EB5"/>
    <w:rPr>
      <w:rFonts w:ascii="Arial" w:eastAsia="Times New Roman" w:hAnsi="Arial" w:cs="Arial"/>
      <w:b/>
      <w:bCs/>
      <w:sz w:val="26"/>
      <w:szCs w:val="26"/>
    </w:rPr>
  </w:style>
  <w:style w:type="character" w:customStyle="1" w:styleId="4">
    <w:name w:val="Заголовок 4 Знак"/>
    <w:qFormat/>
    <w:rsid w:val="00546E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546EB5"/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</w:rPr>
  </w:style>
  <w:style w:type="character" w:customStyle="1" w:styleId="6">
    <w:name w:val="Заголовок 6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">
    <w:name w:val="Заголовок 7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ectiontitle">
    <w:name w:val="section_title"/>
    <w:qFormat/>
    <w:rsid w:val="00546EB5"/>
  </w:style>
  <w:style w:type="character" w:customStyle="1" w:styleId="af9">
    <w:name w:val="Основной текст с отступом Знак"/>
    <w:qFormat/>
    <w:rsid w:val="00546EB5"/>
    <w:rPr>
      <w:rFonts w:ascii="Times New Roman" w:eastAsia="Times New Roman" w:hAnsi="Times New Roman" w:cs="Times New Roman"/>
      <w:sz w:val="28"/>
    </w:rPr>
  </w:style>
  <w:style w:type="character" w:customStyle="1" w:styleId="30">
    <w:name w:val="Основной текст с отступом 3 Знак"/>
    <w:qFormat/>
    <w:rsid w:val="00546EB5"/>
    <w:rPr>
      <w:rFonts w:ascii="Times New Roman" w:eastAsia="Times New Roman" w:hAnsi="Times New Roman" w:cs="Times New Roman"/>
      <w:sz w:val="16"/>
      <w:szCs w:val="16"/>
    </w:rPr>
  </w:style>
  <w:style w:type="character" w:customStyle="1" w:styleId="23">
    <w:name w:val="Основной текст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Цветовое выделение"/>
    <w:qFormat/>
    <w:rsid w:val="00546EB5"/>
    <w:rPr>
      <w:b/>
      <w:bCs/>
      <w:color w:val="000080"/>
      <w:szCs w:val="20"/>
    </w:rPr>
  </w:style>
  <w:style w:type="character" w:styleId="HTML">
    <w:name w:val="HTML Code"/>
    <w:qFormat/>
    <w:rsid w:val="00546EB5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qFormat/>
    <w:rsid w:val="00546EB5"/>
  </w:style>
  <w:style w:type="character" w:customStyle="1" w:styleId="15">
    <w:name w:val="Номер страницы1"/>
    <w:rsid w:val="00546EB5"/>
  </w:style>
  <w:style w:type="character" w:styleId="afb">
    <w:name w:val="Strong"/>
    <w:uiPriority w:val="22"/>
    <w:qFormat/>
    <w:rsid w:val="00546EB5"/>
    <w:rPr>
      <w:b/>
      <w:bCs/>
    </w:rPr>
  </w:style>
  <w:style w:type="character" w:customStyle="1" w:styleId="afc">
    <w:name w:val="Текст Знак"/>
    <w:qFormat/>
    <w:rsid w:val="00546EB5"/>
    <w:rPr>
      <w:rFonts w:ascii="Courier New" w:eastAsia="Times New Roman" w:hAnsi="Courier New" w:cs="Courier New"/>
    </w:rPr>
  </w:style>
  <w:style w:type="character" w:customStyle="1" w:styleId="32">
    <w:name w:val="Основной текст 3 Знак"/>
    <w:qFormat/>
    <w:rsid w:val="00546EB5"/>
    <w:rPr>
      <w:sz w:val="16"/>
      <w:szCs w:val="16"/>
    </w:rPr>
  </w:style>
  <w:style w:type="character" w:customStyle="1" w:styleId="25">
    <w:name w:val="Заголовок 2 Знак"/>
    <w:qFormat/>
    <w:rsid w:val="00546EB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6">
    <w:name w:val="Заголовок1"/>
    <w:basedOn w:val="a"/>
    <w:next w:val="a3"/>
    <w:qFormat/>
    <w:rsid w:val="00546EB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link w:val="17"/>
    <w:rsid w:val="00546EB5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sz w:val="26"/>
      <w:szCs w:val="26"/>
      <w:lang w:val="en-US"/>
    </w:rPr>
  </w:style>
  <w:style w:type="paragraph" w:styleId="afd">
    <w:name w:val="List"/>
    <w:basedOn w:val="a3"/>
    <w:rsid w:val="00546EB5"/>
    <w:rPr>
      <w:rFonts w:ascii="PT Astra Serif" w:hAnsi="PT Astra Serif" w:cs="Noto Sans Devanagari"/>
    </w:rPr>
  </w:style>
  <w:style w:type="paragraph" w:customStyle="1" w:styleId="18">
    <w:name w:val="Название объекта1"/>
    <w:basedOn w:val="a"/>
    <w:qFormat/>
    <w:rsid w:val="00546E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">
    <w:name w:val="Указатель1"/>
    <w:basedOn w:val="a"/>
    <w:qFormat/>
    <w:rsid w:val="00546EB5"/>
    <w:pPr>
      <w:suppressLineNumbers/>
    </w:pPr>
  </w:style>
  <w:style w:type="paragraph" w:styleId="afe">
    <w:name w:val="No Spacing"/>
    <w:qFormat/>
    <w:rsid w:val="00546EB5"/>
    <w:rPr>
      <w:rFonts w:ascii="Calibri" w:eastAsia="Calibri" w:hAnsi="Calibri" w:cs="Times New Roman"/>
      <w:sz w:val="22"/>
      <w:szCs w:val="22"/>
      <w:lang w:val="ru-RU" w:bidi="ar-SA"/>
    </w:rPr>
  </w:style>
  <w:style w:type="paragraph" w:styleId="a5">
    <w:name w:val="Title"/>
    <w:basedOn w:val="a"/>
    <w:next w:val="a"/>
    <w:link w:val="a4"/>
    <w:uiPriority w:val="10"/>
    <w:qFormat/>
    <w:rsid w:val="00546E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546EB5"/>
    <w:pPr>
      <w:spacing w:before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rsid w:val="00546EB5"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uiPriority w:val="30"/>
    <w:qFormat/>
    <w:rsid w:val="00546EB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e">
    <w:name w:val="endnote text"/>
    <w:basedOn w:val="a"/>
    <w:link w:val="ad"/>
    <w:uiPriority w:val="99"/>
    <w:semiHidden/>
    <w:unhideWhenUsed/>
    <w:rsid w:val="00546EB5"/>
    <w:pPr>
      <w:spacing w:after="0" w:line="240" w:lineRule="auto"/>
    </w:pPr>
    <w:rPr>
      <w:sz w:val="20"/>
    </w:rPr>
  </w:style>
  <w:style w:type="paragraph" w:styleId="1a">
    <w:name w:val="toc 1"/>
    <w:basedOn w:val="a"/>
    <w:next w:val="a"/>
    <w:uiPriority w:val="39"/>
    <w:unhideWhenUsed/>
    <w:rsid w:val="00546EB5"/>
    <w:pPr>
      <w:spacing w:after="57"/>
    </w:pPr>
  </w:style>
  <w:style w:type="paragraph" w:styleId="26">
    <w:name w:val="toc 2"/>
    <w:basedOn w:val="a"/>
    <w:next w:val="a"/>
    <w:uiPriority w:val="39"/>
    <w:unhideWhenUsed/>
    <w:rsid w:val="00546EB5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546EB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46EB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46EB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46EB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46EB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6EB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6EB5"/>
    <w:pPr>
      <w:spacing w:after="57"/>
      <w:ind w:left="2268"/>
    </w:pPr>
  </w:style>
  <w:style w:type="paragraph" w:styleId="aff">
    <w:name w:val="index heading"/>
    <w:basedOn w:val="a"/>
    <w:qFormat/>
    <w:rsid w:val="00546EB5"/>
    <w:pPr>
      <w:suppressLineNumbers/>
    </w:pPr>
    <w:rPr>
      <w:rFonts w:ascii="PT Astra Serif" w:hAnsi="PT Astra Serif" w:cs="Noto Sans Devanagari"/>
    </w:rPr>
  </w:style>
  <w:style w:type="paragraph" w:styleId="aff0">
    <w:name w:val="TOC Heading"/>
    <w:uiPriority w:val="39"/>
    <w:unhideWhenUsed/>
    <w:rsid w:val="00546EB5"/>
  </w:style>
  <w:style w:type="paragraph" w:styleId="aff1">
    <w:name w:val="table of figures"/>
    <w:basedOn w:val="a"/>
    <w:next w:val="a"/>
    <w:uiPriority w:val="99"/>
    <w:unhideWhenUsed/>
    <w:qFormat/>
    <w:rsid w:val="00546EB5"/>
    <w:pPr>
      <w:spacing w:after="0"/>
    </w:pPr>
  </w:style>
  <w:style w:type="paragraph" w:styleId="aff2">
    <w:name w:val="Balloon Text"/>
    <w:basedOn w:val="a"/>
    <w:link w:val="1b"/>
    <w:qFormat/>
    <w:rsid w:val="00546EB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ff3">
    <w:name w:val="Колонтитул"/>
    <w:basedOn w:val="a"/>
    <w:qFormat/>
    <w:rsid w:val="00546EB5"/>
    <w:pPr>
      <w:suppressLineNumbers/>
      <w:tabs>
        <w:tab w:val="center" w:pos="4819"/>
        <w:tab w:val="right" w:pos="9638"/>
      </w:tabs>
    </w:pPr>
  </w:style>
  <w:style w:type="paragraph" w:customStyle="1" w:styleId="10">
    <w:name w:val="Верхний колонтитул1"/>
    <w:basedOn w:val="a"/>
    <w:link w:val="HeaderChar"/>
    <w:uiPriority w:val="99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12">
    <w:name w:val="Нижний колонтитул1"/>
    <w:basedOn w:val="a"/>
    <w:link w:val="CaptionChar"/>
    <w:uiPriority w:val="99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Style11">
    <w:name w:val="Style11"/>
    <w:basedOn w:val="a"/>
    <w:qFormat/>
    <w:rsid w:val="00546EB5"/>
    <w:pPr>
      <w:widowControl w:val="0"/>
      <w:spacing w:after="0" w:line="328" w:lineRule="exact"/>
      <w:ind w:firstLine="53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qFormat/>
    <w:rsid w:val="00546EB5"/>
    <w:pPr>
      <w:widowControl w:val="0"/>
    </w:pPr>
    <w:rPr>
      <w:rFonts w:ascii="Calibri" w:eastAsia="Times New Roman" w:hAnsi="Calibri" w:cs="Times New Roman"/>
      <w:sz w:val="22"/>
      <w:szCs w:val="20"/>
      <w:lang w:val="ru-RU" w:bidi="ar-SA"/>
    </w:rPr>
  </w:style>
  <w:style w:type="paragraph" w:customStyle="1" w:styleId="1c">
    <w:name w:val="Заголовок №1"/>
    <w:basedOn w:val="a"/>
    <w:qFormat/>
    <w:rsid w:val="00546EB5"/>
    <w:pPr>
      <w:widowControl w:val="0"/>
      <w:shd w:val="clear" w:color="auto" w:fill="FFFFFF"/>
      <w:spacing w:after="420" w:line="240" w:lineRule="atLeast"/>
      <w:ind w:hanging="1900"/>
      <w:jc w:val="center"/>
      <w:outlineLvl w:val="0"/>
    </w:pPr>
    <w:rPr>
      <w:rFonts w:ascii="Times New Roman" w:hAnsi="Times New Roman"/>
      <w:b/>
      <w:bCs/>
      <w:sz w:val="18"/>
      <w:szCs w:val="18"/>
      <w:lang w:val="en-US"/>
    </w:rPr>
  </w:style>
  <w:style w:type="paragraph" w:customStyle="1" w:styleId="27">
    <w:name w:val="Основной текст (2)"/>
    <w:basedOn w:val="a"/>
    <w:qFormat/>
    <w:rsid w:val="00546EB5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hAnsi="Times New Roman"/>
      <w:b/>
      <w:bCs/>
      <w:sz w:val="26"/>
      <w:szCs w:val="26"/>
      <w:lang w:val="en-US"/>
    </w:rPr>
  </w:style>
  <w:style w:type="paragraph" w:customStyle="1" w:styleId="1d">
    <w:name w:val="Основной текст1"/>
    <w:basedOn w:val="a"/>
    <w:qFormat/>
    <w:rsid w:val="00546EB5"/>
    <w:pPr>
      <w:widowControl w:val="0"/>
      <w:shd w:val="clear" w:color="auto" w:fill="FFFFFF"/>
      <w:spacing w:before="300" w:after="0" w:line="211" w:lineRule="exact"/>
      <w:jc w:val="both"/>
    </w:pPr>
    <w:rPr>
      <w:rFonts w:ascii="Arial" w:eastAsia="Arial" w:hAnsi="Arial" w:cs="Arial"/>
      <w:spacing w:val="-10"/>
      <w:sz w:val="18"/>
      <w:szCs w:val="18"/>
      <w:lang w:val="en-US"/>
    </w:rPr>
  </w:style>
  <w:style w:type="paragraph" w:styleId="aa">
    <w:name w:val="footnote text"/>
    <w:basedOn w:val="a"/>
    <w:link w:val="13"/>
    <w:uiPriority w:val="99"/>
    <w:rsid w:val="00546EB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28">
    <w:name w:val="Основной текст2"/>
    <w:basedOn w:val="a"/>
    <w:qFormat/>
    <w:rsid w:val="00546EB5"/>
    <w:pPr>
      <w:widowControl w:val="0"/>
      <w:shd w:val="clear" w:color="auto" w:fill="FFFFFF"/>
      <w:spacing w:before="960" w:after="0" w:line="299" w:lineRule="exact"/>
      <w:ind w:firstLine="70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aff4">
    <w:name w:val="Знак Знак Знак"/>
    <w:basedOn w:val="a"/>
    <w:qFormat/>
    <w:rsid w:val="00546EB5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qFormat/>
    <w:rsid w:val="00546EB5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5">
    <w:name w:val="Body Text Indent"/>
    <w:basedOn w:val="a"/>
    <w:link w:val="1e"/>
    <w:rsid w:val="00546EB5"/>
    <w:pPr>
      <w:spacing w:after="0" w:line="240" w:lineRule="auto"/>
      <w:ind w:left="1035"/>
    </w:pPr>
    <w:rPr>
      <w:rFonts w:ascii="Times New Roman" w:eastAsia="Times New Roman" w:hAnsi="Times New Roman"/>
      <w:sz w:val="28"/>
      <w:szCs w:val="20"/>
    </w:rPr>
  </w:style>
  <w:style w:type="paragraph" w:styleId="34">
    <w:name w:val="Body Text Indent 3"/>
    <w:basedOn w:val="a"/>
    <w:link w:val="310"/>
    <w:qFormat/>
    <w:rsid w:val="00546EB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aff6">
    <w:name w:val="Block Text"/>
    <w:basedOn w:val="a"/>
    <w:qFormat/>
    <w:rsid w:val="00546EB5"/>
    <w:pPr>
      <w:widowControl w:val="0"/>
      <w:spacing w:after="0" w:line="240" w:lineRule="auto"/>
      <w:ind w:left="1080" w:right="-981" w:firstLine="900"/>
      <w:jc w:val="both"/>
    </w:pPr>
    <w:rPr>
      <w:rFonts w:ascii="Times New Roman" w:eastAsia="Times New Roman" w:hAnsi="Times New Roman"/>
      <w:sz w:val="28"/>
      <w:szCs w:val="16"/>
    </w:rPr>
  </w:style>
  <w:style w:type="paragraph" w:customStyle="1" w:styleId="ConsPlusNonformat">
    <w:name w:val="ConsPlusNonformat"/>
    <w:qFormat/>
    <w:rsid w:val="00546EB5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29">
    <w:name w:val="Body Text 2"/>
    <w:basedOn w:val="a"/>
    <w:link w:val="210"/>
    <w:qFormat/>
    <w:rsid w:val="00546EB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2a">
    <w:name w:val="Body Text Indent 2"/>
    <w:basedOn w:val="a"/>
    <w:link w:val="211"/>
    <w:qFormat/>
    <w:rsid w:val="00546E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aff7">
    <w:name w:val="Таблицы (моноширинный)"/>
    <w:basedOn w:val="a"/>
    <w:next w:val="a"/>
    <w:qFormat/>
    <w:rsid w:val="00546EB5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8">
    <w:name w:val="Прижатый влево"/>
    <w:basedOn w:val="a"/>
    <w:next w:val="a"/>
    <w:qFormat/>
    <w:rsid w:val="00546EB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9">
    <w:name w:val="Текст (справка)"/>
    <w:basedOn w:val="a"/>
    <w:next w:val="a"/>
    <w:qFormat/>
    <w:rsid w:val="00546EB5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basedOn w:val="a"/>
    <w:qFormat/>
    <w:rsid w:val="00546EB5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Title">
    <w:name w:val="ConsTitle"/>
    <w:qFormat/>
    <w:rsid w:val="00546EB5"/>
    <w:pPr>
      <w:widowControl w:val="0"/>
    </w:pPr>
    <w:rPr>
      <w:rFonts w:ascii="Arial" w:eastAsia="Times New Roman" w:hAnsi="Arial" w:cs="Arial"/>
      <w:b/>
      <w:sz w:val="20"/>
      <w:szCs w:val="20"/>
      <w:lang w:val="ru-RU" w:bidi="ar-SA"/>
    </w:rPr>
  </w:style>
  <w:style w:type="paragraph" w:customStyle="1" w:styleId="affa">
    <w:name w:val="Знак Знак Знак Знак Знак Знак Знак"/>
    <w:basedOn w:val="a"/>
    <w:qFormat/>
    <w:rsid w:val="00546EB5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b">
    <w:name w:val="Normal (Web)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c">
    <w:name w:val="List Paragraph"/>
    <w:basedOn w:val="a"/>
    <w:qFormat/>
    <w:rsid w:val="00546EB5"/>
    <w:pPr>
      <w:ind w:left="720"/>
    </w:pPr>
    <w:rPr>
      <w:rFonts w:eastAsia="Times New Roman"/>
    </w:rPr>
  </w:style>
  <w:style w:type="paragraph" w:customStyle="1" w:styleId="rvps3">
    <w:name w:val="rvps3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d">
    <w:name w:val="Plain Text"/>
    <w:basedOn w:val="a"/>
    <w:link w:val="1f"/>
    <w:qFormat/>
    <w:rsid w:val="00546EB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2">
    <w:name w:val="Основной текст с отступом 21"/>
    <w:basedOn w:val="a"/>
    <w:qFormat/>
    <w:rsid w:val="00546EB5"/>
    <w:pPr>
      <w:spacing w:after="0" w:line="240" w:lineRule="auto"/>
      <w:ind w:firstLine="300"/>
      <w:jc w:val="both"/>
    </w:pPr>
    <w:rPr>
      <w:rFonts w:ascii="Times New Roman" w:eastAsia="Times New Roman" w:hAnsi="Times New Roman"/>
      <w:sz w:val="26"/>
      <w:szCs w:val="20"/>
    </w:rPr>
  </w:style>
  <w:style w:type="paragraph" w:customStyle="1" w:styleId="ConsPlusCell">
    <w:name w:val="ConsPlusCell"/>
    <w:qFormat/>
    <w:rsid w:val="00546EB5"/>
    <w:pPr>
      <w:widowControl w:val="0"/>
    </w:pPr>
    <w:rPr>
      <w:rFonts w:eastAsia="Calibri" w:cs="Times New Roman"/>
      <w:lang w:val="ru-RU" w:bidi="ar-SA"/>
    </w:rPr>
  </w:style>
  <w:style w:type="paragraph" w:styleId="35">
    <w:name w:val="Body Text 3"/>
    <w:basedOn w:val="a"/>
    <w:link w:val="311"/>
    <w:qFormat/>
    <w:rsid w:val="00546EB5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546EB5"/>
    <w:rPr>
      <w:rFonts w:eastAsia="Times New Roman" w:cs="Times New Roman"/>
      <w:color w:val="000000"/>
      <w:lang w:val="ru-RU" w:bidi="ar-SA"/>
    </w:rPr>
  </w:style>
  <w:style w:type="paragraph" w:customStyle="1" w:styleId="affe">
    <w:name w:val="Содержимое таблицы"/>
    <w:basedOn w:val="a"/>
    <w:qFormat/>
    <w:rsid w:val="00546EB5"/>
    <w:pPr>
      <w:widowControl w:val="0"/>
      <w:suppressLineNumbers/>
    </w:pPr>
  </w:style>
  <w:style w:type="paragraph" w:customStyle="1" w:styleId="afff">
    <w:name w:val="Заголовок таблицы"/>
    <w:basedOn w:val="affe"/>
    <w:qFormat/>
    <w:rsid w:val="00546EB5"/>
    <w:pPr>
      <w:jc w:val="center"/>
    </w:pPr>
    <w:rPr>
      <w:b/>
      <w:bCs/>
    </w:rPr>
  </w:style>
  <w:style w:type="numbering" w:customStyle="1" w:styleId="WW8Num1">
    <w:name w:val="WW8Num1"/>
    <w:qFormat/>
    <w:rsid w:val="00546EB5"/>
  </w:style>
  <w:style w:type="table" w:styleId="afff0">
    <w:name w:val="Table Grid"/>
    <w:uiPriority w:val="59"/>
    <w:rsid w:val="00546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3">
    <w:name w:val="Таблица простая 21"/>
    <w:uiPriority w:val="59"/>
    <w:rsid w:val="00546EB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2">
    <w:name w:val="Таблица простая 3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46EB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rsid w:val="00546EB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6EB5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6EB5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6EB5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6EB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6EB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6EB5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6EB5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6EB5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6EB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6EB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6EB5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546EB5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6EB5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6EB5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6EB5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6EB5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6EB5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6EB5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6EB5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6EB5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6EB5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6EB5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6EB5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546EB5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f1">
    <w:name w:val="header"/>
    <w:basedOn w:val="a"/>
    <w:link w:val="1f0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fff1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paragraph" w:styleId="afff2">
    <w:name w:val="footer"/>
    <w:basedOn w:val="a"/>
    <w:link w:val="1f1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fff2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FootnoteCharacters">
    <w:name w:val="Footnote Characters"/>
    <w:qFormat/>
    <w:rsid w:val="006D10FD"/>
    <w:rPr>
      <w:vertAlign w:val="superscript"/>
    </w:rPr>
  </w:style>
  <w:style w:type="paragraph" w:customStyle="1" w:styleId="richfactdown-paragraph">
    <w:name w:val="richfactdown-paragraph"/>
    <w:basedOn w:val="a"/>
    <w:rsid w:val="002B636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2">
    <w:name w:val="Сетка таблицы1"/>
    <w:basedOn w:val="a1"/>
    <w:next w:val="afff0"/>
    <w:uiPriority w:val="39"/>
    <w:rsid w:val="00454E5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annotation reference"/>
    <w:basedOn w:val="a0"/>
    <w:uiPriority w:val="99"/>
    <w:semiHidden/>
    <w:unhideWhenUsed/>
    <w:rsid w:val="006B60E4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6B60E4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6B60E4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B60E4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6B60E4"/>
    <w:rPr>
      <w:rFonts w:ascii="Calibri" w:eastAsia="Calibri" w:hAnsi="Calibri" w:cs="Times New Roman"/>
      <w:b/>
      <w:bCs/>
      <w:sz w:val="20"/>
      <w:szCs w:val="20"/>
      <w:lang w:val="ru-RU" w:bidi="ar-SA"/>
    </w:rPr>
  </w:style>
  <w:style w:type="character" w:customStyle="1" w:styleId="110">
    <w:name w:val="Заголовок 1 Знак1"/>
    <w:basedOn w:val="a0"/>
    <w:link w:val="1"/>
    <w:uiPriority w:val="9"/>
    <w:rsid w:val="00ED1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bidi="ar-SA"/>
    </w:rPr>
  </w:style>
  <w:style w:type="character" w:customStyle="1" w:styleId="17">
    <w:name w:val="Основной текст Знак1"/>
    <w:basedOn w:val="a0"/>
    <w:link w:val="a3"/>
    <w:rsid w:val="00ED1489"/>
    <w:rPr>
      <w:rFonts w:eastAsia="Times New Roman" w:cs="Times New Roman"/>
      <w:sz w:val="26"/>
      <w:szCs w:val="26"/>
      <w:shd w:val="clear" w:color="auto" w:fill="FFFFFF"/>
      <w:lang w:bidi="ar-SA"/>
    </w:rPr>
  </w:style>
  <w:style w:type="character" w:customStyle="1" w:styleId="1f3">
    <w:name w:val="Заголовок Знак1"/>
    <w:basedOn w:val="a0"/>
    <w:uiPriority w:val="10"/>
    <w:rsid w:val="00ED148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bidi="ar-SA"/>
    </w:rPr>
  </w:style>
  <w:style w:type="character" w:customStyle="1" w:styleId="1f4">
    <w:name w:val="Подзаголовок Знак1"/>
    <w:basedOn w:val="a0"/>
    <w:uiPriority w:val="11"/>
    <w:rsid w:val="00ED148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bidi="ar-SA"/>
    </w:rPr>
  </w:style>
  <w:style w:type="character" w:customStyle="1" w:styleId="214">
    <w:name w:val="Цитата 2 Знак1"/>
    <w:basedOn w:val="a0"/>
    <w:uiPriority w:val="29"/>
    <w:rsid w:val="00ED1489"/>
    <w:rPr>
      <w:rFonts w:ascii="Calibri" w:eastAsia="Calibri" w:hAnsi="Calibri" w:cs="Times New Roman"/>
      <w:i/>
      <w:iCs/>
      <w:color w:val="404040" w:themeColor="text1" w:themeTint="BF"/>
      <w:sz w:val="22"/>
      <w:szCs w:val="22"/>
      <w:lang w:val="ru-RU" w:bidi="ar-SA"/>
    </w:rPr>
  </w:style>
  <w:style w:type="character" w:customStyle="1" w:styleId="1f5">
    <w:name w:val="Выделенная цитата Знак1"/>
    <w:basedOn w:val="a0"/>
    <w:uiPriority w:val="30"/>
    <w:rsid w:val="00ED1489"/>
    <w:rPr>
      <w:rFonts w:ascii="Calibri" w:eastAsia="Calibri" w:hAnsi="Calibri" w:cs="Times New Roman"/>
      <w:i/>
      <w:iCs/>
      <w:color w:val="4F81BD" w:themeColor="accent1"/>
      <w:sz w:val="22"/>
      <w:szCs w:val="22"/>
      <w:lang w:val="ru-RU" w:bidi="ar-SA"/>
    </w:rPr>
  </w:style>
  <w:style w:type="character" w:customStyle="1" w:styleId="1f6">
    <w:name w:val="Текст концевой сноски Знак1"/>
    <w:basedOn w:val="a0"/>
    <w:uiPriority w:val="99"/>
    <w:semiHidden/>
    <w:rsid w:val="00ED1489"/>
    <w:rPr>
      <w:rFonts w:ascii="Calibri" w:eastAsia="Calibri" w:hAnsi="Calibri" w:cs="Times New Roman"/>
      <w:sz w:val="20"/>
      <w:szCs w:val="20"/>
      <w:lang w:val="ru-RU" w:bidi="ar-SA"/>
    </w:rPr>
  </w:style>
  <w:style w:type="paragraph" w:styleId="1f7">
    <w:name w:val="index 1"/>
    <w:basedOn w:val="a"/>
    <w:next w:val="a"/>
    <w:autoRedefine/>
    <w:uiPriority w:val="99"/>
    <w:semiHidden/>
    <w:unhideWhenUsed/>
    <w:rsid w:val="00ED1489"/>
    <w:pPr>
      <w:spacing w:after="0" w:line="240" w:lineRule="auto"/>
      <w:ind w:left="220" w:hanging="220"/>
    </w:pPr>
  </w:style>
  <w:style w:type="character" w:customStyle="1" w:styleId="1b">
    <w:name w:val="Текст выноски Знак1"/>
    <w:basedOn w:val="a0"/>
    <w:link w:val="aff2"/>
    <w:rsid w:val="00ED1489"/>
    <w:rPr>
      <w:rFonts w:ascii="Tahoma" w:eastAsia="Calibri" w:hAnsi="Tahoma" w:cs="Tahoma"/>
      <w:sz w:val="16"/>
      <w:szCs w:val="16"/>
      <w:lang w:bidi="ar-SA"/>
    </w:rPr>
  </w:style>
  <w:style w:type="character" w:customStyle="1" w:styleId="2b">
    <w:name w:val="Текст сноски Знак2"/>
    <w:basedOn w:val="a0"/>
    <w:uiPriority w:val="99"/>
    <w:semiHidden/>
    <w:rsid w:val="00ED1489"/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1e">
    <w:name w:val="Основной текст с отступом Знак1"/>
    <w:basedOn w:val="a0"/>
    <w:link w:val="aff5"/>
    <w:rsid w:val="00ED1489"/>
    <w:rPr>
      <w:rFonts w:eastAsia="Times New Roman" w:cs="Times New Roman"/>
      <w:sz w:val="28"/>
      <w:szCs w:val="20"/>
      <w:lang w:val="ru-RU" w:bidi="ar-SA"/>
    </w:rPr>
  </w:style>
  <w:style w:type="character" w:customStyle="1" w:styleId="310">
    <w:name w:val="Основной текст с отступом 3 Знак1"/>
    <w:basedOn w:val="a0"/>
    <w:link w:val="34"/>
    <w:rsid w:val="00ED1489"/>
    <w:rPr>
      <w:rFonts w:eastAsia="Times New Roman" w:cs="Times New Roman"/>
      <w:sz w:val="16"/>
      <w:szCs w:val="16"/>
      <w:lang w:val="ru-RU" w:bidi="ar-SA"/>
    </w:rPr>
  </w:style>
  <w:style w:type="character" w:customStyle="1" w:styleId="210">
    <w:name w:val="Основной текст 2 Знак1"/>
    <w:basedOn w:val="a0"/>
    <w:link w:val="29"/>
    <w:rsid w:val="00ED1489"/>
    <w:rPr>
      <w:rFonts w:eastAsia="Times New Roman" w:cs="Times New Roman"/>
      <w:lang w:val="ru-RU" w:bidi="ar-SA"/>
    </w:rPr>
  </w:style>
  <w:style w:type="character" w:customStyle="1" w:styleId="211">
    <w:name w:val="Основной текст с отступом 2 Знак1"/>
    <w:basedOn w:val="a0"/>
    <w:link w:val="2a"/>
    <w:rsid w:val="00ED1489"/>
    <w:rPr>
      <w:rFonts w:eastAsia="Times New Roman" w:cs="Times New Roman"/>
      <w:lang w:val="ru-RU" w:bidi="ar-SA"/>
    </w:rPr>
  </w:style>
  <w:style w:type="character" w:customStyle="1" w:styleId="1f">
    <w:name w:val="Текст Знак1"/>
    <w:basedOn w:val="a0"/>
    <w:link w:val="affd"/>
    <w:rsid w:val="00ED1489"/>
    <w:rPr>
      <w:rFonts w:ascii="Courier New" w:eastAsia="Times New Roman" w:hAnsi="Courier New" w:cs="Courier New"/>
      <w:sz w:val="20"/>
      <w:szCs w:val="20"/>
      <w:lang w:val="ru-RU" w:bidi="ar-SA"/>
    </w:rPr>
  </w:style>
  <w:style w:type="character" w:customStyle="1" w:styleId="311">
    <w:name w:val="Основной текст 3 Знак1"/>
    <w:basedOn w:val="a0"/>
    <w:link w:val="35"/>
    <w:rsid w:val="00ED1489"/>
    <w:rPr>
      <w:rFonts w:ascii="Calibri" w:eastAsia="Calibri" w:hAnsi="Calibri" w:cs="Times New Roman"/>
      <w:sz w:val="16"/>
      <w:szCs w:val="16"/>
      <w:lang w:val="ru-RU" w:bidi="ar-SA"/>
    </w:rPr>
  </w:style>
  <w:style w:type="character" w:customStyle="1" w:styleId="eop">
    <w:name w:val="eop"/>
    <w:basedOn w:val="a0"/>
    <w:rsid w:val="00116BE9"/>
  </w:style>
  <w:style w:type="character" w:styleId="afff8">
    <w:name w:val="Unresolved Mention"/>
    <w:basedOn w:val="a0"/>
    <w:uiPriority w:val="99"/>
    <w:semiHidden/>
    <w:unhideWhenUsed/>
    <w:rsid w:val="00AE49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dmivnya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mivnya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024DC-83A2-4869-A3B7-9F6BA38B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4452</TotalTime>
  <Pages>1</Pages>
  <Words>12171</Words>
  <Characters>69378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Юрист 1</cp:lastModifiedBy>
  <cp:revision>1134</cp:revision>
  <cp:lastPrinted>2025-01-27T08:31:00Z</cp:lastPrinted>
  <dcterms:created xsi:type="dcterms:W3CDTF">2018-12-14T16:11:00Z</dcterms:created>
  <dcterms:modified xsi:type="dcterms:W3CDTF">2025-01-28T12:10:00Z</dcterms:modified>
  <dc:language>en-US</dc:language>
</cp:coreProperties>
</file>