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4628E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4585D653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A7C07D8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4345AD3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35612F71" w14:textId="77777777">
        <w:trPr>
          <w:trHeight w:val="2625"/>
        </w:trPr>
        <w:tc>
          <w:tcPr>
            <w:tcW w:w="9573" w:type="dxa"/>
          </w:tcPr>
          <w:p w14:paraId="63128585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58993328" w14:textId="77777777" w:rsidR="00CF0CE0" w:rsidRPr="004808CC" w:rsidRDefault="00DE1EC7" w:rsidP="0082495C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82495C" w:rsidRPr="0082495C">
              <w:rPr>
                <w:sz w:val="28"/>
              </w:rPr>
              <w:t xml:space="preserve">О внесении изменений в постановление администрации муниципального района «Ивнянский район» Белгородской </w:t>
            </w:r>
            <w:r w:rsidR="0082495C">
              <w:rPr>
                <w:sz w:val="28"/>
              </w:rPr>
              <w:t>о</w:t>
            </w:r>
            <w:r w:rsidR="0082495C" w:rsidRPr="0082495C">
              <w:rPr>
                <w:sz w:val="28"/>
              </w:rPr>
              <w:t>бласти от 16 июня 2017 года № 197</w:t>
            </w:r>
            <w:r w:rsidR="002F1197">
              <w:rPr>
                <w:rFonts w:eastAsia="MS Mincho"/>
                <w:sz w:val="28"/>
                <w:szCs w:val="28"/>
              </w:rPr>
              <w:t>»</w:t>
            </w:r>
          </w:p>
          <w:p w14:paraId="084C5855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73E55D56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BAFBFC2" wp14:editId="705C396F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958A49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413AAFBE" w14:textId="77777777" w:rsidR="00CF2E16" w:rsidRDefault="00CF2E16">
            <w:pPr>
              <w:pStyle w:val="TableParagraph"/>
              <w:ind w:left="271" w:right="269"/>
              <w:jc w:val="center"/>
              <w:rPr>
                <w:sz w:val="28"/>
                <w:szCs w:val="28"/>
              </w:rPr>
            </w:pPr>
            <w:r w:rsidRPr="00A734F1">
              <w:rPr>
                <w:sz w:val="28"/>
                <w:szCs w:val="28"/>
              </w:rPr>
              <w:t xml:space="preserve">Муниципальное казённое учреждение </w:t>
            </w:r>
          </w:p>
          <w:p w14:paraId="0374DD79" w14:textId="77777777" w:rsidR="002D76DF" w:rsidRDefault="00CF2E16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A734F1">
              <w:rPr>
                <w:sz w:val="28"/>
                <w:szCs w:val="28"/>
              </w:rPr>
              <w:t>«Управление культуры администрации муниципального района «Ивнянский район» Белгородской области»</w:t>
            </w:r>
          </w:p>
        </w:tc>
      </w:tr>
      <w:tr w:rsidR="002D76DF" w14:paraId="15DBC915" w14:textId="77777777">
        <w:trPr>
          <w:trHeight w:val="642"/>
        </w:trPr>
        <w:tc>
          <w:tcPr>
            <w:tcW w:w="9573" w:type="dxa"/>
          </w:tcPr>
          <w:p w14:paraId="6C65DCA3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 w:rsidR="00CF2E16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1ACE4A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7701A9C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322053E4" w14:textId="77777777" w:rsidTr="00CF0CE0">
        <w:trPr>
          <w:trHeight w:val="953"/>
        </w:trPr>
        <w:tc>
          <w:tcPr>
            <w:tcW w:w="9573" w:type="dxa"/>
          </w:tcPr>
          <w:p w14:paraId="2BBDF9AE" w14:textId="77EE4640" w:rsidR="002D76DF" w:rsidRPr="00CF2E16" w:rsidRDefault="004953D7" w:rsidP="0082495C">
            <w:pPr>
              <w:pStyle w:val="TableParagraph"/>
              <w:spacing w:before="2" w:line="274" w:lineRule="exact"/>
              <w:ind w:left="107" w:right="106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5E0EAC">
              <w:rPr>
                <w:sz w:val="28"/>
                <w:szCs w:val="28"/>
                <w:lang w:eastAsia="ru-RU"/>
              </w:rPr>
              <w:t xml:space="preserve"> соответствии с постановлением Правительства Белгородской области от </w:t>
            </w:r>
            <w:r>
              <w:rPr>
                <w:sz w:val="28"/>
                <w:szCs w:val="28"/>
                <w:lang w:eastAsia="ru-RU"/>
              </w:rPr>
              <w:t>25 ноября 2024</w:t>
            </w:r>
            <w:r w:rsidRPr="005E0EAC">
              <w:rPr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sz w:val="28"/>
                <w:szCs w:val="28"/>
                <w:lang w:eastAsia="ru-RU"/>
              </w:rPr>
              <w:t>451</w:t>
            </w:r>
            <w:r w:rsidRPr="005E0EAC">
              <w:rPr>
                <w:sz w:val="28"/>
                <w:szCs w:val="28"/>
                <w:lang w:eastAsia="ru-RU"/>
              </w:rPr>
              <w:t>-пп «</w:t>
            </w:r>
            <w:r>
              <w:rPr>
                <w:sz w:val="28"/>
                <w:szCs w:val="28"/>
                <w:lang w:eastAsia="ru-RU"/>
              </w:rPr>
              <w:t xml:space="preserve">О внесении изменений в </w:t>
            </w:r>
            <w:r w:rsidRPr="005E0EAC">
              <w:rPr>
                <w:sz w:val="28"/>
                <w:szCs w:val="28"/>
                <w:lang w:eastAsia="ru-RU"/>
              </w:rPr>
              <w:t xml:space="preserve">постановление Правительства Белгородской области от </w:t>
            </w:r>
            <w:r>
              <w:rPr>
                <w:sz w:val="28"/>
                <w:szCs w:val="28"/>
                <w:lang w:eastAsia="ru-RU"/>
              </w:rPr>
              <w:t>23 июня 2008</w:t>
            </w:r>
            <w:r w:rsidRPr="005E0EAC">
              <w:rPr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sz w:val="28"/>
                <w:szCs w:val="28"/>
                <w:lang w:eastAsia="ru-RU"/>
              </w:rPr>
              <w:t>159</w:t>
            </w:r>
            <w:r w:rsidRPr="005E0EAC">
              <w:rPr>
                <w:sz w:val="28"/>
                <w:szCs w:val="28"/>
                <w:lang w:eastAsia="ru-RU"/>
              </w:rPr>
              <w:t>-пп»</w:t>
            </w:r>
            <w:r>
              <w:rPr>
                <w:sz w:val="28"/>
                <w:szCs w:val="28"/>
                <w:lang w:eastAsia="ru-RU"/>
              </w:rPr>
              <w:t xml:space="preserve">, </w:t>
            </w:r>
            <w:r w:rsidR="003A7791">
              <w:rPr>
                <w:sz w:val="28"/>
                <w:szCs w:val="28"/>
                <w:lang w:eastAsia="ru-RU"/>
              </w:rPr>
              <w:t xml:space="preserve">в целях упорядочения системы оплаты труда работников </w:t>
            </w:r>
            <w:r w:rsidR="003A7791" w:rsidRPr="00114D01">
              <w:rPr>
                <w:sz w:val="28"/>
                <w:szCs w:val="28"/>
                <w:lang w:eastAsia="ru-RU"/>
              </w:rPr>
              <w:t>муниципального бюджетного учреждени</w:t>
            </w:r>
            <w:r w:rsidR="003A7791">
              <w:rPr>
                <w:sz w:val="28"/>
                <w:szCs w:val="28"/>
                <w:lang w:eastAsia="ru-RU"/>
              </w:rPr>
              <w:t>я дополнительного образования «Д</w:t>
            </w:r>
            <w:r w:rsidR="003A7791" w:rsidRPr="00114D01">
              <w:rPr>
                <w:sz w:val="28"/>
                <w:szCs w:val="28"/>
                <w:lang w:eastAsia="ru-RU"/>
              </w:rPr>
              <w:t>етская школа искусств</w:t>
            </w:r>
            <w:r w:rsidR="003A7791">
              <w:rPr>
                <w:sz w:val="28"/>
                <w:szCs w:val="28"/>
                <w:lang w:eastAsia="ru-RU"/>
              </w:rPr>
              <w:t>»</w:t>
            </w:r>
            <w:r w:rsidR="003A7791" w:rsidRPr="00114D01">
              <w:rPr>
                <w:sz w:val="28"/>
                <w:szCs w:val="28"/>
                <w:lang w:eastAsia="ru-RU"/>
              </w:rPr>
              <w:t xml:space="preserve"> п. Ивня</w:t>
            </w:r>
          </w:p>
        </w:tc>
      </w:tr>
      <w:tr w:rsidR="002D76DF" w14:paraId="1AC91789" w14:textId="77777777">
        <w:trPr>
          <w:trHeight w:val="1288"/>
        </w:trPr>
        <w:tc>
          <w:tcPr>
            <w:tcW w:w="9573" w:type="dxa"/>
          </w:tcPr>
          <w:p w14:paraId="1D3F16D7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185BF4C0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0BAEE1BA" w14:textId="77777777" w:rsidTr="00CF0CE0">
        <w:trPr>
          <w:trHeight w:val="407"/>
        </w:trPr>
        <w:tc>
          <w:tcPr>
            <w:tcW w:w="9573" w:type="dxa"/>
          </w:tcPr>
          <w:p w14:paraId="2F989592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7412BECF" w14:textId="77777777">
        <w:trPr>
          <w:trHeight w:val="1610"/>
        </w:trPr>
        <w:tc>
          <w:tcPr>
            <w:tcW w:w="9573" w:type="dxa"/>
          </w:tcPr>
          <w:p w14:paraId="4F164E52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25C79102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3ACD2315" w14:textId="77777777">
        <w:trPr>
          <w:trHeight w:val="568"/>
        </w:trPr>
        <w:tc>
          <w:tcPr>
            <w:tcW w:w="9573" w:type="dxa"/>
          </w:tcPr>
          <w:p w14:paraId="0E2EF72D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6AC7BD22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155A61"/>
    <w:rsid w:val="002612D1"/>
    <w:rsid w:val="002D76DF"/>
    <w:rsid w:val="002F1197"/>
    <w:rsid w:val="00320B9B"/>
    <w:rsid w:val="00330D49"/>
    <w:rsid w:val="003A7791"/>
    <w:rsid w:val="004808CC"/>
    <w:rsid w:val="004953D7"/>
    <w:rsid w:val="006D0D08"/>
    <w:rsid w:val="0082495C"/>
    <w:rsid w:val="00921FDA"/>
    <w:rsid w:val="009A6548"/>
    <w:rsid w:val="00A752FF"/>
    <w:rsid w:val="00CE5D7C"/>
    <w:rsid w:val="00CF0CE0"/>
    <w:rsid w:val="00CF2E16"/>
    <w:rsid w:val="00D74BA8"/>
    <w:rsid w:val="00DB27D0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BD88D"/>
  <w15:docId w15:val="{847FC4E4-E238-403A-BED3-37754E38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 Н.А.</dc:creator>
  <cp:lastModifiedBy>SPARTAK</cp:lastModifiedBy>
  <cp:revision>2</cp:revision>
  <cp:lastPrinted>2021-10-01T09:28:00Z</cp:lastPrinted>
  <dcterms:created xsi:type="dcterms:W3CDTF">2024-12-06T11:32:00Z</dcterms:created>
  <dcterms:modified xsi:type="dcterms:W3CDTF">2024-12-06T11:32:00Z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