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2AC4" w14:textId="77777777" w:rsidR="0039081E" w:rsidRDefault="00A26101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hAnsi="Arial" w:cs="Arial"/>
          <w:b/>
          <w:sz w:val="20"/>
          <w:szCs w:val="20"/>
        </w:rPr>
        <w:t>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14:paraId="24FA78B9" w14:textId="77777777" w:rsidR="0039081E" w:rsidRDefault="00A2610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37F60AAE" w14:textId="77777777" w:rsidR="0039081E" w:rsidRDefault="00A26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3AA95B9E" wp14:editId="0E2C9172">
            <wp:extent cx="504825" cy="609600"/>
            <wp:effectExtent l="0" t="0" r="0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474E6" w14:textId="77777777" w:rsidR="0039081E" w:rsidRDefault="00A26101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АДМИНИСТРАЦИЯ МУНИЦИПАЛЬНОГО РАЙОНА</w:t>
      </w:r>
    </w:p>
    <w:p w14:paraId="47058487" w14:textId="77777777" w:rsidR="0039081E" w:rsidRDefault="00A26101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«ИВНЯНСКИЙ РАЙОН»</w:t>
      </w:r>
    </w:p>
    <w:p w14:paraId="39BA1B51" w14:textId="4459CA04" w:rsidR="0039081E" w:rsidRDefault="00AA191D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2"/>
          <w:sz w:val="32"/>
          <w:szCs w:val="32"/>
        </w:rPr>
      </w:pPr>
      <w:r>
        <w:rPr>
          <w:rFonts w:ascii="Arial" w:hAnsi="Arial" w:cs="Arial"/>
          <w:b/>
          <w:bCs/>
          <w:kern w:val="2"/>
          <w:sz w:val="32"/>
          <w:szCs w:val="32"/>
        </w:rPr>
        <w:t xml:space="preserve">П Р О Е К Т    </w:t>
      </w:r>
      <w:r w:rsidR="00A26101">
        <w:rPr>
          <w:rFonts w:ascii="Arial" w:hAnsi="Arial" w:cs="Arial"/>
          <w:b/>
          <w:bCs/>
          <w:kern w:val="2"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kern w:val="2"/>
          <w:sz w:val="32"/>
          <w:szCs w:val="32"/>
        </w:rPr>
        <w:t>Я</w:t>
      </w:r>
    </w:p>
    <w:p w14:paraId="33B6B7F6" w14:textId="77777777" w:rsidR="0039081E" w:rsidRDefault="00A26101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Посёлок Ивня</w:t>
      </w:r>
    </w:p>
    <w:p w14:paraId="03BC216D" w14:textId="77777777" w:rsidR="0039081E" w:rsidRDefault="003908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3922"/>
        <w:gridCol w:w="2839"/>
        <w:gridCol w:w="2840"/>
      </w:tblGrid>
      <w:tr w:rsidR="0039081E" w14:paraId="71902C4F" w14:textId="77777777">
        <w:tc>
          <w:tcPr>
            <w:tcW w:w="3922" w:type="dxa"/>
          </w:tcPr>
          <w:p w14:paraId="635B09E5" w14:textId="28C8EC56" w:rsidR="0039081E" w:rsidRDefault="00A2610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</w:t>
            </w:r>
            <w:r w:rsidR="002C681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2839" w:type="dxa"/>
          </w:tcPr>
          <w:p w14:paraId="369771FB" w14:textId="77777777" w:rsidR="0039081E" w:rsidRDefault="0039081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</w:tcPr>
          <w:p w14:paraId="6AFC7137" w14:textId="77777777" w:rsidR="0039081E" w:rsidRDefault="00A261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</w:tbl>
    <w:p w14:paraId="4300D11A" w14:textId="77777777" w:rsidR="0039081E" w:rsidRPr="00C72BBD" w:rsidRDefault="0039081E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14:paraId="1162BCC6" w14:textId="77777777" w:rsidR="0039081E" w:rsidRPr="00C72BBD" w:rsidRDefault="0039081E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tbl>
      <w:tblPr>
        <w:tblW w:w="2535" w:type="pct"/>
        <w:tblInd w:w="216" w:type="dxa"/>
        <w:tblLayout w:type="fixed"/>
        <w:tblLook w:val="04A0" w:firstRow="1" w:lastRow="0" w:firstColumn="1" w:lastColumn="0" w:noHBand="0" w:noVBand="1"/>
      </w:tblPr>
      <w:tblGrid>
        <w:gridCol w:w="4886"/>
      </w:tblGrid>
      <w:tr w:rsidR="0039081E" w:rsidRPr="00C72BBD" w14:paraId="05738DA3" w14:textId="77777777" w:rsidTr="00C72BBD">
        <w:trPr>
          <w:trHeight w:val="1760"/>
        </w:trPr>
        <w:tc>
          <w:tcPr>
            <w:tcW w:w="4887" w:type="dxa"/>
          </w:tcPr>
          <w:p w14:paraId="13F0A1BE" w14:textId="77777777" w:rsidR="0039081E" w:rsidRPr="00C72BBD" w:rsidRDefault="003908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bookmarkStart w:id="0" w:name="_GoBack"/>
          </w:p>
          <w:p w14:paraId="1179B724" w14:textId="5EB20C78" w:rsidR="0039081E" w:rsidRPr="00C72BBD" w:rsidRDefault="00470832">
            <w:pPr>
              <w:pStyle w:val="Default"/>
              <w:widowControl w:val="0"/>
              <w:ind w:right="-1"/>
              <w:jc w:val="both"/>
              <w:rPr>
                <w:b/>
                <w:bCs/>
                <w:sz w:val="27"/>
                <w:szCs w:val="27"/>
              </w:rPr>
            </w:pPr>
            <w:r w:rsidRPr="00C72BBD">
              <w:rPr>
                <w:b/>
                <w:bCs/>
                <w:sz w:val="27"/>
                <w:szCs w:val="27"/>
              </w:rPr>
              <w:t xml:space="preserve">Об утверждении </w:t>
            </w:r>
            <w:r w:rsidR="00895C8C" w:rsidRPr="00C72BBD">
              <w:rPr>
                <w:b/>
                <w:bCs/>
                <w:sz w:val="27"/>
                <w:szCs w:val="27"/>
              </w:rPr>
              <w:t xml:space="preserve">Порядка </w:t>
            </w:r>
            <w:bookmarkStart w:id="1" w:name="_Hlk175734494"/>
            <w:r w:rsidR="00E432D2" w:rsidRPr="00C72BBD">
              <w:rPr>
                <w:b/>
                <w:bCs/>
                <w:sz w:val="27"/>
                <w:szCs w:val="27"/>
              </w:rPr>
              <w:t>принятия решения о заключении соглашений</w:t>
            </w:r>
            <w:r w:rsidR="00C72BBD" w:rsidRPr="00C72BBD">
              <w:rPr>
                <w:b/>
                <w:bCs/>
                <w:sz w:val="27"/>
                <w:szCs w:val="27"/>
              </w:rPr>
              <w:t xml:space="preserve">              </w:t>
            </w:r>
            <w:r w:rsidR="00E432D2" w:rsidRPr="00C72BBD">
              <w:rPr>
                <w:b/>
                <w:bCs/>
                <w:sz w:val="27"/>
                <w:szCs w:val="27"/>
              </w:rPr>
              <w:t xml:space="preserve"> о </w:t>
            </w:r>
            <w:proofErr w:type="spellStart"/>
            <w:r w:rsidR="00E432D2" w:rsidRPr="00C72BBD">
              <w:rPr>
                <w:b/>
                <w:bCs/>
                <w:sz w:val="27"/>
                <w:szCs w:val="27"/>
              </w:rPr>
              <w:t>муниципально</w:t>
            </w:r>
            <w:proofErr w:type="spellEnd"/>
            <w:r w:rsidR="00E432D2" w:rsidRPr="00C72BBD">
              <w:rPr>
                <w:b/>
                <w:bCs/>
                <w:sz w:val="27"/>
                <w:szCs w:val="27"/>
              </w:rPr>
              <w:t xml:space="preserve">-частном партнерстве и концессионных соглашений на срок, превышающий срок действия утвержденных лимитов бюджетных обязательств </w:t>
            </w:r>
            <w:bookmarkEnd w:id="1"/>
          </w:p>
        </w:tc>
      </w:tr>
    </w:tbl>
    <w:p w14:paraId="3D0D6A7A" w14:textId="77777777" w:rsidR="0039081E" w:rsidRPr="00C72BBD" w:rsidRDefault="0039081E">
      <w:pPr>
        <w:pStyle w:val="Default"/>
        <w:jc w:val="both"/>
        <w:rPr>
          <w:sz w:val="27"/>
          <w:szCs w:val="27"/>
        </w:rPr>
      </w:pPr>
    </w:p>
    <w:bookmarkEnd w:id="0"/>
    <w:p w14:paraId="46BA9001" w14:textId="53CD45DF" w:rsidR="0039081E" w:rsidRPr="00C72BBD" w:rsidRDefault="0039081E">
      <w:pPr>
        <w:pStyle w:val="Default"/>
        <w:jc w:val="both"/>
        <w:rPr>
          <w:sz w:val="27"/>
          <w:szCs w:val="27"/>
        </w:rPr>
      </w:pPr>
    </w:p>
    <w:p w14:paraId="04FE6B82" w14:textId="77777777" w:rsidR="001E735C" w:rsidRPr="00C72BBD" w:rsidRDefault="001E735C">
      <w:pPr>
        <w:pStyle w:val="Default"/>
        <w:jc w:val="both"/>
        <w:rPr>
          <w:sz w:val="27"/>
          <w:szCs w:val="27"/>
        </w:rPr>
      </w:pPr>
    </w:p>
    <w:p w14:paraId="2ADB529F" w14:textId="0560B4DB" w:rsidR="00A26FBC" w:rsidRPr="00C72BBD" w:rsidRDefault="005F0595" w:rsidP="00171394">
      <w:pPr>
        <w:pStyle w:val="ConsPlusNormal"/>
        <w:ind w:firstLine="540"/>
        <w:jc w:val="both"/>
        <w:rPr>
          <w:rFonts w:ascii="Times New Roman" w:hAnsi="Times New Roman"/>
          <w:sz w:val="27"/>
          <w:szCs w:val="27"/>
        </w:rPr>
      </w:pPr>
      <w:r w:rsidRPr="00C72BBD">
        <w:rPr>
          <w:rFonts w:ascii="Times New Roman" w:eastAsia="NSimSun" w:hAnsi="Times New Roman" w:cs="Times New Roman"/>
          <w:spacing w:val="2"/>
          <w:kern w:val="3"/>
          <w:sz w:val="27"/>
          <w:szCs w:val="27"/>
          <w:lang w:eastAsia="ru-RU" w:bidi="hi-IN"/>
        </w:rPr>
        <w:t xml:space="preserve">        В соответстви</w:t>
      </w:r>
      <w:r w:rsidR="003522D4" w:rsidRPr="00C72BBD">
        <w:rPr>
          <w:rFonts w:ascii="Times New Roman" w:eastAsia="NSimSun" w:hAnsi="Times New Roman" w:cs="Times New Roman"/>
          <w:spacing w:val="2"/>
          <w:kern w:val="3"/>
          <w:sz w:val="27"/>
          <w:szCs w:val="27"/>
          <w:lang w:eastAsia="ru-RU" w:bidi="hi-IN"/>
        </w:rPr>
        <w:t>и с пунктами 6 и 9 статьи 78 Бюджетного кодекса Российской Федерации</w:t>
      </w:r>
      <w:r w:rsidR="00A26101" w:rsidRPr="00C72BBD">
        <w:rPr>
          <w:rFonts w:ascii="Times New Roman" w:hAnsi="Times New Roman" w:cs="Times New Roman"/>
          <w:sz w:val="27"/>
          <w:szCs w:val="27"/>
        </w:rPr>
        <w:t>,</w:t>
      </w:r>
      <w:r w:rsidR="003522D4" w:rsidRPr="00C72BBD">
        <w:rPr>
          <w:rFonts w:ascii="Times New Roman" w:hAnsi="Times New Roman" w:cs="Times New Roman"/>
          <w:sz w:val="27"/>
          <w:szCs w:val="27"/>
        </w:rPr>
        <w:t xml:space="preserve"> Федеральными законами от 13 июля 2015 года № 224-ФЗ «О государственно-частном партнерстве, </w:t>
      </w:r>
      <w:proofErr w:type="spellStart"/>
      <w:r w:rsidR="003522D4" w:rsidRPr="00C72BBD"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 w:rsidR="003522D4" w:rsidRPr="00C72BBD">
        <w:rPr>
          <w:rFonts w:ascii="Times New Roman" w:hAnsi="Times New Roman" w:cs="Times New Roman"/>
          <w:sz w:val="27"/>
          <w:szCs w:val="27"/>
        </w:rPr>
        <w:t xml:space="preserve">-частном партнерстве </w:t>
      </w:r>
      <w:r w:rsidR="00C72BBD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3522D4" w:rsidRPr="00C72BBD">
        <w:rPr>
          <w:rFonts w:ascii="Times New Roman" w:hAnsi="Times New Roman" w:cs="Times New Roman"/>
          <w:sz w:val="27"/>
          <w:szCs w:val="27"/>
        </w:rPr>
        <w:t>в Российской Федерации и внесении изменений в отдельные законодательные акты Российской Федерации», от 21 июля 2005 года № 115-ФЗ «О концессионных соглашениях»,</w:t>
      </w:r>
      <w:r w:rsidR="00A26101" w:rsidRPr="00C72BBD">
        <w:rPr>
          <w:rFonts w:ascii="Times New Roman" w:hAnsi="Times New Roman" w:cs="Times New Roman"/>
          <w:sz w:val="27"/>
          <w:szCs w:val="27"/>
        </w:rPr>
        <w:t xml:space="preserve"> администрация Ивнянского района </w:t>
      </w:r>
      <w:r w:rsidR="007314DA" w:rsidRPr="00C72BBD">
        <w:rPr>
          <w:rFonts w:ascii="Times New Roman" w:hAnsi="Times New Roman" w:cs="Times New Roman"/>
          <w:sz w:val="27"/>
          <w:szCs w:val="27"/>
        </w:rPr>
        <w:t xml:space="preserve"> </w:t>
      </w:r>
      <w:r w:rsidR="00A26101" w:rsidRPr="00C72BBD">
        <w:rPr>
          <w:rFonts w:ascii="Times New Roman" w:hAnsi="Times New Roman"/>
          <w:b/>
          <w:sz w:val="27"/>
          <w:szCs w:val="27"/>
        </w:rPr>
        <w:t>п о с т а н о в л я е т:</w:t>
      </w:r>
      <w:r w:rsidR="005262AF" w:rsidRPr="00C72BBD">
        <w:rPr>
          <w:rFonts w:ascii="Times New Roman" w:hAnsi="Times New Roman"/>
          <w:bCs/>
          <w:sz w:val="27"/>
          <w:szCs w:val="27"/>
        </w:rPr>
        <w:t xml:space="preserve"> </w:t>
      </w:r>
    </w:p>
    <w:p w14:paraId="40ACF79C" w14:textId="3B4C663D" w:rsidR="00A27466" w:rsidRPr="00C72BBD" w:rsidRDefault="00A27466" w:rsidP="00922911">
      <w:pPr>
        <w:pStyle w:val="Default"/>
        <w:ind w:right="-1" w:firstLine="709"/>
        <w:jc w:val="both"/>
        <w:rPr>
          <w:sz w:val="27"/>
          <w:szCs w:val="27"/>
        </w:rPr>
      </w:pPr>
      <w:r w:rsidRPr="00C72BBD">
        <w:rPr>
          <w:sz w:val="27"/>
          <w:szCs w:val="27"/>
        </w:rPr>
        <w:t xml:space="preserve">2. Утвердить </w:t>
      </w:r>
      <w:proofErr w:type="gramStart"/>
      <w:r w:rsidR="003522D4" w:rsidRPr="00C72BBD">
        <w:rPr>
          <w:sz w:val="27"/>
          <w:szCs w:val="27"/>
        </w:rPr>
        <w:t xml:space="preserve">Порядок </w:t>
      </w:r>
      <w:r w:rsidR="00922911" w:rsidRPr="00C72BBD">
        <w:rPr>
          <w:sz w:val="27"/>
          <w:szCs w:val="27"/>
        </w:rPr>
        <w:t xml:space="preserve"> </w:t>
      </w:r>
      <w:bookmarkStart w:id="2" w:name="_Hlk170475808"/>
      <w:r w:rsidR="003522D4" w:rsidRPr="00C72BBD">
        <w:rPr>
          <w:sz w:val="27"/>
          <w:szCs w:val="27"/>
        </w:rPr>
        <w:t>принятия</w:t>
      </w:r>
      <w:proofErr w:type="gramEnd"/>
      <w:r w:rsidR="003522D4" w:rsidRPr="00C72BBD">
        <w:rPr>
          <w:sz w:val="27"/>
          <w:szCs w:val="27"/>
        </w:rPr>
        <w:t xml:space="preserve"> решения о заключении соглашений                             о </w:t>
      </w:r>
      <w:proofErr w:type="spellStart"/>
      <w:r w:rsidR="003522D4" w:rsidRPr="00C72BBD">
        <w:rPr>
          <w:sz w:val="27"/>
          <w:szCs w:val="27"/>
        </w:rPr>
        <w:t>муниципально</w:t>
      </w:r>
      <w:proofErr w:type="spellEnd"/>
      <w:r w:rsidR="003522D4" w:rsidRPr="00C72BBD">
        <w:rPr>
          <w:sz w:val="27"/>
          <w:szCs w:val="27"/>
        </w:rPr>
        <w:t xml:space="preserve">-частном партнерстве и концессионных соглашений на срок, превышающий срок действия утвержденных лимитов бюджетных обязательств (прилагается). </w:t>
      </w:r>
    </w:p>
    <w:bookmarkEnd w:id="2"/>
    <w:p w14:paraId="521DBD21" w14:textId="41ECAD07" w:rsidR="0039081E" w:rsidRPr="00C72BBD" w:rsidRDefault="001E735C">
      <w:pPr>
        <w:pStyle w:val="Default"/>
        <w:ind w:firstLine="708"/>
        <w:jc w:val="both"/>
        <w:rPr>
          <w:sz w:val="27"/>
          <w:szCs w:val="27"/>
        </w:rPr>
      </w:pPr>
      <w:r w:rsidRPr="00C72BBD">
        <w:rPr>
          <w:sz w:val="27"/>
          <w:szCs w:val="27"/>
        </w:rPr>
        <w:t>2</w:t>
      </w:r>
      <w:r w:rsidR="00A26101" w:rsidRPr="00C72BBD">
        <w:rPr>
          <w:sz w:val="27"/>
          <w:szCs w:val="27"/>
        </w:rPr>
        <w:t>.</w:t>
      </w:r>
      <w:bookmarkStart w:id="3" w:name="_Hlk170478702"/>
      <w:r w:rsidR="00A26101" w:rsidRPr="00C72BBD">
        <w:rPr>
          <w:sz w:val="27"/>
          <w:szCs w:val="27"/>
        </w:rPr>
        <w:t xml:space="preserve">Отделу по связям с общественностью и СМИ, информационных технологий аппарата главы администрации Ивнянского района (Бабичева А.Ю.) обеспечить </w:t>
      </w:r>
      <w:bookmarkEnd w:id="3"/>
      <w:r w:rsidR="00A26101" w:rsidRPr="00C72BBD">
        <w:rPr>
          <w:sz w:val="27"/>
          <w:szCs w:val="27"/>
        </w:rPr>
        <w:t>размещение постановления на официальном сайте администрации Ивнянского района.</w:t>
      </w:r>
    </w:p>
    <w:p w14:paraId="2B924904" w14:textId="501503A6" w:rsidR="0039081E" w:rsidRPr="00C72BBD" w:rsidRDefault="001E735C" w:rsidP="00470832">
      <w:pPr>
        <w:pStyle w:val="Default"/>
        <w:ind w:firstLine="708"/>
        <w:jc w:val="both"/>
        <w:rPr>
          <w:sz w:val="27"/>
          <w:szCs w:val="27"/>
        </w:rPr>
      </w:pPr>
      <w:r w:rsidRPr="00C72BBD">
        <w:rPr>
          <w:sz w:val="27"/>
          <w:szCs w:val="27"/>
        </w:rPr>
        <w:t>3</w:t>
      </w:r>
      <w:r w:rsidR="00A26101" w:rsidRPr="00C72BBD">
        <w:rPr>
          <w:sz w:val="27"/>
          <w:szCs w:val="27"/>
        </w:rPr>
        <w:t>. Контроль за выполнение настоящего постановления возложить</w:t>
      </w:r>
      <w:r w:rsidR="007314DA" w:rsidRPr="00C72BBD">
        <w:rPr>
          <w:sz w:val="27"/>
          <w:szCs w:val="27"/>
        </w:rPr>
        <w:t xml:space="preserve">                            </w:t>
      </w:r>
      <w:r w:rsidR="00A26101" w:rsidRPr="00C72BBD">
        <w:rPr>
          <w:sz w:val="27"/>
          <w:szCs w:val="27"/>
        </w:rPr>
        <w:t xml:space="preserve"> на первого заместителя главы администрации Ивнян</w:t>
      </w:r>
      <w:r w:rsidR="003D6199" w:rsidRPr="00C72BBD">
        <w:rPr>
          <w:sz w:val="27"/>
          <w:szCs w:val="27"/>
        </w:rPr>
        <w:t>с</w:t>
      </w:r>
      <w:r w:rsidR="00A26101" w:rsidRPr="00C72BBD">
        <w:rPr>
          <w:sz w:val="27"/>
          <w:szCs w:val="27"/>
        </w:rPr>
        <w:t xml:space="preserve">кого района </w:t>
      </w:r>
      <w:r w:rsidR="007314DA" w:rsidRPr="00C72BBD">
        <w:rPr>
          <w:sz w:val="27"/>
          <w:szCs w:val="27"/>
        </w:rPr>
        <w:t xml:space="preserve">                                         </w:t>
      </w:r>
      <w:r w:rsidR="00A26101" w:rsidRPr="00C72BBD">
        <w:rPr>
          <w:sz w:val="27"/>
          <w:szCs w:val="27"/>
        </w:rPr>
        <w:t xml:space="preserve">по экономическому развитию Родионову Л.А. </w:t>
      </w:r>
    </w:p>
    <w:p w14:paraId="3EE23105" w14:textId="6A06DBB2" w:rsidR="00932C50" w:rsidRDefault="00932C50" w:rsidP="00171394">
      <w:pPr>
        <w:pStyle w:val="Default"/>
        <w:jc w:val="both"/>
        <w:rPr>
          <w:sz w:val="27"/>
          <w:szCs w:val="27"/>
        </w:rPr>
      </w:pPr>
    </w:p>
    <w:p w14:paraId="242726F7" w14:textId="77777777" w:rsidR="00C72BBD" w:rsidRPr="00C72BBD" w:rsidRDefault="00C72BBD" w:rsidP="00171394">
      <w:pPr>
        <w:pStyle w:val="Default"/>
        <w:jc w:val="both"/>
        <w:rPr>
          <w:sz w:val="27"/>
          <w:szCs w:val="27"/>
        </w:rPr>
      </w:pPr>
    </w:p>
    <w:p w14:paraId="3AEF4007" w14:textId="77777777" w:rsidR="00922911" w:rsidRPr="00470832" w:rsidRDefault="00922911" w:rsidP="00171394">
      <w:pPr>
        <w:pStyle w:val="Default"/>
        <w:jc w:val="both"/>
        <w:rPr>
          <w:sz w:val="27"/>
          <w:szCs w:val="27"/>
        </w:rPr>
      </w:pPr>
    </w:p>
    <w:tbl>
      <w:tblPr>
        <w:tblStyle w:val="af2"/>
        <w:tblW w:w="958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917"/>
        <w:gridCol w:w="2459"/>
        <w:gridCol w:w="2207"/>
      </w:tblGrid>
      <w:tr w:rsidR="0039081E" w14:paraId="10DD04A1" w14:textId="77777777"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</w:tcPr>
          <w:p w14:paraId="2607DB5F" w14:textId="77777777" w:rsidR="0039081E" w:rsidRDefault="00A26101">
            <w:pPr>
              <w:widowControl w:val="0"/>
              <w:tabs>
                <w:tab w:val="left" w:pos="99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Глава администрации</w:t>
            </w:r>
          </w:p>
          <w:p w14:paraId="167798D7" w14:textId="77777777" w:rsidR="0039081E" w:rsidRDefault="00A26101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Ивнянского района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14:paraId="052F34F8" w14:textId="77777777" w:rsidR="0039081E" w:rsidRDefault="0039081E">
            <w:pPr>
              <w:pStyle w:val="Default"/>
              <w:widowControl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7F0FBECB" w14:textId="77777777" w:rsidR="0039081E" w:rsidRDefault="0039081E">
            <w:pPr>
              <w:pStyle w:val="Default"/>
              <w:widowControl w:val="0"/>
              <w:jc w:val="right"/>
              <w:rPr>
                <w:b/>
                <w:sz w:val="28"/>
                <w:szCs w:val="28"/>
              </w:rPr>
            </w:pPr>
          </w:p>
          <w:p w14:paraId="1A177480" w14:textId="77777777" w:rsidR="0039081E" w:rsidRDefault="00A26101">
            <w:pPr>
              <w:pStyle w:val="Default"/>
              <w:widowControl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И.А. Щепин</w:t>
            </w:r>
          </w:p>
        </w:tc>
      </w:tr>
    </w:tbl>
    <w:tbl>
      <w:tblPr>
        <w:tblW w:w="98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8"/>
        <w:gridCol w:w="4926"/>
      </w:tblGrid>
      <w:tr w:rsidR="0039081E" w:rsidRPr="006D7AB2" w14:paraId="7F6FE0C4" w14:textId="77777777" w:rsidTr="005D383F">
        <w:tc>
          <w:tcPr>
            <w:tcW w:w="4928" w:type="dxa"/>
          </w:tcPr>
          <w:p w14:paraId="50C43169" w14:textId="77777777" w:rsidR="0039081E" w:rsidRPr="006D7AB2" w:rsidRDefault="0039081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</w:p>
          <w:p w14:paraId="11A85BF2" w14:textId="77777777" w:rsidR="0039081E" w:rsidRPr="006D7AB2" w:rsidRDefault="003908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</w:p>
        </w:tc>
        <w:tc>
          <w:tcPr>
            <w:tcW w:w="4926" w:type="dxa"/>
          </w:tcPr>
          <w:p w14:paraId="02DBFB61" w14:textId="04478D2F" w:rsidR="0039081E" w:rsidRPr="006D7AB2" w:rsidRDefault="00171394" w:rsidP="0092291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6D7AB2">
              <w:rPr>
                <w:rFonts w:ascii="Times New Roman" w:eastAsia="Times New Roman" w:hAnsi="Times New Roman"/>
                <w:b/>
                <w:bCs/>
                <w:sz w:val="27"/>
                <w:szCs w:val="27"/>
              </w:rPr>
              <w:t xml:space="preserve">                 </w:t>
            </w:r>
            <w:r w:rsidR="00922911" w:rsidRPr="006D7AB2">
              <w:rPr>
                <w:rFonts w:ascii="Times New Roman" w:eastAsia="Times New Roman" w:hAnsi="Times New Roman"/>
                <w:b/>
                <w:bCs/>
                <w:sz w:val="27"/>
                <w:szCs w:val="27"/>
              </w:rPr>
              <w:t xml:space="preserve">    </w:t>
            </w:r>
            <w:r w:rsidR="006D7AB2">
              <w:rPr>
                <w:rFonts w:ascii="Times New Roman" w:eastAsia="Times New Roman" w:hAnsi="Times New Roman"/>
                <w:b/>
                <w:bCs/>
                <w:sz w:val="27"/>
                <w:szCs w:val="27"/>
              </w:rPr>
              <w:t xml:space="preserve"> </w:t>
            </w:r>
            <w:r w:rsidR="00A26101" w:rsidRPr="006D7AB2">
              <w:rPr>
                <w:rFonts w:ascii="Times New Roman" w:eastAsia="Times New Roman" w:hAnsi="Times New Roman"/>
                <w:b/>
                <w:bCs/>
                <w:sz w:val="27"/>
                <w:szCs w:val="27"/>
              </w:rPr>
              <w:t>Приложение</w:t>
            </w:r>
          </w:p>
          <w:p w14:paraId="4C476F03" w14:textId="77777777" w:rsidR="0039081E" w:rsidRPr="006D7AB2" w:rsidRDefault="003908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</w:p>
          <w:p w14:paraId="6B7A9776" w14:textId="77777777" w:rsidR="0039081E" w:rsidRPr="006D7AB2" w:rsidRDefault="00A26101" w:rsidP="0025456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6D7AB2">
              <w:rPr>
                <w:rFonts w:ascii="Times New Roman" w:eastAsia="Times New Roman" w:hAnsi="Times New Roman"/>
                <w:b/>
                <w:bCs/>
                <w:sz w:val="27"/>
                <w:szCs w:val="27"/>
              </w:rPr>
              <w:t>УТВЕРЖДЕНО</w:t>
            </w:r>
          </w:p>
          <w:p w14:paraId="591184C0" w14:textId="77777777" w:rsidR="0039081E" w:rsidRPr="006D7AB2" w:rsidRDefault="00A26101" w:rsidP="0025456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6D7AB2">
              <w:rPr>
                <w:rFonts w:ascii="Times New Roman" w:eastAsia="Times New Roman" w:hAnsi="Times New Roman"/>
                <w:b/>
                <w:bCs/>
                <w:sz w:val="27"/>
                <w:szCs w:val="27"/>
              </w:rPr>
              <w:t>постановлением администрации Ивнянского района</w:t>
            </w:r>
          </w:p>
          <w:p w14:paraId="101E8F65" w14:textId="77777777" w:rsidR="0039081E" w:rsidRPr="006D7AB2" w:rsidRDefault="00A2610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6D7AB2">
              <w:rPr>
                <w:rFonts w:ascii="Times New Roman" w:eastAsia="Times New Roman" w:hAnsi="Times New Roman"/>
                <w:b/>
                <w:bCs/>
                <w:sz w:val="27"/>
                <w:szCs w:val="27"/>
              </w:rPr>
              <w:t>« ___»____________№_____</w:t>
            </w:r>
          </w:p>
        </w:tc>
      </w:tr>
    </w:tbl>
    <w:p w14:paraId="020EBF8F" w14:textId="4C06BC4C" w:rsidR="0039081E" w:rsidRDefault="0039081E">
      <w:pPr>
        <w:jc w:val="center"/>
        <w:outlineLvl w:val="1"/>
        <w:rPr>
          <w:b/>
          <w:bCs/>
          <w:sz w:val="27"/>
          <w:szCs w:val="27"/>
        </w:rPr>
      </w:pPr>
    </w:p>
    <w:p w14:paraId="39728DDF" w14:textId="77777777" w:rsidR="00563408" w:rsidRPr="006D7AB2" w:rsidRDefault="00563408">
      <w:pPr>
        <w:jc w:val="center"/>
        <w:outlineLvl w:val="1"/>
        <w:rPr>
          <w:b/>
          <w:bCs/>
          <w:sz w:val="27"/>
          <w:szCs w:val="27"/>
        </w:rPr>
      </w:pPr>
    </w:p>
    <w:p w14:paraId="7D971C2E" w14:textId="010D5089" w:rsidR="007314DA" w:rsidRDefault="006D7AB2" w:rsidP="0025456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7"/>
          <w:szCs w:val="27"/>
        </w:rPr>
      </w:pPr>
      <w:r w:rsidRPr="006D7AB2">
        <w:rPr>
          <w:rFonts w:ascii="Times New Roman" w:hAnsi="Times New Roman" w:cs="Times New Roman"/>
          <w:b/>
          <w:bCs/>
          <w:sz w:val="27"/>
          <w:szCs w:val="27"/>
        </w:rPr>
        <w:t xml:space="preserve">Порядок </w:t>
      </w:r>
    </w:p>
    <w:p w14:paraId="76D73E21" w14:textId="44A86884" w:rsidR="006D7AB2" w:rsidRDefault="006D7AB2" w:rsidP="0025456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принятия решения о заключении соглашений о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муниципально</w:t>
      </w:r>
      <w:proofErr w:type="spellEnd"/>
      <w:r>
        <w:rPr>
          <w:rFonts w:ascii="Times New Roman" w:hAnsi="Times New Roman" w:cs="Times New Roman"/>
          <w:b/>
          <w:bCs/>
          <w:sz w:val="27"/>
          <w:szCs w:val="27"/>
        </w:rPr>
        <w:t xml:space="preserve">-частном партнерстве и концессионных соглашений на срок, превышающий срок действия утвержденных лимитов бюджетных обязательств </w:t>
      </w:r>
    </w:p>
    <w:p w14:paraId="0BBE5856" w14:textId="204FA08E" w:rsidR="006D7AB2" w:rsidRDefault="006D7AB2" w:rsidP="0025456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7"/>
          <w:szCs w:val="27"/>
        </w:rPr>
      </w:pPr>
    </w:p>
    <w:p w14:paraId="29CF1BBD" w14:textId="5707EB3D" w:rsidR="006D7AB2" w:rsidRDefault="006D7AB2" w:rsidP="002545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Pr="006D7AB2">
        <w:rPr>
          <w:rFonts w:ascii="Times New Roman" w:hAnsi="Times New Roman" w:cs="Times New Roman"/>
          <w:sz w:val="27"/>
          <w:szCs w:val="27"/>
        </w:rPr>
        <w:t xml:space="preserve">Настоящий Порядок в соответствии с пунктами 6 и 9 статьи 78 Бюджетного </w:t>
      </w:r>
      <w:r>
        <w:rPr>
          <w:rFonts w:ascii="Times New Roman" w:hAnsi="Times New Roman" w:cs="Times New Roman"/>
          <w:sz w:val="27"/>
          <w:szCs w:val="27"/>
        </w:rPr>
        <w:t>кодекс</w:t>
      </w:r>
      <w:r w:rsidR="007712D2">
        <w:rPr>
          <w:rFonts w:ascii="Times New Roman" w:hAnsi="Times New Roman" w:cs="Times New Roman"/>
          <w:sz w:val="27"/>
          <w:szCs w:val="27"/>
        </w:rPr>
        <w:t xml:space="preserve">а РФ и Федеральными законами от 13 июля 2015 года № 224-ФЗ                                     «О государственно-частном партнерстве, </w:t>
      </w:r>
      <w:proofErr w:type="spellStart"/>
      <w:r w:rsidR="007712D2"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 w:rsidR="007712D2">
        <w:rPr>
          <w:rFonts w:ascii="Times New Roman" w:hAnsi="Times New Roman" w:cs="Times New Roman"/>
          <w:sz w:val="27"/>
          <w:szCs w:val="27"/>
        </w:rPr>
        <w:t>-частном</w:t>
      </w:r>
      <w:r w:rsidR="0014271B">
        <w:rPr>
          <w:rFonts w:ascii="Times New Roman" w:hAnsi="Times New Roman" w:cs="Times New Roman"/>
          <w:sz w:val="27"/>
          <w:szCs w:val="27"/>
        </w:rPr>
        <w:t xml:space="preserve"> партнерстве в Российской Федерации </w:t>
      </w:r>
      <w:r w:rsidR="00AF3ED9">
        <w:rPr>
          <w:rFonts w:ascii="Times New Roman" w:hAnsi="Times New Roman" w:cs="Times New Roman"/>
          <w:sz w:val="27"/>
          <w:szCs w:val="27"/>
        </w:rPr>
        <w:t xml:space="preserve">и внесении изменений в </w:t>
      </w:r>
      <w:r w:rsidR="007712D2">
        <w:rPr>
          <w:rFonts w:ascii="Times New Roman" w:hAnsi="Times New Roman" w:cs="Times New Roman"/>
          <w:sz w:val="27"/>
          <w:szCs w:val="27"/>
        </w:rPr>
        <w:t xml:space="preserve"> </w:t>
      </w:r>
      <w:r w:rsidR="00DC4E7D">
        <w:rPr>
          <w:rFonts w:ascii="Times New Roman" w:hAnsi="Times New Roman" w:cs="Times New Roman"/>
          <w:sz w:val="27"/>
          <w:szCs w:val="27"/>
        </w:rPr>
        <w:t xml:space="preserve">Российской Федерации и внесении изменений в отдельные законодательные акты Российской Федерации», от 21 июля 2005 года № 115-ФЗ «О концессионных соглашениях» определяет порядок принятия решений о заключении соглашений о </w:t>
      </w:r>
      <w:proofErr w:type="spellStart"/>
      <w:r w:rsidR="00DC4E7D"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 w:rsidR="00DC4E7D">
        <w:rPr>
          <w:rFonts w:ascii="Times New Roman" w:hAnsi="Times New Roman" w:cs="Times New Roman"/>
          <w:sz w:val="27"/>
          <w:szCs w:val="27"/>
        </w:rPr>
        <w:t>-частном партнерстве и концессионных соглашений на срок, превышающий срок действия утвержденных лимитов бюджетных обязательств.</w:t>
      </w:r>
    </w:p>
    <w:p w14:paraId="65D87918" w14:textId="33E637DE" w:rsidR="00DC4E7D" w:rsidRDefault="00DC4E7D" w:rsidP="002545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Соглашение о </w:t>
      </w:r>
      <w:proofErr w:type="spellStart"/>
      <w:r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-частном партнерстве, публичным партнером по которому выступает администрация Ивнянского района, может заключать                      на срок, превышающий срок действия </w:t>
      </w:r>
      <w:r w:rsidR="00203B5D">
        <w:rPr>
          <w:rFonts w:ascii="Times New Roman" w:hAnsi="Times New Roman" w:cs="Times New Roman"/>
          <w:sz w:val="27"/>
          <w:szCs w:val="27"/>
        </w:rPr>
        <w:t xml:space="preserve">утвержденных получателю средств бюджета района  лимитов бюджетных обязательств, в случае, если в решении о реализации проекта </w:t>
      </w:r>
      <w:proofErr w:type="spellStart"/>
      <w:r w:rsidR="00203B5D"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 w:rsidR="00203B5D">
        <w:rPr>
          <w:rFonts w:ascii="Times New Roman" w:hAnsi="Times New Roman" w:cs="Times New Roman"/>
          <w:sz w:val="27"/>
          <w:szCs w:val="27"/>
        </w:rPr>
        <w:t xml:space="preserve">-частного партнерства, принимаемом администрацией района в соответствии со статьей 10 Федерального закона от 13 июля 2015 года                  № 224-ФЗ «О государственно-частном партнерстве, </w:t>
      </w:r>
      <w:proofErr w:type="spellStart"/>
      <w:r w:rsidR="00203B5D"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 w:rsidR="00203B5D">
        <w:rPr>
          <w:rFonts w:ascii="Times New Roman" w:hAnsi="Times New Roman" w:cs="Times New Roman"/>
          <w:sz w:val="27"/>
          <w:szCs w:val="27"/>
        </w:rPr>
        <w:t xml:space="preserve">-частном партнерстве в </w:t>
      </w:r>
      <w:r w:rsidR="009B0A13">
        <w:rPr>
          <w:rFonts w:ascii="Times New Roman" w:hAnsi="Times New Roman" w:cs="Times New Roman"/>
          <w:sz w:val="27"/>
          <w:szCs w:val="27"/>
        </w:rPr>
        <w:t xml:space="preserve">Российской Федерации и внесении </w:t>
      </w:r>
      <w:r w:rsidR="00DA3BFF">
        <w:rPr>
          <w:rFonts w:ascii="Times New Roman" w:hAnsi="Times New Roman" w:cs="Times New Roman"/>
          <w:sz w:val="27"/>
          <w:szCs w:val="27"/>
        </w:rPr>
        <w:t xml:space="preserve">изменений в отдельные законодательные акты Российской Федерации» (далее – решение о реализации проекта </w:t>
      </w:r>
      <w:proofErr w:type="spellStart"/>
      <w:r w:rsidR="00DA3BFF"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 w:rsidR="00DA3BFF">
        <w:rPr>
          <w:rFonts w:ascii="Times New Roman" w:hAnsi="Times New Roman" w:cs="Times New Roman"/>
          <w:sz w:val="27"/>
          <w:szCs w:val="27"/>
        </w:rPr>
        <w:t xml:space="preserve">-частного партнерства), указан срок действия данного </w:t>
      </w:r>
      <w:r w:rsidR="00C54144">
        <w:rPr>
          <w:rFonts w:ascii="Times New Roman" w:hAnsi="Times New Roman" w:cs="Times New Roman"/>
          <w:sz w:val="27"/>
          <w:szCs w:val="27"/>
        </w:rPr>
        <w:t>соглашения, превышающий срок действия утвержденных лимитов бюджетных обязательств.</w:t>
      </w:r>
    </w:p>
    <w:p w14:paraId="21FA1E6F" w14:textId="3B4D4E2C" w:rsidR="00C54144" w:rsidRDefault="00C54144" w:rsidP="002545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 К</w:t>
      </w:r>
      <w:r w:rsidR="00311423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нцессионное соглашение, концедентом по которому выступает администрация района, может заключаться на срок, превышающий срок действия утвержденных получателю </w:t>
      </w:r>
      <w:r w:rsidR="00563408">
        <w:rPr>
          <w:rFonts w:ascii="Times New Roman" w:hAnsi="Times New Roman" w:cs="Times New Roman"/>
          <w:sz w:val="27"/>
          <w:szCs w:val="27"/>
        </w:rPr>
        <w:t xml:space="preserve">средств бюджета района лимитов бюджетных обязательств, в случае, если в решении о заключении концессионного соглашения, принимаемом администрацией района в соответствии со статьей 22 Федерального закона от 21 июля 2005 года № 115 – ФЗ «О концессионных соглашениях» (далее – решение о заключении концессионного соглашения), указан срок действия данного соглашения, превышающий срок действия утвержденных лимитов бюджетных обязательств. </w:t>
      </w:r>
    </w:p>
    <w:p w14:paraId="520E3E87" w14:textId="7B0357A3" w:rsidR="00563408" w:rsidRPr="006D7AB2" w:rsidRDefault="00563408" w:rsidP="002545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4. Решение о реализации проекта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-частного партнерства                          и решение о заключении концессионного соглашения, предусмотренные пунктом                               2 и 3 настоящих Правил, принимается </w:t>
      </w:r>
      <w:r w:rsidR="00134527">
        <w:rPr>
          <w:rFonts w:ascii="Times New Roman" w:hAnsi="Times New Roman" w:cs="Times New Roman"/>
          <w:sz w:val="27"/>
          <w:szCs w:val="27"/>
        </w:rPr>
        <w:t xml:space="preserve">главой муниципального района «Ивнянский район».  </w:t>
      </w:r>
    </w:p>
    <w:p w14:paraId="106CA512" w14:textId="33054F39" w:rsidR="007314DA" w:rsidRDefault="007314DA" w:rsidP="007314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BD1393" w14:textId="41A9F027" w:rsidR="007314DA" w:rsidRDefault="007314DA" w:rsidP="007314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6EF2A4" w14:textId="77777777" w:rsidR="00311423" w:rsidRPr="007314DA" w:rsidRDefault="00311423" w:rsidP="007314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E41C1" w:rsidRPr="007314DA" w14:paraId="499CEE00" w14:textId="77777777" w:rsidTr="005E41C1">
        <w:tc>
          <w:tcPr>
            <w:tcW w:w="4814" w:type="dxa"/>
          </w:tcPr>
          <w:p w14:paraId="2B70CBA1" w14:textId="4B189511" w:rsidR="005E41C1" w:rsidRPr="007314DA" w:rsidRDefault="005E41C1" w:rsidP="005E4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1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 заместитель главы администрации Ивнянского района по экономическому развитию</w:t>
            </w:r>
          </w:p>
        </w:tc>
        <w:tc>
          <w:tcPr>
            <w:tcW w:w="4814" w:type="dxa"/>
          </w:tcPr>
          <w:p w14:paraId="7FE97831" w14:textId="77777777" w:rsidR="005E41C1" w:rsidRPr="007314DA" w:rsidRDefault="005E4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40AF97" w14:textId="160C34CB" w:rsidR="005E41C1" w:rsidRPr="007314DA" w:rsidRDefault="005E41C1" w:rsidP="005E41C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1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Л.А. Родионова </w:t>
            </w:r>
          </w:p>
        </w:tc>
      </w:tr>
    </w:tbl>
    <w:p w14:paraId="5C214F4F" w14:textId="586112C6" w:rsidR="005E41C1" w:rsidRPr="007314DA" w:rsidRDefault="005E41C1">
      <w:pPr>
        <w:rPr>
          <w:rFonts w:ascii="Times New Roman" w:hAnsi="Times New Roman" w:cs="Times New Roman"/>
          <w:sz w:val="28"/>
          <w:szCs w:val="28"/>
        </w:rPr>
        <w:sectPr w:rsidR="005E41C1" w:rsidRPr="007314DA">
          <w:head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12288"/>
        </w:sectPr>
      </w:pPr>
    </w:p>
    <w:p w14:paraId="6B9F4E46" w14:textId="3903B82C" w:rsidR="0039081E" w:rsidRDefault="0039081E" w:rsidP="0016595E">
      <w:pPr>
        <w:rPr>
          <w:rFonts w:ascii="Times New Roman" w:hAnsi="Times New Roman"/>
          <w:sz w:val="26"/>
          <w:szCs w:val="26"/>
        </w:rPr>
      </w:pPr>
    </w:p>
    <w:sectPr w:rsidR="0039081E" w:rsidSect="0016595E">
      <w:headerReference w:type="default" r:id="rId10"/>
      <w:headerReference w:type="first" r:id="rId11"/>
      <w:pgSz w:w="11906" w:h="16838"/>
      <w:pgMar w:top="1134" w:right="1134" w:bottom="1134" w:left="1134" w:header="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EC19F" w14:textId="77777777" w:rsidR="00D10023" w:rsidRDefault="00D10023">
      <w:pPr>
        <w:spacing w:after="0" w:line="240" w:lineRule="auto"/>
      </w:pPr>
      <w:r>
        <w:separator/>
      </w:r>
    </w:p>
  </w:endnote>
  <w:endnote w:type="continuationSeparator" w:id="0">
    <w:p w14:paraId="0E302DB3" w14:textId="77777777" w:rsidR="00D10023" w:rsidRDefault="00D1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1DCD1" w14:textId="77777777" w:rsidR="00D10023" w:rsidRDefault="00D10023">
      <w:pPr>
        <w:spacing w:after="0" w:line="240" w:lineRule="auto"/>
      </w:pPr>
      <w:r>
        <w:separator/>
      </w:r>
    </w:p>
  </w:footnote>
  <w:footnote w:type="continuationSeparator" w:id="0">
    <w:p w14:paraId="2B08B029" w14:textId="77777777" w:rsidR="00D10023" w:rsidRDefault="00D1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6996980"/>
      <w:docPartObj>
        <w:docPartGallery w:val="Page Numbers (Top of Page)"/>
        <w:docPartUnique/>
      </w:docPartObj>
    </w:sdtPr>
    <w:sdtEndPr/>
    <w:sdtContent>
      <w:p w14:paraId="5383CA09" w14:textId="77777777" w:rsidR="0039081E" w:rsidRDefault="00A26101">
        <w:pPr>
          <w:pStyle w:val="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  <w:p w14:paraId="01EA909E" w14:textId="77777777" w:rsidR="0039081E" w:rsidRDefault="00D10023">
        <w:pPr>
          <w:pStyle w:val="1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C7A6B" w14:textId="77777777" w:rsidR="0039081E" w:rsidRDefault="0039081E">
    <w:pPr>
      <w:jc w:val="center"/>
    </w:pPr>
  </w:p>
  <w:p w14:paraId="14714FFD" w14:textId="77777777" w:rsidR="0039081E" w:rsidRDefault="00A26101">
    <w:pPr>
      <w:jc w:val="center"/>
    </w:pPr>
    <w: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CBDD9" w14:textId="77777777" w:rsidR="0039081E" w:rsidRDefault="003908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B4423"/>
    <w:multiLevelType w:val="multilevel"/>
    <w:tmpl w:val="701A1CB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A2F4C8E"/>
    <w:multiLevelType w:val="hybridMultilevel"/>
    <w:tmpl w:val="BB5C3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02020"/>
    <w:multiLevelType w:val="hybridMultilevel"/>
    <w:tmpl w:val="48762FC0"/>
    <w:lvl w:ilvl="0" w:tplc="8A7C3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72185A"/>
    <w:multiLevelType w:val="hybridMultilevel"/>
    <w:tmpl w:val="4240E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912BD"/>
    <w:multiLevelType w:val="multilevel"/>
    <w:tmpl w:val="1A801DB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01B5612"/>
    <w:multiLevelType w:val="hybridMultilevel"/>
    <w:tmpl w:val="FAAC45BE"/>
    <w:lvl w:ilvl="0" w:tplc="81CCE37E">
      <w:start w:val="1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6" w15:restartNumberingAfterBreak="0">
    <w:nsid w:val="52442E73"/>
    <w:multiLevelType w:val="hybridMultilevel"/>
    <w:tmpl w:val="61648DCE"/>
    <w:lvl w:ilvl="0" w:tplc="8586031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36060C"/>
    <w:multiLevelType w:val="hybridMultilevel"/>
    <w:tmpl w:val="92DC662A"/>
    <w:lvl w:ilvl="0" w:tplc="EF263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AC2182"/>
    <w:multiLevelType w:val="hybridMultilevel"/>
    <w:tmpl w:val="08087E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F488D"/>
    <w:multiLevelType w:val="multilevel"/>
    <w:tmpl w:val="FC5296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81E"/>
    <w:rsid w:val="00001900"/>
    <w:rsid w:val="00030553"/>
    <w:rsid w:val="000344C5"/>
    <w:rsid w:val="00053CAF"/>
    <w:rsid w:val="000730BE"/>
    <w:rsid w:val="000A1C53"/>
    <w:rsid w:val="000A1D42"/>
    <w:rsid w:val="000A6F51"/>
    <w:rsid w:val="000C164D"/>
    <w:rsid w:val="000D02C1"/>
    <w:rsid w:val="000E5FDC"/>
    <w:rsid w:val="000F1DB2"/>
    <w:rsid w:val="000F53EC"/>
    <w:rsid w:val="000F755F"/>
    <w:rsid w:val="001003C3"/>
    <w:rsid w:val="00104236"/>
    <w:rsid w:val="001227DD"/>
    <w:rsid w:val="00124892"/>
    <w:rsid w:val="00134527"/>
    <w:rsid w:val="00136EBA"/>
    <w:rsid w:val="0013778F"/>
    <w:rsid w:val="0014271B"/>
    <w:rsid w:val="00142A65"/>
    <w:rsid w:val="00146D85"/>
    <w:rsid w:val="00155196"/>
    <w:rsid w:val="0016595E"/>
    <w:rsid w:val="00171394"/>
    <w:rsid w:val="001A749A"/>
    <w:rsid w:val="001B33D3"/>
    <w:rsid w:val="001C5F2D"/>
    <w:rsid w:val="001E735C"/>
    <w:rsid w:val="001F4F96"/>
    <w:rsid w:val="00203B5D"/>
    <w:rsid w:val="00240425"/>
    <w:rsid w:val="002445FA"/>
    <w:rsid w:val="0024550A"/>
    <w:rsid w:val="002456B2"/>
    <w:rsid w:val="00246917"/>
    <w:rsid w:val="0025456E"/>
    <w:rsid w:val="002615DB"/>
    <w:rsid w:val="00293549"/>
    <w:rsid w:val="002C2E45"/>
    <w:rsid w:val="002C41CC"/>
    <w:rsid w:val="002C681C"/>
    <w:rsid w:val="002D79EA"/>
    <w:rsid w:val="003017BC"/>
    <w:rsid w:val="00304C03"/>
    <w:rsid w:val="00311423"/>
    <w:rsid w:val="00323577"/>
    <w:rsid w:val="003330F5"/>
    <w:rsid w:val="00333433"/>
    <w:rsid w:val="003408D2"/>
    <w:rsid w:val="00343E29"/>
    <w:rsid w:val="00345253"/>
    <w:rsid w:val="00345921"/>
    <w:rsid w:val="003522D4"/>
    <w:rsid w:val="00355B0C"/>
    <w:rsid w:val="0039081E"/>
    <w:rsid w:val="003C349E"/>
    <w:rsid w:val="003C4A0A"/>
    <w:rsid w:val="003C6AA6"/>
    <w:rsid w:val="003C7C73"/>
    <w:rsid w:val="003D6199"/>
    <w:rsid w:val="004474D3"/>
    <w:rsid w:val="00453A74"/>
    <w:rsid w:val="00454975"/>
    <w:rsid w:val="004630E1"/>
    <w:rsid w:val="00470832"/>
    <w:rsid w:val="00475208"/>
    <w:rsid w:val="00494CB2"/>
    <w:rsid w:val="0049628B"/>
    <w:rsid w:val="004B7B79"/>
    <w:rsid w:val="004C7D7E"/>
    <w:rsid w:val="005115EA"/>
    <w:rsid w:val="00514A1B"/>
    <w:rsid w:val="005154EC"/>
    <w:rsid w:val="005262AF"/>
    <w:rsid w:val="00526E1F"/>
    <w:rsid w:val="00541D4D"/>
    <w:rsid w:val="00563408"/>
    <w:rsid w:val="00575F84"/>
    <w:rsid w:val="00593E00"/>
    <w:rsid w:val="00594314"/>
    <w:rsid w:val="005C4388"/>
    <w:rsid w:val="005D383F"/>
    <w:rsid w:val="005D45F8"/>
    <w:rsid w:val="005E41C1"/>
    <w:rsid w:val="005E42B9"/>
    <w:rsid w:val="005E6C06"/>
    <w:rsid w:val="005E768B"/>
    <w:rsid w:val="005F0595"/>
    <w:rsid w:val="00620DBA"/>
    <w:rsid w:val="00626B1B"/>
    <w:rsid w:val="006330F4"/>
    <w:rsid w:val="00637610"/>
    <w:rsid w:val="006753D1"/>
    <w:rsid w:val="00677210"/>
    <w:rsid w:val="00680A9D"/>
    <w:rsid w:val="0068537F"/>
    <w:rsid w:val="006A5ECF"/>
    <w:rsid w:val="006B4726"/>
    <w:rsid w:val="006D7AB2"/>
    <w:rsid w:val="006E49ED"/>
    <w:rsid w:val="006F12F3"/>
    <w:rsid w:val="006F7DF1"/>
    <w:rsid w:val="00704AE6"/>
    <w:rsid w:val="00705A2F"/>
    <w:rsid w:val="00711EE5"/>
    <w:rsid w:val="00717D4C"/>
    <w:rsid w:val="007314DA"/>
    <w:rsid w:val="00741772"/>
    <w:rsid w:val="00755600"/>
    <w:rsid w:val="007712D2"/>
    <w:rsid w:val="00774A84"/>
    <w:rsid w:val="007A58C8"/>
    <w:rsid w:val="007B1058"/>
    <w:rsid w:val="007C0F5A"/>
    <w:rsid w:val="007C1980"/>
    <w:rsid w:val="007D6118"/>
    <w:rsid w:val="007E0F56"/>
    <w:rsid w:val="007F5AD4"/>
    <w:rsid w:val="00801A00"/>
    <w:rsid w:val="00817DAB"/>
    <w:rsid w:val="00860E2C"/>
    <w:rsid w:val="00892AEE"/>
    <w:rsid w:val="00895C8C"/>
    <w:rsid w:val="008A4BCC"/>
    <w:rsid w:val="008C52B2"/>
    <w:rsid w:val="008D118A"/>
    <w:rsid w:val="008F3C1C"/>
    <w:rsid w:val="008F5D5A"/>
    <w:rsid w:val="008F7E17"/>
    <w:rsid w:val="00904312"/>
    <w:rsid w:val="00911FC7"/>
    <w:rsid w:val="00917126"/>
    <w:rsid w:val="00922911"/>
    <w:rsid w:val="00924C27"/>
    <w:rsid w:val="00930BB4"/>
    <w:rsid w:val="00931A13"/>
    <w:rsid w:val="00932C50"/>
    <w:rsid w:val="00941817"/>
    <w:rsid w:val="009B0A13"/>
    <w:rsid w:val="009B4375"/>
    <w:rsid w:val="009D212A"/>
    <w:rsid w:val="009E02FA"/>
    <w:rsid w:val="009F342D"/>
    <w:rsid w:val="00A23ADC"/>
    <w:rsid w:val="00A25B7B"/>
    <w:rsid w:val="00A26101"/>
    <w:rsid w:val="00A26FBC"/>
    <w:rsid w:val="00A27466"/>
    <w:rsid w:val="00A32269"/>
    <w:rsid w:val="00A46B5D"/>
    <w:rsid w:val="00A47F2A"/>
    <w:rsid w:val="00A673AB"/>
    <w:rsid w:val="00A87022"/>
    <w:rsid w:val="00A90585"/>
    <w:rsid w:val="00AA191D"/>
    <w:rsid w:val="00AA2ACB"/>
    <w:rsid w:val="00AC31BE"/>
    <w:rsid w:val="00AD03F9"/>
    <w:rsid w:val="00AE0743"/>
    <w:rsid w:val="00AF3ED9"/>
    <w:rsid w:val="00B17CCA"/>
    <w:rsid w:val="00B8650D"/>
    <w:rsid w:val="00BC7190"/>
    <w:rsid w:val="00BD0ED0"/>
    <w:rsid w:val="00BD11B3"/>
    <w:rsid w:val="00BD407A"/>
    <w:rsid w:val="00BD7E49"/>
    <w:rsid w:val="00BF3D3F"/>
    <w:rsid w:val="00C22A22"/>
    <w:rsid w:val="00C351CD"/>
    <w:rsid w:val="00C54144"/>
    <w:rsid w:val="00C55D9A"/>
    <w:rsid w:val="00C72BBD"/>
    <w:rsid w:val="00C75D81"/>
    <w:rsid w:val="00C81ED0"/>
    <w:rsid w:val="00C846A7"/>
    <w:rsid w:val="00C85383"/>
    <w:rsid w:val="00C85454"/>
    <w:rsid w:val="00C92D26"/>
    <w:rsid w:val="00C96713"/>
    <w:rsid w:val="00CA46B7"/>
    <w:rsid w:val="00CA6389"/>
    <w:rsid w:val="00CD3EFE"/>
    <w:rsid w:val="00CE2DF7"/>
    <w:rsid w:val="00CF1BC5"/>
    <w:rsid w:val="00D0479A"/>
    <w:rsid w:val="00D05BAB"/>
    <w:rsid w:val="00D10023"/>
    <w:rsid w:val="00D342B8"/>
    <w:rsid w:val="00D536E5"/>
    <w:rsid w:val="00D57F98"/>
    <w:rsid w:val="00D62EC6"/>
    <w:rsid w:val="00D73CEC"/>
    <w:rsid w:val="00D77343"/>
    <w:rsid w:val="00D932C2"/>
    <w:rsid w:val="00DA38C7"/>
    <w:rsid w:val="00DA3BFF"/>
    <w:rsid w:val="00DA59CC"/>
    <w:rsid w:val="00DB3C14"/>
    <w:rsid w:val="00DC4E7D"/>
    <w:rsid w:val="00DE1EF8"/>
    <w:rsid w:val="00DE3E34"/>
    <w:rsid w:val="00DF2BC4"/>
    <w:rsid w:val="00DF6D0A"/>
    <w:rsid w:val="00E04EBB"/>
    <w:rsid w:val="00E054E3"/>
    <w:rsid w:val="00E11C5A"/>
    <w:rsid w:val="00E20396"/>
    <w:rsid w:val="00E27757"/>
    <w:rsid w:val="00E30550"/>
    <w:rsid w:val="00E33F71"/>
    <w:rsid w:val="00E432D2"/>
    <w:rsid w:val="00E80628"/>
    <w:rsid w:val="00E9221F"/>
    <w:rsid w:val="00EA35A3"/>
    <w:rsid w:val="00EC3673"/>
    <w:rsid w:val="00ED6FBF"/>
    <w:rsid w:val="00EE0568"/>
    <w:rsid w:val="00EE2FD5"/>
    <w:rsid w:val="00EF2FB3"/>
    <w:rsid w:val="00F016C7"/>
    <w:rsid w:val="00F17839"/>
    <w:rsid w:val="00F26698"/>
    <w:rsid w:val="00F656C1"/>
    <w:rsid w:val="00FC603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A8926"/>
  <w15:docId w15:val="{6CD59142-25E1-40CB-89E1-9CB030C5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2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C32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1"/>
    <w:uiPriority w:val="99"/>
    <w:qFormat/>
    <w:rsid w:val="00551BB1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10"/>
    <w:uiPriority w:val="99"/>
    <w:qFormat/>
    <w:rsid w:val="00551BB1"/>
    <w:rPr>
      <w:rFonts w:ascii="Calibri" w:eastAsia="Times New Roman" w:hAnsi="Calibri" w:cs="Times New Roman"/>
      <w:lang w:eastAsia="ru-RU"/>
    </w:rPr>
  </w:style>
  <w:style w:type="character" w:styleId="a7">
    <w:name w:val="Hyperlink"/>
    <w:rsid w:val="001D645B"/>
    <w:rPr>
      <w:color w:val="000080"/>
      <w:u w:val="single"/>
    </w:rPr>
  </w:style>
  <w:style w:type="character" w:styleId="a8">
    <w:name w:val="line number"/>
  </w:style>
  <w:style w:type="character" w:styleId="a9">
    <w:name w:val="page number"/>
  </w:style>
  <w:style w:type="paragraph" w:customStyle="1" w:styleId="11">
    <w:name w:val="Заголовок1"/>
    <w:basedOn w:val="a"/>
    <w:next w:val="aa"/>
    <w:qFormat/>
    <w:rsid w:val="001D645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1D645B"/>
    <w:pPr>
      <w:spacing w:after="140"/>
    </w:pPr>
  </w:style>
  <w:style w:type="paragraph" w:styleId="ab">
    <w:name w:val="List"/>
    <w:basedOn w:val="aa"/>
    <w:rsid w:val="001D645B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D645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1D645B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Колонтитул"/>
    <w:basedOn w:val="a"/>
    <w:qFormat/>
    <w:rsid w:val="001D645B"/>
  </w:style>
  <w:style w:type="paragraph" w:customStyle="1" w:styleId="1">
    <w:name w:val="Верхний колонтитул1"/>
    <w:basedOn w:val="a"/>
    <w:link w:val="a5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Знак"/>
    <w:basedOn w:val="a"/>
    <w:qFormat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No Spacing"/>
    <w:uiPriority w:val="1"/>
    <w:qFormat/>
    <w:rsid w:val="001B79D5"/>
    <w:rPr>
      <w:rFonts w:eastAsia="Times New Roman" w:cs="Times New Roman"/>
      <w:lang w:eastAsia="ru-RU"/>
    </w:rPr>
  </w:style>
  <w:style w:type="paragraph" w:customStyle="1" w:styleId="Default">
    <w:name w:val="Default"/>
    <w:qFormat/>
    <w:rsid w:val="00700D1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9C7BB0"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1D645B"/>
    <w:pPr>
      <w:widowControl w:val="0"/>
    </w:pPr>
    <w:rPr>
      <w:rFonts w:ascii="Arial" w:hAnsi="Arial" w:cs="Arial"/>
      <w:sz w:val="20"/>
    </w:rPr>
  </w:style>
  <w:style w:type="paragraph" w:styleId="af0">
    <w:name w:val="List Paragraph"/>
    <w:basedOn w:val="a"/>
    <w:qFormat/>
    <w:rsid w:val="00475297"/>
    <w:pPr>
      <w:spacing w:after="0"/>
      <w:ind w:left="720"/>
      <w:contextualSpacing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table" w:styleId="af2">
    <w:name w:val="Table Grid"/>
    <w:basedOn w:val="a1"/>
    <w:uiPriority w:val="59"/>
    <w:rsid w:val="00711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AC31BE"/>
    <w:rPr>
      <w:rFonts w:ascii="Arial" w:hAnsi="Arial" w:cs="Arial"/>
      <w:sz w:val="20"/>
    </w:rPr>
  </w:style>
  <w:style w:type="paragraph" w:customStyle="1" w:styleId="ConsPlusNonformat">
    <w:name w:val="ConsPlusNonformat"/>
    <w:uiPriority w:val="99"/>
    <w:rsid w:val="009D212A"/>
    <w:pPr>
      <w:widowControl w:val="0"/>
      <w:suppressAutoHyphens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E419A-6629-4875-9C94-F02ED93A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dc:description/>
  <cp:lastModifiedBy>Юрист 1</cp:lastModifiedBy>
  <cp:revision>45</cp:revision>
  <cp:lastPrinted>2024-06-28T13:20:00Z</cp:lastPrinted>
  <dcterms:created xsi:type="dcterms:W3CDTF">2024-07-19T08:31:00Z</dcterms:created>
  <dcterms:modified xsi:type="dcterms:W3CDTF">2024-09-24T11:21:00Z</dcterms:modified>
  <dc:language>ru-RU</dc:language>
</cp:coreProperties>
</file>