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CF6A8D" w:rsidRDefault="00CF6A8D" w:rsidP="00CF6A8D">
            <w:pPr>
              <w:autoSpaceDE w:val="0"/>
              <w:autoSpaceDN w:val="0"/>
              <w:spacing w:before="3" w:after="26"/>
              <w:ind w:left="164" w:right="25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CF6A8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CF6A8D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 xml:space="preserve">О поощрениях главы администрации талантливых </w:t>
            </w:r>
            <w:r w:rsidRPr="00CF6A8D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br/>
              <w:t>и одарённых детей</w:t>
            </w:r>
            <w:r w:rsidRPr="00CF6A8D">
              <w:rPr>
                <w:rFonts w:ascii="Times New Roman" w:eastAsia="BatangChe" w:hAnsi="Times New Roman" w:cs="Times New Roman"/>
                <w:bCs/>
                <w:color w:val="auto"/>
                <w:sz w:val="26"/>
                <w:szCs w:val="26"/>
              </w:rPr>
              <w:t xml:space="preserve"> Ивнянского района, а также педагогов-наставников, их подготовивших</w:t>
            </w:r>
            <w:r w:rsidRPr="00CF6A8D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>»</w:t>
            </w: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F6A8D">
              <w:rPr>
                <w:rFonts w:ascii="Times New Roman" w:eastAsia="Times New Roman" w:hAnsi="Times New Roman" w:cs="Times New Roman"/>
              </w:rPr>
              <w:t>20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DD0470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3130E">
              <w:rPr>
                <w:rFonts w:ascii="Times New Roman" w:eastAsia="Times New Roman" w:hAnsi="Times New Roman" w:cs="Times New Roman"/>
              </w:rPr>
              <w:t>0</w:t>
            </w:r>
            <w:r w:rsidR="00CF6A8D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49C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101</cp:revision>
  <dcterms:created xsi:type="dcterms:W3CDTF">2019-12-17T09:53:00Z</dcterms:created>
  <dcterms:modified xsi:type="dcterms:W3CDTF">2024-09-19T13:05:00Z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