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Анкета</w:t>
      </w:r>
    </w:p>
    <w:p w:rsidR="00160EA3" w:rsidRDefault="002D7D95">
      <w:pPr>
        <w:jc w:val="center"/>
        <w:rPr>
          <w:rFonts w:ascii="Times New Roman" w:hAnsi="Times New Roman"/>
        </w:rPr>
      </w:pPr>
      <w:r>
        <w:rPr>
          <w:rFonts w:ascii="Times New Roman" w:hAnsi="Times New Roman"/>
          <w:b/>
        </w:rPr>
        <w:t xml:space="preserve">участника публичных консультаций, проводимых </w:t>
      </w:r>
      <w:r>
        <w:rPr>
          <w:rFonts w:ascii="Times New Roman" w:hAnsi="Times New Roman"/>
          <w:b/>
          <w:bCs/>
        </w:rPr>
        <w:t xml:space="preserve">посредством сбора замечаний и предложений организаций и граждан в рамках анализа </w:t>
      </w:r>
      <w:r w:rsidR="00A52E37">
        <w:rPr>
          <w:rFonts w:ascii="Times New Roman" w:hAnsi="Times New Roman"/>
          <w:b/>
          <w:bCs/>
        </w:rPr>
        <w:t>проектов</w:t>
      </w:r>
      <w:r>
        <w:rPr>
          <w:rFonts w:ascii="Times New Roman" w:hAnsi="Times New Roman"/>
          <w:b/>
          <w:bCs/>
        </w:rPr>
        <w:t xml:space="preserve"> нормативных правовых актов на предмет их влияния на конкуренцию</w:t>
      </w:r>
    </w:p>
    <w:p w:rsidR="00160EA3" w:rsidRDefault="00160EA3">
      <w:pPr>
        <w:jc w:val="center"/>
        <w:rPr>
          <w:rFonts w:ascii="Times New Roman" w:hAnsi="Times New Roman"/>
          <w:highlight w:val="yellow"/>
        </w:rPr>
      </w:pPr>
    </w:p>
    <w:p w:rsidR="00160EA3" w:rsidRDefault="002D7D95">
      <w:pPr>
        <w:pStyle w:val="ae"/>
        <w:numPr>
          <w:ilvl w:val="0"/>
          <w:numId w:val="1"/>
        </w:num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>Общие сведения об участнике публичных консультаций</w:t>
      </w:r>
    </w:p>
    <w:tbl>
      <w:tblPr>
        <w:tblW w:w="9889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4672"/>
        <w:gridCol w:w="5217"/>
      </w:tblGrid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Наименование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Сфера деятельности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ИНН хозяйствующего субъекта (организации)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ФИО участника публичных консультаций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Контактный телефон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  <w:tr w:rsidR="00160EA3">
        <w:tc>
          <w:tcPr>
            <w:tcW w:w="4672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Адрес электронной почты</w:t>
            </w:r>
          </w:p>
        </w:tc>
        <w:tc>
          <w:tcPr>
            <w:tcW w:w="5217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jc w:val="center"/>
              <w:rPr>
                <w:rFonts w:ascii="Times New Roman" w:hAnsi="Times New Roman"/>
              </w:rPr>
            </w:pPr>
          </w:p>
        </w:tc>
      </w:tr>
    </w:tbl>
    <w:p w:rsidR="00160EA3" w:rsidRDefault="002D7D95">
      <w:pPr>
        <w:jc w:val="center"/>
        <w:rPr>
          <w:rFonts w:ascii="Times New Roman" w:hAnsi="Times New Roman"/>
          <w:highlight w:val="yellow"/>
        </w:rPr>
      </w:pPr>
      <w:r>
        <w:rPr>
          <w:rFonts w:ascii="Times New Roman" w:hAnsi="Times New Roman"/>
          <w:highlight w:val="yellow"/>
        </w:rPr>
        <w:t xml:space="preserve"> </w:t>
      </w:r>
    </w:p>
    <w:p w:rsidR="00160EA3" w:rsidRDefault="002D7D95">
      <w:pPr>
        <w:jc w:val="center"/>
        <w:rPr>
          <w:rFonts w:ascii="Times New Roman" w:hAnsi="Times New Roman"/>
          <w:b/>
        </w:rPr>
      </w:pPr>
      <w:r>
        <w:rPr>
          <w:rFonts w:ascii="Times New Roman" w:hAnsi="Times New Roman"/>
          <w:b/>
        </w:rPr>
        <w:t xml:space="preserve">2. Общие сведения о </w:t>
      </w:r>
      <w:r w:rsidR="00601330">
        <w:rPr>
          <w:rFonts w:ascii="Times New Roman" w:hAnsi="Times New Roman"/>
          <w:b/>
        </w:rPr>
        <w:t>проекте</w:t>
      </w:r>
      <w:r>
        <w:rPr>
          <w:rFonts w:ascii="Times New Roman" w:hAnsi="Times New Roman"/>
          <w:b/>
        </w:rPr>
        <w:t xml:space="preserve"> нормативно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правово</w:t>
      </w:r>
      <w:r w:rsidR="00601330">
        <w:rPr>
          <w:rFonts w:ascii="Times New Roman" w:hAnsi="Times New Roman"/>
          <w:b/>
        </w:rPr>
        <w:t>го</w:t>
      </w:r>
      <w:r>
        <w:rPr>
          <w:rFonts w:ascii="Times New Roman" w:hAnsi="Times New Roman"/>
          <w:b/>
        </w:rPr>
        <w:t xml:space="preserve"> акт</w:t>
      </w:r>
      <w:r w:rsidR="00601330">
        <w:rPr>
          <w:rFonts w:ascii="Times New Roman" w:hAnsi="Times New Roman"/>
          <w:b/>
        </w:rPr>
        <w:t>а</w:t>
      </w:r>
    </w:p>
    <w:tbl>
      <w:tblPr>
        <w:tblW w:w="9856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4A0" w:firstRow="1" w:lastRow="0" w:firstColumn="1" w:lastColumn="0" w:noHBand="0" w:noVBand="1"/>
      </w:tblPr>
      <w:tblGrid>
        <w:gridCol w:w="9856"/>
      </w:tblGrid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53537D" w:rsidRPr="0053537D" w:rsidRDefault="0053537D" w:rsidP="0053537D">
            <w:pPr>
              <w:shd w:val="clear" w:color="auto" w:fill="FFFFFF"/>
              <w:autoSpaceDE w:val="0"/>
              <w:autoSpaceDN w:val="0"/>
              <w:ind w:left="164" w:right="178"/>
              <w:jc w:val="both"/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</w:pPr>
            <w:r w:rsidRPr="0053537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Проект постановления администрации муниципального района «Ивнянский район» «</w:t>
            </w:r>
            <w:r w:rsidRPr="0053537D">
              <w:rPr>
                <w:rFonts w:ascii="Times New Roman" w:eastAsia="Times New Roman" w:hAnsi="Times New Roman" w:cs="Times New Roman"/>
                <w:color w:val="auto"/>
                <w:sz w:val="28"/>
                <w:szCs w:val="26"/>
              </w:rPr>
              <w:t>Об утверждении порядков предоставления дополнительных мер поддержки участников специальной военной операции и членов их семей</w:t>
            </w:r>
            <w:r w:rsidRPr="0053537D">
              <w:rPr>
                <w:rFonts w:ascii="Times New Roman" w:eastAsia="Times New Roman" w:hAnsi="Times New Roman" w:cs="Times New Roman"/>
                <w:color w:val="auto"/>
                <w:sz w:val="28"/>
                <w:szCs w:val="28"/>
                <w:lang w:eastAsia="en-US"/>
              </w:rPr>
              <w:t>».</w:t>
            </w:r>
          </w:p>
          <w:p w:rsidR="00160EA3" w:rsidRPr="00CA42EE" w:rsidRDefault="00160EA3" w:rsidP="00CA42EE">
            <w:pPr>
              <w:autoSpaceDE w:val="0"/>
              <w:autoSpaceDN w:val="0"/>
              <w:spacing w:before="3" w:after="26"/>
              <w:ind w:right="7"/>
              <w:jc w:val="both"/>
              <w:rPr>
                <w:rFonts w:ascii="Times New Roman" w:eastAsia="Calibri" w:hAnsi="Times New Roman" w:cs="Times New Roman"/>
                <w:color w:val="auto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 xml:space="preserve">1.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 xml:space="preserve">Могут ли положения проекта муниципального </w:t>
            </w:r>
            <w:r>
              <w:rPr>
                <w:rFonts w:ascii="Times New Roman" w:hAnsi="Times New Roman"/>
                <w:color w:val="000000"/>
                <w:lang w:eastAsia="en-US"/>
              </w:rPr>
              <w:t>правового акта</w:t>
            </w:r>
            <w:r w:rsidR="00991395">
              <w:rPr>
                <w:rFonts w:ascii="Times New Roman" w:hAnsi="Times New Roman"/>
                <w:color w:val="000000"/>
                <w:lang w:eastAsia="en-US"/>
              </w:rPr>
              <w:t xml:space="preserve"> оказать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9913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  <w:color w:val="000000"/>
                <w:lang w:eastAsia="en-US"/>
              </w:rPr>
            </w:pPr>
            <w:r>
              <w:rPr>
                <w:rFonts w:ascii="Times New Roman" w:hAnsi="Times New Roman"/>
                <w:color w:val="000000"/>
                <w:lang w:eastAsia="en-US"/>
              </w:rPr>
              <w:t>2. Присутствуют ли в</w:t>
            </w:r>
            <w:r w:rsidRPr="00416115">
              <w:rPr>
                <w:rFonts w:ascii="Times New Roman" w:eastAsia="Calibri" w:hAnsi="Times New Roman" w:cs="Times New Roman"/>
                <w:color w:val="000000"/>
              </w:rPr>
              <w:t xml:space="preserve"> проекте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 xml:space="preserve">положения, которые могут оказать негативное влияние на конкуренцию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 w:rsidR="002D7D95">
              <w:rPr>
                <w:rFonts w:ascii="Times New Roman" w:hAnsi="Times New Roman"/>
                <w:color w:val="000000"/>
                <w:lang w:eastAsia="en-US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3. 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Какие положения </w:t>
            </w:r>
            <w:r w:rsidR="00991395" w:rsidRPr="00416115">
              <w:rPr>
                <w:rFonts w:ascii="Times New Roman" w:eastAsia="Calibri" w:hAnsi="Times New Roman" w:cs="Times New Roman"/>
                <w:color w:val="000000"/>
              </w:rPr>
              <w:t>проекта муниципального нормативного правового акта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могут привести к недопущению, ограничению или устранению конкуренции на рынках товаров, работ, услуг </w:t>
            </w:r>
            <w:r w:rsidR="00640372">
              <w:rPr>
                <w:rFonts w:ascii="Times New Roman" w:hAnsi="Times New Roman"/>
                <w:color w:val="000000"/>
                <w:lang w:eastAsia="en-US"/>
              </w:rPr>
              <w:t>в Ивнянском районе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? </w:t>
            </w:r>
            <w:r>
              <w:rPr>
                <w:rFonts w:ascii="Times New Roman" w:hAnsi="Times New Roman"/>
              </w:rPr>
              <w:t xml:space="preserve">Укажите номер подпункта, пункта, части, статьи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 и их содержание.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4. На каких рынках товаров, работ, услуг может ухудшиться состояние конкурентной среды в результате применения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нормативного правового акта?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5. Какие положения антимонопол</w:t>
            </w:r>
            <w:r w:rsidR="00991395">
              <w:rPr>
                <w:rFonts w:ascii="Times New Roman" w:hAnsi="Times New Roman"/>
              </w:rPr>
              <w:t xml:space="preserve">ьного законодательства </w:t>
            </w:r>
            <w:r>
              <w:rPr>
                <w:rFonts w:ascii="Times New Roman" w:hAnsi="Times New Roman"/>
              </w:rPr>
              <w:t>могут быть нарушены?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991395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6. Какие возможны негативные последствия для конкуренции в случае </w:t>
            </w:r>
            <w:r w:rsidR="00991395" w:rsidRPr="00416115">
              <w:rPr>
                <w:rFonts w:ascii="Times New Roman" w:eastAsia="Calibri" w:hAnsi="Times New Roman" w:cs="Times New Roman"/>
              </w:rPr>
              <w:t>принятия муниципального нормативного правового акта в данной редакции</w:t>
            </w:r>
            <w:r w:rsidR="00991395">
              <w:rPr>
                <w:rFonts w:ascii="Times New Roman" w:eastAsia="Calibri" w:hAnsi="Times New Roman" w:cs="Times New Roman"/>
              </w:rPr>
              <w:t>?</w:t>
            </w: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160EA3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160EA3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160EA3" w:rsidRDefault="002D7D95" w:rsidP="00A51C29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7.Ваши замечания и предложения по</w:t>
            </w:r>
            <w:r w:rsidR="00991395">
              <w:rPr>
                <w:rFonts w:ascii="Times New Roman" w:hAnsi="Times New Roman"/>
              </w:rPr>
              <w:t xml:space="preserve"> проекту муниципального</w:t>
            </w:r>
            <w:r>
              <w:rPr>
                <w:rFonts w:ascii="Times New Roman" w:hAnsi="Times New Roman"/>
              </w:rPr>
              <w:t xml:space="preserve"> </w:t>
            </w:r>
            <w:r>
              <w:rPr>
                <w:rFonts w:ascii="Times New Roman" w:hAnsi="Times New Roman"/>
                <w:color w:val="000000"/>
                <w:lang w:eastAsia="en-US"/>
              </w:rPr>
              <w:t>нормативно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правово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го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акт</w:t>
            </w:r>
            <w:r w:rsidR="00A51C29">
              <w:rPr>
                <w:rFonts w:ascii="Times New Roman" w:hAnsi="Times New Roman"/>
                <w:color w:val="000000"/>
                <w:lang w:eastAsia="en-US"/>
              </w:rPr>
              <w:t>а</w:t>
            </w:r>
            <w:r>
              <w:rPr>
                <w:rFonts w:ascii="Times New Roman" w:hAnsi="Times New Roman"/>
                <w:color w:val="000000"/>
                <w:lang w:eastAsia="en-US"/>
              </w:rPr>
              <w:t xml:space="preserve"> </w:t>
            </w:r>
            <w:r>
              <w:rPr>
                <w:rFonts w:ascii="Times New Roman" w:hAnsi="Times New Roman"/>
              </w:rPr>
              <w:t>в целях учета требований антимонопольного законодательства</w:t>
            </w:r>
            <w:r>
              <w:rPr>
                <w:rFonts w:ascii="Times New Roman" w:hAnsi="Times New Roman"/>
                <w:color w:val="000000"/>
                <w:lang w:eastAsia="en-US"/>
              </w:rPr>
              <w:t>:</w:t>
            </w:r>
          </w:p>
        </w:tc>
      </w:tr>
      <w:tr w:rsidR="00640372" w:rsidTr="00FB2FFB"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  <w:tr w:rsidR="00640372" w:rsidTr="00FB2FFB">
        <w:trPr>
          <w:trHeight w:val="96"/>
        </w:trPr>
        <w:tc>
          <w:tcPr>
            <w:tcW w:w="9856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FFFFFF"/>
            <w:tcMar>
              <w:left w:w="108" w:type="dxa"/>
            </w:tcMar>
          </w:tcPr>
          <w:p w:rsidR="00A51C29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Замечания и предложения принимаются по адресу: Белгородская область, Ивнянский район, поселок Ивня, улица Ленина, дом 20, а также по адресу электронной почты: 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soloschenko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sz w:val="22"/>
              </w:rPr>
              <w:t>_</w:t>
            </w:r>
            <w:proofErr w:type="spellStart"/>
            <w:r w:rsidR="007F0023" w:rsidRPr="007F0023">
              <w:rPr>
                <w:rFonts w:ascii="Times New Roman" w:eastAsia="Times New Roman" w:hAnsi="Times New Roman" w:cs="Times New Roman"/>
                <w:sz w:val="22"/>
                <w:lang w:val="en-US"/>
              </w:rPr>
              <w:t>si</w:t>
            </w:r>
            <w:proofErr w:type="spellEnd"/>
            <w:r w:rsidR="007F0023" w:rsidRPr="007F0023">
              <w:rPr>
                <w:rFonts w:ascii="Times New Roman" w:eastAsia="Times New Roman" w:hAnsi="Times New Roman" w:cs="Times New Roman"/>
                <w:color w:val="000000"/>
                <w:sz w:val="22"/>
              </w:rPr>
              <w:t>@iv.belregion.ru.</w:t>
            </w:r>
          </w:p>
          <w:p w:rsidR="00F55F4B" w:rsidRPr="00F55F4B" w:rsidRDefault="00640372" w:rsidP="00640372">
            <w:pPr>
              <w:pBdr>
                <w:top w:val="single" w:sz="4" w:space="1" w:color="auto"/>
                <w:left w:val="single" w:sz="4" w:space="4" w:color="auto"/>
                <w:bottom w:val="single" w:sz="4" w:space="1" w:color="auto"/>
                <w:right w:val="single" w:sz="4" w:space="5" w:color="auto"/>
              </w:pBdr>
              <w:jc w:val="both"/>
              <w:rPr>
                <w:rFonts w:ascii="Times New Roman" w:eastAsia="Times New Roman" w:hAnsi="Times New Roman" w:cs="Times New Roman"/>
              </w:rPr>
            </w:pPr>
            <w:r w:rsidRPr="00640372">
              <w:rPr>
                <w:rFonts w:ascii="Times New Roman" w:eastAsia="Times New Roman" w:hAnsi="Times New Roman" w:cs="Times New Roman"/>
              </w:rPr>
              <w:t xml:space="preserve">Сроки приема </w:t>
            </w:r>
            <w:r>
              <w:rPr>
                <w:rFonts w:ascii="Times New Roman" w:eastAsia="Times New Roman" w:hAnsi="Times New Roman" w:cs="Times New Roman"/>
              </w:rPr>
              <w:t xml:space="preserve">предложений и замечаний: </w:t>
            </w:r>
            <w:r w:rsidR="00CB206F">
              <w:rPr>
                <w:rFonts w:ascii="Times New Roman" w:eastAsia="Times New Roman" w:hAnsi="Times New Roman" w:cs="Times New Roman"/>
              </w:rPr>
              <w:t>с</w:t>
            </w:r>
            <w:r w:rsidR="00CE384B">
              <w:rPr>
                <w:rFonts w:ascii="Times New Roman" w:eastAsia="Times New Roman" w:hAnsi="Times New Roman" w:cs="Times New Roman"/>
              </w:rPr>
              <w:t xml:space="preserve"> </w:t>
            </w:r>
            <w:r w:rsidR="0053537D">
              <w:rPr>
                <w:rFonts w:ascii="Times New Roman" w:eastAsia="Times New Roman" w:hAnsi="Times New Roman" w:cs="Times New Roman"/>
              </w:rPr>
              <w:t>10</w:t>
            </w:r>
            <w:r w:rsidR="00947D5F">
              <w:rPr>
                <w:rFonts w:ascii="Times New Roman" w:eastAsia="Times New Roman" w:hAnsi="Times New Roman" w:cs="Times New Roman"/>
              </w:rPr>
              <w:t>.</w:t>
            </w:r>
            <w:r w:rsidR="0053537D">
              <w:rPr>
                <w:rFonts w:ascii="Times New Roman" w:eastAsia="Times New Roman" w:hAnsi="Times New Roman" w:cs="Times New Roman"/>
              </w:rPr>
              <w:t>01</w:t>
            </w:r>
            <w:r w:rsidR="00386072">
              <w:rPr>
                <w:rFonts w:ascii="Times New Roman" w:eastAsia="Times New Roman" w:hAnsi="Times New Roman" w:cs="Times New Roman"/>
              </w:rPr>
              <w:t>.</w:t>
            </w:r>
            <w:r w:rsidR="00662AC9">
              <w:rPr>
                <w:rFonts w:ascii="Times New Roman" w:eastAsia="Times New Roman" w:hAnsi="Times New Roman" w:cs="Times New Roman"/>
              </w:rPr>
              <w:t>202</w:t>
            </w:r>
            <w:r w:rsidR="0053537D">
              <w:rPr>
                <w:rFonts w:ascii="Times New Roman" w:eastAsia="Times New Roman" w:hAnsi="Times New Roman" w:cs="Times New Roman"/>
              </w:rPr>
              <w:t>5</w:t>
            </w:r>
            <w:r w:rsidR="002971B0">
              <w:rPr>
                <w:rFonts w:ascii="Times New Roman" w:eastAsia="Times New Roman" w:hAnsi="Times New Roman" w:cs="Times New Roman"/>
              </w:rPr>
              <w:t xml:space="preserve"> года по </w:t>
            </w:r>
            <w:r w:rsidR="0053537D">
              <w:rPr>
                <w:rFonts w:ascii="Times New Roman" w:eastAsia="Times New Roman" w:hAnsi="Times New Roman" w:cs="Times New Roman"/>
              </w:rPr>
              <w:t>23</w:t>
            </w:r>
            <w:r w:rsidR="00082CB2">
              <w:rPr>
                <w:rFonts w:ascii="Times New Roman" w:eastAsia="Times New Roman" w:hAnsi="Times New Roman" w:cs="Times New Roman"/>
              </w:rPr>
              <w:t>.</w:t>
            </w:r>
            <w:r w:rsidR="0053537D">
              <w:rPr>
                <w:rFonts w:ascii="Times New Roman" w:eastAsia="Times New Roman" w:hAnsi="Times New Roman" w:cs="Times New Roman"/>
              </w:rPr>
              <w:t>01</w:t>
            </w:r>
            <w:r w:rsidR="00082CB2">
              <w:rPr>
                <w:rFonts w:ascii="Times New Roman" w:eastAsia="Times New Roman" w:hAnsi="Times New Roman" w:cs="Times New Roman"/>
              </w:rPr>
              <w:t>.202</w:t>
            </w:r>
            <w:r w:rsidR="0053537D">
              <w:rPr>
                <w:rFonts w:ascii="Times New Roman" w:eastAsia="Times New Roman" w:hAnsi="Times New Roman" w:cs="Times New Roman"/>
              </w:rPr>
              <w:t>5</w:t>
            </w:r>
            <w:bookmarkStart w:id="0" w:name="_GoBack"/>
            <w:bookmarkEnd w:id="0"/>
            <w:r w:rsidR="000460CF" w:rsidRPr="000460CF">
              <w:rPr>
                <w:rFonts w:ascii="Times New Roman" w:eastAsia="Times New Roman" w:hAnsi="Times New Roman" w:cs="Times New Roman"/>
              </w:rPr>
              <w:t xml:space="preserve"> года.</w:t>
            </w:r>
          </w:p>
          <w:p w:rsidR="00640372" w:rsidRDefault="00640372">
            <w:pPr>
              <w:tabs>
                <w:tab w:val="left" w:pos="2940"/>
              </w:tabs>
              <w:jc w:val="both"/>
              <w:rPr>
                <w:rFonts w:ascii="Times New Roman" w:hAnsi="Times New Roman"/>
              </w:rPr>
            </w:pPr>
          </w:p>
        </w:tc>
      </w:tr>
    </w:tbl>
    <w:p w:rsidR="00160EA3" w:rsidRDefault="00160EA3">
      <w:pPr>
        <w:widowControl/>
        <w:spacing w:after="200" w:line="276" w:lineRule="auto"/>
        <w:ind w:firstLine="851"/>
        <w:jc w:val="both"/>
        <w:rPr>
          <w:rFonts w:cs="Times New Roman"/>
          <w:color w:val="000000"/>
        </w:rPr>
      </w:pPr>
    </w:p>
    <w:sectPr w:rsidR="00160EA3" w:rsidSect="00F55F4B">
      <w:pgSz w:w="11906" w:h="16838"/>
      <w:pgMar w:top="720" w:right="851" w:bottom="720" w:left="1134" w:header="0" w:footer="0" w:gutter="0"/>
      <w:cols w:space="720"/>
      <w:formProt w:val="0"/>
      <w:docGrid w:linePitch="326" w:charSpace="-6145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charset w:val="01"/>
    <w:family w:val="roman"/>
    <w:pitch w:val="variable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3B60D9E"/>
    <w:multiLevelType w:val="multilevel"/>
    <w:tmpl w:val="1AE8802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1" w15:restartNumberingAfterBreak="0">
    <w:nsid w:val="05AE21B5"/>
    <w:multiLevelType w:val="multilevel"/>
    <w:tmpl w:val="939E9EF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60EA3"/>
    <w:rsid w:val="0003463C"/>
    <w:rsid w:val="000460CF"/>
    <w:rsid w:val="0005701C"/>
    <w:rsid w:val="0007042E"/>
    <w:rsid w:val="00082CB2"/>
    <w:rsid w:val="000D0BEE"/>
    <w:rsid w:val="00105F34"/>
    <w:rsid w:val="00112268"/>
    <w:rsid w:val="001375F0"/>
    <w:rsid w:val="00160EA3"/>
    <w:rsid w:val="00167B05"/>
    <w:rsid w:val="001C69A0"/>
    <w:rsid w:val="0023594F"/>
    <w:rsid w:val="002971B0"/>
    <w:rsid w:val="002C5BD5"/>
    <w:rsid w:val="002D5E0F"/>
    <w:rsid w:val="002D7D95"/>
    <w:rsid w:val="00323DED"/>
    <w:rsid w:val="0033130E"/>
    <w:rsid w:val="00341507"/>
    <w:rsid w:val="00352C63"/>
    <w:rsid w:val="00355A7C"/>
    <w:rsid w:val="00372AC4"/>
    <w:rsid w:val="00386072"/>
    <w:rsid w:val="003A71B4"/>
    <w:rsid w:val="004075E9"/>
    <w:rsid w:val="004216C9"/>
    <w:rsid w:val="0045534B"/>
    <w:rsid w:val="004D2975"/>
    <w:rsid w:val="0053537D"/>
    <w:rsid w:val="0055073E"/>
    <w:rsid w:val="00562DC2"/>
    <w:rsid w:val="005730EE"/>
    <w:rsid w:val="00591135"/>
    <w:rsid w:val="00597244"/>
    <w:rsid w:val="005D34C1"/>
    <w:rsid w:val="005E0BEA"/>
    <w:rsid w:val="00601330"/>
    <w:rsid w:val="00640372"/>
    <w:rsid w:val="00662AC9"/>
    <w:rsid w:val="006752A3"/>
    <w:rsid w:val="006E280B"/>
    <w:rsid w:val="0072043C"/>
    <w:rsid w:val="007C15D3"/>
    <w:rsid w:val="007F0023"/>
    <w:rsid w:val="007F245E"/>
    <w:rsid w:val="007F626C"/>
    <w:rsid w:val="00811F69"/>
    <w:rsid w:val="00882FCB"/>
    <w:rsid w:val="008F1BAA"/>
    <w:rsid w:val="00901EF4"/>
    <w:rsid w:val="00947D5F"/>
    <w:rsid w:val="00991395"/>
    <w:rsid w:val="00993DBC"/>
    <w:rsid w:val="009C05D1"/>
    <w:rsid w:val="009D0CDD"/>
    <w:rsid w:val="009E2B85"/>
    <w:rsid w:val="00A33BE6"/>
    <w:rsid w:val="00A46A3E"/>
    <w:rsid w:val="00A51C29"/>
    <w:rsid w:val="00A52E37"/>
    <w:rsid w:val="00A57012"/>
    <w:rsid w:val="00A764D3"/>
    <w:rsid w:val="00A94899"/>
    <w:rsid w:val="00AC1E51"/>
    <w:rsid w:val="00B256AF"/>
    <w:rsid w:val="00B416A4"/>
    <w:rsid w:val="00B775E8"/>
    <w:rsid w:val="00BA2120"/>
    <w:rsid w:val="00BA31D4"/>
    <w:rsid w:val="00BD3F77"/>
    <w:rsid w:val="00BE75EA"/>
    <w:rsid w:val="00C1753C"/>
    <w:rsid w:val="00C55C63"/>
    <w:rsid w:val="00C91DCA"/>
    <w:rsid w:val="00C93286"/>
    <w:rsid w:val="00CA42EE"/>
    <w:rsid w:val="00CB206F"/>
    <w:rsid w:val="00CB4767"/>
    <w:rsid w:val="00CE384B"/>
    <w:rsid w:val="00CF6A8D"/>
    <w:rsid w:val="00D43FEB"/>
    <w:rsid w:val="00D60D9B"/>
    <w:rsid w:val="00D626F2"/>
    <w:rsid w:val="00D95605"/>
    <w:rsid w:val="00DA57CA"/>
    <w:rsid w:val="00DD0470"/>
    <w:rsid w:val="00E9608F"/>
    <w:rsid w:val="00EB2E3F"/>
    <w:rsid w:val="00EB381C"/>
    <w:rsid w:val="00ED1803"/>
    <w:rsid w:val="00EE58D2"/>
    <w:rsid w:val="00EE74E1"/>
    <w:rsid w:val="00EF61B3"/>
    <w:rsid w:val="00EF7963"/>
    <w:rsid w:val="00F05C5B"/>
    <w:rsid w:val="00F06E81"/>
    <w:rsid w:val="00F374F8"/>
    <w:rsid w:val="00F55F4B"/>
    <w:rsid w:val="00F72D20"/>
    <w:rsid w:val="00FA5A21"/>
    <w:rsid w:val="00FB2FFB"/>
    <w:rsid w:val="00FC6CBF"/>
    <w:rsid w:val="00FE3C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6236CB3"/>
  <w15:docId w15:val="{7BEE44EA-442C-462F-BED9-CF70A61A8C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Arial Narrow" w:eastAsiaTheme="minorEastAsia" w:hAnsiTheme="minorHAnsi" w:cstheme="minorBidi"/>
        <w:szCs w:val="22"/>
        <w:lang w:val="ru-RU" w:eastAsia="ru-RU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55073E"/>
    <w:pPr>
      <w:widowControl w:val="0"/>
    </w:pPr>
    <w:rPr>
      <w:color w:val="00000A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ntStyle11">
    <w:name w:val="Font Style11"/>
    <w:basedOn w:val="a0"/>
    <w:uiPriority w:val="99"/>
    <w:qFormat/>
    <w:rsid w:val="0055073E"/>
    <w:rPr>
      <w:rFonts w:ascii="Times New Roman" w:hAnsi="Times New Roman" w:cs="Times New Roman"/>
      <w:sz w:val="20"/>
      <w:szCs w:val="20"/>
    </w:rPr>
  </w:style>
  <w:style w:type="character" w:customStyle="1" w:styleId="FontStyle12">
    <w:name w:val="Font Style12"/>
    <w:basedOn w:val="a0"/>
    <w:uiPriority w:val="99"/>
    <w:qFormat/>
    <w:rsid w:val="0055073E"/>
    <w:rPr>
      <w:rFonts w:ascii="Arial Narrow" w:hAnsi="Arial Narrow" w:cs="Arial Narrow"/>
      <w:b/>
      <w:bCs/>
      <w:sz w:val="22"/>
      <w:szCs w:val="22"/>
    </w:rPr>
  </w:style>
  <w:style w:type="character" w:customStyle="1" w:styleId="-">
    <w:name w:val="Интернет-ссылка"/>
    <w:basedOn w:val="a0"/>
    <w:uiPriority w:val="99"/>
    <w:rsid w:val="0055073E"/>
    <w:rPr>
      <w:color w:val="0066CC"/>
      <w:u w:val="single"/>
    </w:rPr>
  </w:style>
  <w:style w:type="character" w:styleId="a3">
    <w:name w:val="footnote reference"/>
    <w:semiHidden/>
    <w:qFormat/>
    <w:rsid w:val="003B7BA8"/>
    <w:rPr>
      <w:rFonts w:ascii="Times New Roman" w:hAnsi="Times New Roman"/>
      <w:strike w:val="0"/>
      <w:dstrike w:val="0"/>
      <w:sz w:val="24"/>
      <w:szCs w:val="24"/>
      <w:vertAlign w:val="superscript"/>
    </w:rPr>
  </w:style>
  <w:style w:type="character" w:customStyle="1" w:styleId="a4">
    <w:name w:val="Текст сноски Знак"/>
    <w:basedOn w:val="a0"/>
    <w:semiHidden/>
    <w:qFormat/>
    <w:rsid w:val="003B7BA8"/>
    <w:rPr>
      <w:rFonts w:ascii="Times New Roman" w:eastAsia="Times New Roman" w:hAnsi="Times New Roman" w:cs="Times New Roman"/>
      <w:sz w:val="20"/>
      <w:szCs w:val="20"/>
    </w:rPr>
  </w:style>
  <w:style w:type="character" w:customStyle="1" w:styleId="a5">
    <w:name w:val="Символ сноски"/>
    <w:qFormat/>
    <w:rsid w:val="0055073E"/>
  </w:style>
  <w:style w:type="character" w:customStyle="1" w:styleId="a6">
    <w:name w:val="Привязка сноски"/>
    <w:rsid w:val="0055073E"/>
    <w:rPr>
      <w:vertAlign w:val="superscript"/>
    </w:rPr>
  </w:style>
  <w:style w:type="character" w:customStyle="1" w:styleId="a7">
    <w:name w:val="Привязка концевой сноски"/>
    <w:rsid w:val="0055073E"/>
    <w:rPr>
      <w:vertAlign w:val="superscript"/>
    </w:rPr>
  </w:style>
  <w:style w:type="character" w:customStyle="1" w:styleId="a8">
    <w:name w:val="Символы концевой сноски"/>
    <w:qFormat/>
    <w:rsid w:val="0055073E"/>
  </w:style>
  <w:style w:type="paragraph" w:customStyle="1" w:styleId="1">
    <w:name w:val="Заголовок1"/>
    <w:basedOn w:val="a"/>
    <w:next w:val="a9"/>
    <w:qFormat/>
    <w:rsid w:val="0055073E"/>
    <w:pPr>
      <w:keepNext/>
      <w:spacing w:before="240" w:after="120"/>
    </w:pPr>
    <w:rPr>
      <w:rFonts w:ascii="Liberation Sans" w:eastAsia="Arial Unicode MS" w:hAnsi="Liberation Sans" w:cs="Arial Unicode MS"/>
      <w:sz w:val="28"/>
      <w:szCs w:val="28"/>
    </w:rPr>
  </w:style>
  <w:style w:type="paragraph" w:styleId="a9">
    <w:name w:val="Body Text"/>
    <w:basedOn w:val="a"/>
    <w:rsid w:val="0055073E"/>
    <w:pPr>
      <w:spacing w:after="140" w:line="288" w:lineRule="auto"/>
    </w:pPr>
  </w:style>
  <w:style w:type="paragraph" w:styleId="aa">
    <w:name w:val="List"/>
    <w:basedOn w:val="a9"/>
    <w:rsid w:val="0055073E"/>
  </w:style>
  <w:style w:type="paragraph" w:styleId="ab">
    <w:name w:val="caption"/>
    <w:basedOn w:val="a"/>
    <w:qFormat/>
    <w:rsid w:val="0055073E"/>
    <w:pPr>
      <w:suppressLineNumbers/>
      <w:spacing w:before="120" w:after="120"/>
    </w:pPr>
    <w:rPr>
      <w:i/>
      <w:iCs/>
    </w:rPr>
  </w:style>
  <w:style w:type="paragraph" w:styleId="ac">
    <w:name w:val="index heading"/>
    <w:basedOn w:val="a"/>
    <w:qFormat/>
    <w:rsid w:val="0055073E"/>
    <w:pPr>
      <w:suppressLineNumbers/>
    </w:pPr>
  </w:style>
  <w:style w:type="paragraph" w:customStyle="1" w:styleId="Style1">
    <w:name w:val="Style1"/>
    <w:basedOn w:val="a"/>
    <w:uiPriority w:val="99"/>
    <w:qFormat/>
    <w:rsid w:val="0055073E"/>
  </w:style>
  <w:style w:type="paragraph" w:customStyle="1" w:styleId="Style2">
    <w:name w:val="Style2"/>
    <w:basedOn w:val="a"/>
    <w:uiPriority w:val="99"/>
    <w:qFormat/>
    <w:rsid w:val="0055073E"/>
    <w:pPr>
      <w:spacing w:line="246" w:lineRule="exact"/>
      <w:ind w:firstLine="312"/>
      <w:jc w:val="both"/>
    </w:pPr>
  </w:style>
  <w:style w:type="paragraph" w:customStyle="1" w:styleId="Style3">
    <w:name w:val="Style3"/>
    <w:basedOn w:val="a"/>
    <w:uiPriority w:val="99"/>
    <w:qFormat/>
    <w:rsid w:val="0055073E"/>
    <w:pPr>
      <w:spacing w:line="254" w:lineRule="exact"/>
      <w:ind w:firstLine="312"/>
      <w:jc w:val="both"/>
    </w:pPr>
  </w:style>
  <w:style w:type="paragraph" w:styleId="ad">
    <w:name w:val="footnote text"/>
    <w:basedOn w:val="a"/>
    <w:rsid w:val="0055073E"/>
  </w:style>
  <w:style w:type="paragraph" w:styleId="ae">
    <w:name w:val="List Paragraph"/>
    <w:basedOn w:val="a"/>
    <w:qFormat/>
    <w:rsid w:val="0055073E"/>
    <w:pPr>
      <w:ind w:left="720"/>
      <w:contextualSpacing/>
    </w:pPr>
  </w:style>
  <w:style w:type="paragraph" w:customStyle="1" w:styleId="TableParagraph">
    <w:name w:val="Table Paragraph"/>
    <w:basedOn w:val="a"/>
    <w:uiPriority w:val="1"/>
    <w:qFormat/>
    <w:rsid w:val="004075E9"/>
    <w:pPr>
      <w:autoSpaceDE w:val="0"/>
      <w:autoSpaceDN w:val="0"/>
      <w:ind w:left="534"/>
    </w:pPr>
    <w:rPr>
      <w:rFonts w:ascii="Times New Roman" w:eastAsia="Times New Roman" w:hAnsi="Times New Roman" w:cs="Times New Roman"/>
      <w:color w:val="auto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5594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8691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3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08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05754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1369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903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587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2629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1436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565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701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531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1563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83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283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42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588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1733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648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0751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4777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447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252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959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1193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2213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52230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18677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1066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49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349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268</TotalTime>
  <Pages>1</Pages>
  <Words>323</Words>
  <Characters>1845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&lt;383239335F315FCFF0E0E2EEF2E2EEF0F7E5F1F2E2EE5FC0EBFCE1EEE2E0202D203937382D352D393931362D363134312D362E696E6464&gt;</vt:lpstr>
    </vt:vector>
  </TitlesOfParts>
  <Company/>
  <LinksUpToDate>false</LinksUpToDate>
  <CharactersWithSpaces>2164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&lt;383239335F315FCFF0E0E2EEF2E2EEF0F7E5F1F2E2EE5FC0EBFCE1EEE2E0202D203937382D352D393931362D363134312D362E696E6464&gt;</dc:title>
  <dc:creator>Ускова Ирина Николаевна</dc:creator>
  <cp:lastModifiedBy>Юрист 1</cp:lastModifiedBy>
  <cp:revision>107</cp:revision>
  <dcterms:created xsi:type="dcterms:W3CDTF">2019-12-17T09:53:00Z</dcterms:created>
  <dcterms:modified xsi:type="dcterms:W3CDTF">2025-01-09T10:15:00Z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