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80B" w:rsidRPr="00214E15" w:rsidRDefault="00BB580B">
      <w:pPr>
        <w:pStyle w:val="a3"/>
        <w:spacing w:before="72"/>
        <w:ind w:left="562" w:right="568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Обоснование</w:t>
      </w:r>
    </w:p>
    <w:p w:rsidR="00BB580B" w:rsidRPr="00214E15" w:rsidRDefault="00BB580B">
      <w:pPr>
        <w:pStyle w:val="a3"/>
        <w:spacing w:before="2"/>
        <w:ind w:left="562" w:right="572"/>
        <w:jc w:val="center"/>
        <w:rPr>
          <w:spacing w:val="-33"/>
          <w:sz w:val="26"/>
          <w:szCs w:val="26"/>
        </w:rPr>
      </w:pPr>
      <w:r w:rsidRPr="00214E15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214E15">
        <w:rPr>
          <w:spacing w:val="-33"/>
          <w:sz w:val="26"/>
          <w:szCs w:val="26"/>
        </w:rPr>
        <w:t xml:space="preserve"> </w:t>
      </w:r>
    </w:p>
    <w:p w:rsidR="00BB580B" w:rsidRPr="00214E15" w:rsidRDefault="00BB580B">
      <w:pPr>
        <w:pStyle w:val="a3"/>
        <w:spacing w:before="2"/>
        <w:ind w:left="562" w:right="572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на конкуренцию</w:t>
      </w:r>
    </w:p>
    <w:p w:rsidR="00BB580B" w:rsidRDefault="00BB580B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BB580B" w:rsidRPr="00214E15" w:rsidTr="00AE4BF0">
        <w:trPr>
          <w:trHeight w:val="2625"/>
        </w:trPr>
        <w:tc>
          <w:tcPr>
            <w:tcW w:w="9573" w:type="dxa"/>
          </w:tcPr>
          <w:p w:rsidR="00BB580B" w:rsidRPr="00214E15" w:rsidRDefault="00BB580B" w:rsidP="00AE4BF0">
            <w:pPr>
              <w:pStyle w:val="TableParagraph"/>
              <w:spacing w:before="3"/>
              <w:ind w:left="0"/>
              <w:rPr>
                <w:b/>
                <w:sz w:val="26"/>
                <w:szCs w:val="26"/>
              </w:rPr>
            </w:pPr>
          </w:p>
          <w:p w:rsidR="00BB580B" w:rsidRPr="00E6015C" w:rsidRDefault="00BB580B" w:rsidP="00E6015C">
            <w:pPr>
              <w:jc w:val="both"/>
              <w:rPr>
                <w:bCs/>
                <w:sz w:val="26"/>
                <w:szCs w:val="26"/>
              </w:rPr>
            </w:pPr>
            <w:bookmarkStart w:id="0" w:name="_GoBack"/>
            <w:r w:rsidRPr="00E6015C">
              <w:rPr>
                <w:sz w:val="26"/>
                <w:szCs w:val="26"/>
              </w:rPr>
              <w:t>Проект постановления администрации муниципального района «Ивнянский район» «</w:t>
            </w:r>
            <w:r w:rsidRPr="00C30B5F">
              <w:rPr>
                <w:bCs/>
                <w:sz w:val="26"/>
                <w:szCs w:val="26"/>
              </w:rPr>
              <w:t>О внесении измен</w:t>
            </w:r>
            <w:r>
              <w:rPr>
                <w:bCs/>
                <w:sz w:val="26"/>
                <w:szCs w:val="26"/>
              </w:rPr>
              <w:t xml:space="preserve">ений </w:t>
            </w:r>
            <w:r w:rsidRPr="00C30B5F">
              <w:rPr>
                <w:bCs/>
                <w:sz w:val="26"/>
                <w:szCs w:val="26"/>
              </w:rPr>
              <w:t xml:space="preserve">в постановление администрации муниципального района «Ивнянский район» </w:t>
            </w:r>
            <w:r>
              <w:rPr>
                <w:bCs/>
                <w:sz w:val="26"/>
                <w:szCs w:val="26"/>
              </w:rPr>
              <w:t>от 13 ноября 2023 года № 453</w:t>
            </w:r>
            <w:r w:rsidRPr="00E6015C">
              <w:rPr>
                <w:bCs/>
                <w:sz w:val="26"/>
                <w:szCs w:val="26"/>
              </w:rPr>
              <w:t>»</w:t>
            </w:r>
          </w:p>
          <w:bookmarkEnd w:id="0"/>
          <w:p w:rsidR="00BB580B" w:rsidRPr="00214E15" w:rsidRDefault="00BB580B" w:rsidP="00C30B5F">
            <w:pPr>
              <w:pStyle w:val="TableParagraph"/>
              <w:spacing w:before="3" w:after="26"/>
              <w:ind w:left="0" w:right="259"/>
              <w:rPr>
                <w:sz w:val="26"/>
                <w:szCs w:val="26"/>
              </w:rPr>
            </w:pPr>
          </w:p>
          <w:p w:rsidR="00BB580B" w:rsidRPr="00214E15" w:rsidRDefault="00286E73" w:rsidP="00AE4BF0">
            <w:pPr>
              <w:pStyle w:val="TableParagraph"/>
              <w:spacing w:line="28" w:lineRule="exact"/>
              <w:ind w:left="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BB580B" w:rsidRPr="00214E15" w:rsidRDefault="00BB580B" w:rsidP="00AE4BF0">
            <w:pPr>
              <w:pStyle w:val="TableParagraph"/>
              <w:ind w:left="271" w:right="269"/>
              <w:jc w:val="center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BB580B" w:rsidRPr="00214E15" w:rsidTr="00AE4BF0">
        <w:trPr>
          <w:trHeight w:val="642"/>
        </w:trPr>
        <w:tc>
          <w:tcPr>
            <w:tcW w:w="9573" w:type="dxa"/>
          </w:tcPr>
          <w:p w:rsidR="00BB580B" w:rsidRPr="00214E15" w:rsidRDefault="00BB580B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1. Обоснование необходимости</w:t>
            </w:r>
            <w:r w:rsidRPr="00214E15">
              <w:rPr>
                <w:spacing w:val="55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принятия</w:t>
            </w:r>
            <w:r w:rsidRPr="00214E15">
              <w:rPr>
                <w:sz w:val="26"/>
                <w:szCs w:val="26"/>
              </w:rPr>
              <w:tab/>
              <w:t>нормативного правового</w:t>
            </w:r>
            <w:r w:rsidRPr="00214E15">
              <w:rPr>
                <w:spacing w:val="40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акта</w:t>
            </w:r>
          </w:p>
          <w:p w:rsidR="00BB580B" w:rsidRPr="00214E15" w:rsidRDefault="00BB580B" w:rsidP="00AE4BF0">
            <w:pPr>
              <w:pStyle w:val="TableParagraph"/>
              <w:spacing w:line="308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BB580B" w:rsidRPr="00214E15" w:rsidTr="00AE4BF0">
        <w:trPr>
          <w:trHeight w:val="953"/>
        </w:trPr>
        <w:tc>
          <w:tcPr>
            <w:tcW w:w="9573" w:type="dxa"/>
          </w:tcPr>
          <w:p w:rsidR="00BB580B" w:rsidRPr="00214E15" w:rsidRDefault="00BB580B" w:rsidP="000A6A37">
            <w:pPr>
              <w:tabs>
                <w:tab w:val="left" w:pos="720"/>
              </w:tabs>
              <w:jc w:val="both"/>
              <w:rPr>
                <w:b/>
                <w:i/>
                <w:sz w:val="26"/>
                <w:szCs w:val="26"/>
              </w:rPr>
            </w:pPr>
            <w:r w:rsidRPr="00DB54F0">
              <w:rPr>
                <w:color w:val="000000"/>
                <w:sz w:val="26"/>
                <w:szCs w:val="26"/>
              </w:rPr>
              <w:t xml:space="preserve">Настоящий проект постановления </w:t>
            </w:r>
            <w:r w:rsidRPr="00DB54F0">
              <w:rPr>
                <w:sz w:val="26"/>
                <w:szCs w:val="26"/>
              </w:rPr>
              <w:t xml:space="preserve">разработан в целях </w:t>
            </w:r>
            <w:r>
              <w:rPr>
                <w:sz w:val="26"/>
                <w:szCs w:val="26"/>
              </w:rPr>
              <w:t>внесения изменений в НПА в</w:t>
            </w:r>
            <w:r w:rsidRPr="00111D61">
              <w:rPr>
                <w:sz w:val="26"/>
                <w:szCs w:val="26"/>
              </w:rPr>
              <w:t xml:space="preserve"> соответствии с </w:t>
            </w:r>
            <w:r>
              <w:rPr>
                <w:sz w:val="26"/>
                <w:szCs w:val="26"/>
              </w:rPr>
              <w:t>частью 9 статьи 54 Федерального закона от 29 декабря 2012 года № 273-ФЗ «Об образовании в Российской Федерации</w:t>
            </w:r>
            <w:r w:rsidRPr="00111D61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 Добавлена льготная категория «дети участников СВО»</w:t>
            </w:r>
          </w:p>
        </w:tc>
      </w:tr>
      <w:tr w:rsidR="00BB580B" w:rsidRPr="00214E15" w:rsidTr="00AE4BF0">
        <w:trPr>
          <w:trHeight w:val="1288"/>
        </w:trPr>
        <w:tc>
          <w:tcPr>
            <w:tcW w:w="9573" w:type="dxa"/>
          </w:tcPr>
          <w:p w:rsidR="00BB580B" w:rsidRPr="00214E15" w:rsidRDefault="00BB580B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(окажет/не окажет,</w:t>
            </w:r>
            <w:r w:rsidRPr="00214E15">
              <w:rPr>
                <w:spacing w:val="51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если окажет,</w:t>
            </w:r>
          </w:p>
          <w:p w:rsidR="00BB580B" w:rsidRPr="00214E15" w:rsidRDefault="00BB580B" w:rsidP="00AE4BF0">
            <w:pPr>
              <w:pStyle w:val="TableParagraph"/>
              <w:spacing w:line="307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укажите какое влияние и на какие товарные рынки):</w:t>
            </w:r>
          </w:p>
        </w:tc>
      </w:tr>
      <w:tr w:rsidR="00BB580B" w:rsidRPr="00214E15" w:rsidTr="00AE4BF0">
        <w:trPr>
          <w:trHeight w:val="407"/>
        </w:trPr>
        <w:tc>
          <w:tcPr>
            <w:tcW w:w="9573" w:type="dxa"/>
          </w:tcPr>
          <w:p w:rsidR="00BB580B" w:rsidRPr="00214E15" w:rsidRDefault="00BB580B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Не окажет.</w:t>
            </w:r>
          </w:p>
        </w:tc>
      </w:tr>
      <w:tr w:rsidR="00BB580B" w:rsidRPr="00214E15" w:rsidTr="00AE4BF0">
        <w:trPr>
          <w:trHeight w:val="1610"/>
        </w:trPr>
        <w:tc>
          <w:tcPr>
            <w:tcW w:w="9573" w:type="dxa"/>
          </w:tcPr>
          <w:p w:rsidR="00BB580B" w:rsidRPr="00214E15" w:rsidRDefault="00BB580B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 xml:space="preserve">3. Информация о положениях проекта нормативного правового </w:t>
            </w:r>
            <w:proofErr w:type="gramStart"/>
            <w:r w:rsidRPr="00214E15">
              <w:rPr>
                <w:sz w:val="26"/>
                <w:szCs w:val="26"/>
              </w:rPr>
              <w:t>акта,  которые</w:t>
            </w:r>
            <w:proofErr w:type="gramEnd"/>
            <w:r w:rsidRPr="00214E15"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присутствуют,</w:t>
            </w:r>
          </w:p>
          <w:p w:rsidR="00BB580B" w:rsidRPr="00214E15" w:rsidRDefault="00BB580B" w:rsidP="00AE4BF0">
            <w:pPr>
              <w:pStyle w:val="TableParagraph"/>
              <w:spacing w:line="316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отразите короткое обоснование их наличия):</w:t>
            </w:r>
          </w:p>
        </w:tc>
      </w:tr>
      <w:tr w:rsidR="00BB580B" w:rsidRPr="00214E15" w:rsidTr="00AE4BF0">
        <w:trPr>
          <w:trHeight w:val="568"/>
        </w:trPr>
        <w:tc>
          <w:tcPr>
            <w:tcW w:w="9573" w:type="dxa"/>
          </w:tcPr>
          <w:p w:rsidR="00BB580B" w:rsidRPr="00214E15" w:rsidRDefault="00BB580B" w:rsidP="00AE4BF0">
            <w:pPr>
              <w:pStyle w:val="TableParagraph"/>
              <w:spacing w:line="312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Отсутствуют.</w:t>
            </w:r>
          </w:p>
        </w:tc>
      </w:tr>
    </w:tbl>
    <w:p w:rsidR="00BB580B" w:rsidRPr="00214E15" w:rsidRDefault="00BB580B">
      <w:pPr>
        <w:rPr>
          <w:sz w:val="26"/>
          <w:szCs w:val="26"/>
        </w:rPr>
      </w:pPr>
    </w:p>
    <w:sectPr w:rsidR="00BB580B" w:rsidRPr="00214E15" w:rsidSect="00214E15">
      <w:pgSz w:w="11910" w:h="16840"/>
      <w:pgMar w:top="851" w:right="618" w:bottom="346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11D61"/>
    <w:rsid w:val="001B4897"/>
    <w:rsid w:val="00214E15"/>
    <w:rsid w:val="002420D5"/>
    <w:rsid w:val="0025518C"/>
    <w:rsid w:val="00286E73"/>
    <w:rsid w:val="002C335E"/>
    <w:rsid w:val="002D76DF"/>
    <w:rsid w:val="002F1967"/>
    <w:rsid w:val="00320B9B"/>
    <w:rsid w:val="003B1B5B"/>
    <w:rsid w:val="003F1662"/>
    <w:rsid w:val="004567E8"/>
    <w:rsid w:val="004808CC"/>
    <w:rsid w:val="005C2EC6"/>
    <w:rsid w:val="0068572A"/>
    <w:rsid w:val="006F56DA"/>
    <w:rsid w:val="008111EC"/>
    <w:rsid w:val="00873878"/>
    <w:rsid w:val="008B71F8"/>
    <w:rsid w:val="00921FDA"/>
    <w:rsid w:val="009A1102"/>
    <w:rsid w:val="00A61220"/>
    <w:rsid w:val="00A752FF"/>
    <w:rsid w:val="00A75AA3"/>
    <w:rsid w:val="00A9596B"/>
    <w:rsid w:val="00AE0663"/>
    <w:rsid w:val="00AE4BF0"/>
    <w:rsid w:val="00B55330"/>
    <w:rsid w:val="00BB580B"/>
    <w:rsid w:val="00C30B5F"/>
    <w:rsid w:val="00C57508"/>
    <w:rsid w:val="00C85F22"/>
    <w:rsid w:val="00C93B19"/>
    <w:rsid w:val="00CB5093"/>
    <w:rsid w:val="00CE0BC6"/>
    <w:rsid w:val="00CE5D7C"/>
    <w:rsid w:val="00CF0CE0"/>
    <w:rsid w:val="00D94269"/>
    <w:rsid w:val="00DB54F0"/>
    <w:rsid w:val="00DE1EC7"/>
    <w:rsid w:val="00DF74E2"/>
    <w:rsid w:val="00E03213"/>
    <w:rsid w:val="00E344D4"/>
    <w:rsid w:val="00E464D0"/>
    <w:rsid w:val="00E6015C"/>
    <w:rsid w:val="00E74171"/>
    <w:rsid w:val="00EC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20F1B56E-4798-4AFC-97C2-4EBC71C4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  <w:style w:type="character" w:customStyle="1" w:styleId="a9">
    <w:name w:val="Гипертекстовая ссылка"/>
    <w:uiPriority w:val="99"/>
    <w:rsid w:val="00E6015C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4</cp:revision>
  <cp:lastPrinted>2021-08-02T10:22:00Z</cp:lastPrinted>
  <dcterms:created xsi:type="dcterms:W3CDTF">2024-08-13T06:04:00Z</dcterms:created>
  <dcterms:modified xsi:type="dcterms:W3CDTF">2024-08-13T07:40:00Z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