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tabs>
                <w:tab w:val="center" w:pos="1418" w:leader="none"/>
              </w:tabs>
              <w:rPr>
                <w:b w:val="0"/>
                <w:bCs w:val="0"/>
                <w:sz w:val="28"/>
                <w:szCs w:val="28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</w:rPr>
              <w:t xml:space="preserve">едложений организаций и граждан </w:t>
            </w:r>
            <w:r>
              <w:rPr>
                <w:rFonts w:eastAsia="Times New Roman"/>
              </w:rPr>
              <w:t xml:space="preserve">по </w:t>
            </w:r>
            <w:r>
              <w:rPr>
                <w:rFonts w:eastAsia="Times New Roman"/>
              </w:rPr>
              <w:t xml:space="preserve">проекту</w:t>
            </w:r>
            <w:r>
              <w:rPr>
                <w:rFonts w:eastAsia="Times New Roman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постановления администрации муниципального района «</w:t>
            </w:r>
            <w:r>
              <w:rPr>
                <w:b w:val="0"/>
                <w:bCs w:val="0"/>
                <w:sz w:val="28"/>
                <w:szCs w:val="28"/>
              </w:rPr>
              <w:t xml:space="preserve">Ивнянский</w:t>
            </w:r>
            <w:r>
              <w:rPr>
                <w:b w:val="0"/>
                <w:bCs w:val="0"/>
                <w:sz w:val="28"/>
                <w:szCs w:val="28"/>
              </w:rPr>
              <w:t xml:space="preserve"> район» </w:t>
            </w:r>
            <w:r>
              <w:rPr>
                <w:b w:val="0"/>
                <w:bCs w:val="0"/>
                <w:sz w:val="28"/>
                <w:szCs w:val="28"/>
              </w:rPr>
              <w:t xml:space="preserve">О</w:t>
            </w:r>
            <w:r>
              <w:rPr>
                <w:b w:val="0"/>
                <w:bCs w:val="0"/>
                <w:sz w:val="28"/>
                <w:szCs w:val="28"/>
              </w:rPr>
              <w:t xml:space="preserve">б </w:t>
            </w:r>
            <w:r>
              <w:rPr>
                <w:b w:val="0"/>
                <w:bCs w:val="0"/>
                <w:sz w:val="28"/>
                <w:szCs w:val="28"/>
              </w:rPr>
              <w:t xml:space="preserve">утверждении а</w:t>
            </w:r>
            <w:r>
              <w:rPr>
                <w:b w:val="0"/>
                <w:bCs w:val="0"/>
                <w:sz w:val="28"/>
                <w:szCs w:val="28"/>
              </w:rPr>
              <w:t xml:space="preserve">дминистративного регламента</w:t>
            </w:r>
            <w:r>
              <w:rPr>
                <w:b w:val="0"/>
                <w:bCs w:val="0"/>
                <w:sz w:val="28"/>
                <w:szCs w:val="28"/>
              </w:rPr>
              <w:t xml:space="preserve"> предостав</w:t>
            </w:r>
            <w:r>
              <w:rPr>
                <w:b w:val="0"/>
                <w:bCs w:val="0"/>
                <w:sz w:val="28"/>
                <w:szCs w:val="28"/>
              </w:rPr>
              <w:t xml:space="preserve">ле</w:t>
            </w:r>
            <w:r>
              <w:rPr>
                <w:b w:val="0"/>
                <w:bCs w:val="0"/>
                <w:sz w:val="28"/>
                <w:szCs w:val="28"/>
              </w:rPr>
              <w:t xml:space="preserve">ния муниципальной услуги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b w:val="0"/>
                <w:bCs w:val="0"/>
                <w:sz w:val="28"/>
                <w:szCs w:val="28"/>
              </w:rPr>
              <w:t xml:space="preserve">Принятие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на учет </w:t>
            </w:r>
            <w:r>
              <w:rPr>
                <w:b w:val="0"/>
                <w:bCs w:val="0"/>
                <w:sz w:val="28"/>
                <w:szCs w:val="28"/>
              </w:rPr>
              <w:t xml:space="preserve">граждан в качестве нуждающихся      в жилых помещениях</w:t>
            </w:r>
            <w:r>
              <w:rPr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jc w:val="both"/>
              <w:spacing w:before="3" w:after="26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eastAsia="Times New Roman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18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07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 31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07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bookmarkStart w:id="1" w:name="_GoBack"/>
            <w:r/>
            <w:bookmarkEnd w:id="1"/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106</cp:revision>
  <dcterms:created xsi:type="dcterms:W3CDTF">2021-04-09T06:48:00Z</dcterms:created>
  <dcterms:modified xsi:type="dcterms:W3CDTF">2025-07-17T10:43:31Z</dcterms:modified>
</cp:coreProperties>
</file>