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40" w:lineRule="auto"/>
        <w:ind w:left="-142" w:firstLine="142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Р О С С И Й С К А Я   Ф Е Д Е Р А Ц И Я</w:t>
      </w:r>
      <w:r>
        <w:rPr>
          <w:rFonts w:ascii="Arial" w:hAnsi="Arial" w:cs="Arial"/>
          <w:b/>
          <w:sz w:val="20"/>
          <w:szCs w:val="20"/>
        </w:rPr>
      </w:r>
      <w:r>
        <w:rPr>
          <w:rFonts w:ascii="Arial" w:hAnsi="Arial" w:cs="Arial"/>
          <w:b/>
          <w:sz w:val="20"/>
          <w:szCs w:val="20"/>
        </w:rPr>
      </w:r>
    </w:p>
    <w:p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Б Е Л Г О Р О Д С К А Я   О Б Л А С Т Ь</w: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</w:r>
    </w:p>
    <w:p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Arial" w:hAnsi="Arial" w:cs="Arial"/>
          <w:sz w:val="20"/>
          <w:szCs w:val="2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04825" cy="609600"/>
                <wp:effectExtent l="19050" t="0" r="9525" b="0"/>
                <wp:docPr id="1" name="Рисунок 1" descr="Описание: Описание: g1101_ivnya_raj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Рисунок 1" descr="Описание: Описание: g1101_ivnya_rajon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504825" cy="60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9.75pt;height:48.00pt;mso-wrap-distance-left:0.00pt;mso-wrap-distance-top:0.00pt;mso-wrap-distance-right:0.00pt;mso-wrap-distance-bottom:0.00pt;" stroked="f" strokeweight="0.75pt">
                <v:path textboxrect="0,0,0,0"/>
                <v:imagedata r:id="rId12" o:title=""/>
              </v:shape>
            </w:pict>
          </mc:Fallback>
        </mc:AlternateConten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keepNext/>
        <w:spacing w:after="0" w:line="240" w:lineRule="auto"/>
        <w:jc w:val="center"/>
        <w:outlineLvl w:val="0"/>
        <w:rPr>
          <w:rFonts w:ascii="Arial Narrow" w:hAnsi="Arial Narrow"/>
          <w:b/>
          <w:bCs/>
          <w:sz w:val="36"/>
          <w:szCs w:val="36"/>
        </w:rPr>
      </w:pPr>
      <w:r>
        <w:rPr>
          <w:rFonts w:ascii="Arial Narrow" w:hAnsi="Arial Narrow"/>
          <w:b/>
          <w:bCs/>
          <w:sz w:val="36"/>
          <w:szCs w:val="36"/>
        </w:rPr>
        <w:t xml:space="preserve">АДМИНИСТРАЦИЯ МУНИЦИПАЛЬНОГО РАЙОНА</w:t>
      </w:r>
      <w:r>
        <w:rPr>
          <w:rFonts w:ascii="Arial Narrow" w:hAnsi="Arial Narrow"/>
          <w:b/>
          <w:bCs/>
          <w:sz w:val="36"/>
          <w:szCs w:val="36"/>
        </w:rPr>
      </w:r>
      <w:r>
        <w:rPr>
          <w:rFonts w:ascii="Arial Narrow" w:hAnsi="Arial Narrow"/>
          <w:b/>
          <w:bCs/>
          <w:sz w:val="36"/>
          <w:szCs w:val="36"/>
        </w:rPr>
      </w:r>
    </w:p>
    <w:p>
      <w:pPr>
        <w:keepNext/>
        <w:spacing w:after="0" w:line="240" w:lineRule="auto"/>
        <w:jc w:val="center"/>
        <w:outlineLvl w:val="0"/>
        <w:rPr>
          <w:rFonts w:ascii="Arial Narrow" w:hAnsi="Arial Narrow"/>
          <w:b/>
          <w:bCs/>
          <w:sz w:val="36"/>
          <w:szCs w:val="36"/>
        </w:rPr>
      </w:pPr>
      <w:r>
        <w:rPr>
          <w:rFonts w:ascii="Arial Narrow" w:hAnsi="Arial Narrow"/>
          <w:b/>
          <w:bCs/>
          <w:sz w:val="36"/>
          <w:szCs w:val="36"/>
        </w:rPr>
        <w:t xml:space="preserve">«ИВНЯНСКИЙ РАЙОН»</w:t>
      </w:r>
      <w:r>
        <w:rPr>
          <w:rFonts w:ascii="Arial Narrow" w:hAnsi="Arial Narrow"/>
          <w:b/>
          <w:bCs/>
          <w:sz w:val="36"/>
          <w:szCs w:val="36"/>
        </w:rPr>
      </w:r>
      <w:r>
        <w:rPr>
          <w:rFonts w:ascii="Arial Narrow" w:hAnsi="Arial Narrow"/>
          <w:b/>
          <w:bCs/>
          <w:sz w:val="36"/>
          <w:szCs w:val="36"/>
        </w:rPr>
      </w:r>
    </w:p>
    <w:p>
      <w:pPr>
        <w:keepNext/>
        <w:spacing w:after="0" w:line="240" w:lineRule="auto"/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6"/>
          <w:szCs w:val="36"/>
        </w:rPr>
        <w:t xml:space="preserve">П О С Т А Н О В Л Е Н И Е</w:t>
      </w:r>
      <w:r>
        <w:rPr>
          <w:rFonts w:ascii="Arial" w:hAnsi="Arial" w:cs="Arial"/>
          <w:b/>
          <w:bCs/>
          <w:sz w:val="32"/>
          <w:szCs w:val="32"/>
        </w:rPr>
      </w:r>
      <w:r>
        <w:rPr>
          <w:rFonts w:ascii="Arial" w:hAnsi="Arial" w:cs="Arial"/>
          <w:b/>
          <w:bCs/>
          <w:sz w:val="32"/>
          <w:szCs w:val="32"/>
        </w:rPr>
      </w:r>
    </w:p>
    <w:p>
      <w:pPr>
        <w:spacing w:after="0" w:line="240" w:lineRule="auto"/>
        <w:jc w:val="center"/>
        <w:rPr>
          <w:rFonts w:ascii="Arial" w:hAnsi="Arial" w:cs="Arial"/>
          <w:b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  <w:t xml:space="preserve">Посёлок Ивня</w:t>
      </w:r>
      <w:r>
        <w:rPr>
          <w:rFonts w:ascii="Arial" w:hAnsi="Arial" w:cs="Arial"/>
          <w:b/>
          <w:sz w:val="17"/>
          <w:szCs w:val="17"/>
        </w:rPr>
      </w:r>
      <w:r>
        <w:rPr>
          <w:rFonts w:ascii="Arial" w:hAnsi="Arial" w:cs="Arial"/>
          <w:b/>
          <w:sz w:val="17"/>
          <w:szCs w:val="17"/>
        </w:rPr>
      </w:r>
    </w:p>
    <w:p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tbl>
      <w:tblPr>
        <w:tblStyle w:val="884"/>
        <w:tblW w:w="9601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934"/>
        <w:gridCol w:w="2835"/>
        <w:gridCol w:w="2832"/>
      </w:tblGrid>
      <w:tr>
        <w:trPr/>
        <w:tblPrEx/>
        <w:tc>
          <w:tcPr>
            <w:tcW w:w="3934" w:type="dxa"/>
            <w:noWrap w:val="false"/>
            <w:textDirection w:val="lrTb"/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___________________ 202</w:t>
            </w:r>
            <w:r>
              <w:rPr>
                <w:rFonts w:hint="default" w:ascii="Arial" w:hAnsi="Arial" w:cs="Arial"/>
                <w:sz w:val="18"/>
                <w:szCs w:val="18"/>
                <w:lang w:val="ru-RU"/>
              </w:rPr>
              <w:t xml:space="preserve">5</w:t>
            </w:r>
            <w:r>
              <w:rPr>
                <w:rFonts w:ascii="Arial" w:hAnsi="Arial" w:cs="Arial"/>
                <w:sz w:val="18"/>
                <w:szCs w:val="18"/>
              </w:rPr>
              <w:t xml:space="preserve"> г.</w: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</w:r>
          </w:p>
          <w:p>
            <w:pPr>
              <w:spacing w:after="0" w:line="240" w:lineRule="auto"/>
              <w:jc w:val="both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/>
                <w:sz w:val="27"/>
                <w:szCs w:val="27"/>
              </w:rPr>
            </w:r>
            <w:r>
              <w:rPr>
                <w:rFonts w:ascii="Arial" w:hAnsi="Arial" w:cs="Arial"/>
                <w:sz w:val="27"/>
                <w:szCs w:val="27"/>
              </w:rPr>
            </w:r>
            <w:r>
              <w:rPr>
                <w:rFonts w:ascii="Arial" w:hAnsi="Arial" w:cs="Arial"/>
                <w:sz w:val="27"/>
                <w:szCs w:val="27"/>
              </w:rPr>
            </w:r>
          </w:p>
        </w:tc>
        <w:tc>
          <w:tcPr>
            <w:tcW w:w="2835" w:type="dxa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</w:r>
          </w:p>
        </w:tc>
        <w:tc>
          <w:tcPr>
            <w:tcW w:w="2832" w:type="dxa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№ _____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  <w:r>
        <w:rPr>
          <w:rFonts w:ascii="Times New Roman" w:hAnsi="Times New Roman"/>
          <w:b/>
          <w:sz w:val="27"/>
          <w:szCs w:val="27"/>
        </w:rPr>
      </w:r>
      <w:r>
        <w:rPr>
          <w:rFonts w:ascii="Times New Roman" w:hAnsi="Times New Roman"/>
          <w:b/>
          <w:sz w:val="27"/>
          <w:szCs w:val="27"/>
        </w:rPr>
      </w:r>
    </w:p>
    <w:p>
      <w:pPr>
        <w:spacing w:after="0" w:line="240" w:lineRule="auto"/>
        <w:rPr>
          <w:rFonts w:ascii="Times New Roman" w:hAnsi="Times New Roman"/>
          <w:b/>
          <w:bCs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</w:r>
      <w:r>
        <w:rPr>
          <w:rFonts w:ascii="Times New Roman" w:hAnsi="Times New Roman"/>
          <w:b/>
          <w:bCs/>
          <w:sz w:val="16"/>
          <w:szCs w:val="16"/>
        </w:rPr>
      </w:r>
      <w:r>
        <w:rPr>
          <w:rFonts w:ascii="Times New Roman" w:hAnsi="Times New Roman"/>
          <w:b/>
          <w:bCs/>
          <w:sz w:val="16"/>
          <w:szCs w:val="16"/>
        </w:rPr>
      </w:r>
    </w:p>
    <w:p>
      <w:pPr>
        <w:spacing w:after="0" w:line="240" w:lineRule="auto"/>
        <w:rPr>
          <w:rFonts w:ascii="Times New Roman" w:hAnsi="Times New Roman"/>
          <w:b/>
          <w:bCs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</w:r>
      <w:r>
        <w:rPr>
          <w:rFonts w:ascii="Times New Roman" w:hAnsi="Times New Roman"/>
          <w:b/>
          <w:bCs/>
          <w:sz w:val="16"/>
          <w:szCs w:val="16"/>
        </w:rPr>
      </w:r>
      <w:r>
        <w:rPr>
          <w:rFonts w:ascii="Times New Roman" w:hAnsi="Times New Roman"/>
          <w:b/>
          <w:bCs/>
          <w:sz w:val="16"/>
          <w:szCs w:val="16"/>
        </w:rPr>
      </w:r>
    </w:p>
    <w:tbl>
      <w:tblPr>
        <w:tblStyle w:val="884"/>
        <w:tblW w:w="2265" w:type="pct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464"/>
      </w:tblGrid>
      <w:tr>
        <w:trPr>
          <w:trHeight w:val="1799"/>
        </w:trPr>
        <w:tblPrEx/>
        <w:tc>
          <w:tcPr>
            <w:tcW w:w="5000" w:type="pct"/>
            <w:noWrap w:val="false"/>
            <w:textDirection w:val="lrTb"/>
          </w:tcPr>
          <w:p>
            <w:pPr>
              <w:tabs>
                <w:tab w:val="left" w:pos="4253" w:leader="none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bCs/>
                <w:sz w:val="27"/>
                <w:szCs w:val="27"/>
              </w:rPr>
              <w:t xml:space="preserve">О внесении изменений                             в постановление администрации муниципального района  «Ивнянский район»                             от 28 февраля 2022 года № 49</w:t>
            </w:r>
            <w:r>
              <w:rPr>
                <w:rFonts w:ascii="Times New Roman" w:hAnsi="Times New Roman"/>
                <w:b/>
                <w:bCs/>
                <w:sz w:val="27"/>
                <w:szCs w:val="27"/>
              </w:rPr>
            </w:r>
            <w:r>
              <w:rPr>
                <w:rFonts w:ascii="Times New Roman" w:hAnsi="Times New Roman"/>
                <w:b/>
                <w:bCs/>
                <w:sz w:val="27"/>
                <w:szCs w:val="27"/>
              </w:rPr>
            </w:r>
          </w:p>
        </w:tc>
      </w:tr>
    </w:tbl>
    <w:p>
      <w:pPr>
        <w:tabs>
          <w:tab w:val="left" w:pos="2260" w:leader="none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tabs>
          <w:tab w:val="left" w:pos="2260" w:leader="none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tabs>
          <w:tab w:val="left" w:pos="2260" w:leader="none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pStyle w:val="898"/>
        <w:ind w:firstLine="709"/>
        <w:jc w:val="both"/>
        <w:rPr>
          <w:b/>
          <w:color w:val="auto"/>
          <w:sz w:val="27"/>
          <w:szCs w:val="27"/>
        </w:rPr>
      </w:pPr>
      <w:r>
        <w:rPr>
          <w:sz w:val="27"/>
          <w:szCs w:val="27"/>
        </w:rPr>
        <w:t xml:space="preserve">В целях создания условий для развития конкуренции и расширения перечня товарных рынков в Ивнянском районе,  в соответствии  с Национальным планом («дорожной картой») развития конкуренции </w:t>
      </w:r>
      <w:r>
        <w:rPr>
          <w:sz w:val="27"/>
          <w:szCs w:val="27"/>
        </w:rPr>
        <w:t xml:space="preserve">в Российской Федерации                     </w:t>
      </w:r>
      <w:r>
        <w:rPr>
          <w:sz w:val="27"/>
          <w:szCs w:val="27"/>
        </w:rPr>
        <w:t xml:space="preserve">          на 2021-2025 годы, утвержденным распоряжением Правительства Российской Федерации от 2 сентября 2021 года № 2424-р, стандартом развития конкуренции               в субъектах Российской Федерации, утвержденным распоряжением Правительства Российской</w:t>
      </w:r>
      <w:r>
        <w:rPr>
          <w:sz w:val="27"/>
          <w:szCs w:val="27"/>
        </w:rPr>
        <w:t xml:space="preserve"> Федерации от 17 апреля 2019 года № 768-р, постановлением Губернатора Белгородской области от 30 декабря 2021 года № 180                                 «Об утверждении перечня товарных рынков и плана мероприятий по содействию развитию конкуренции </w:t>
      </w:r>
      <w:r>
        <w:rPr>
          <w:sz w:val="27"/>
          <w:szCs w:val="27"/>
        </w:rPr>
        <w:t xml:space="preserve">в Белгородской области на 2021-2025 годы», постановлением Губернатора Белгородской области от 19 сентября 2023 года                   № 136 «О внесении изменений в постановление Губернатора Белгородской области от 30 декабря 2021 года  № 180» </w:t>
      </w:r>
      <w:r>
        <w:rPr>
          <w:color w:val="auto"/>
          <w:sz w:val="27"/>
          <w:szCs w:val="27"/>
        </w:rPr>
        <w:t xml:space="preserve">администрация Ивнянского района                     </w:t>
      </w:r>
      <w:r>
        <w:rPr>
          <w:b/>
          <w:color w:val="auto"/>
          <w:sz w:val="27"/>
          <w:szCs w:val="27"/>
        </w:rPr>
        <w:t xml:space="preserve">п о с т а н о в л я е т:</w:t>
      </w:r>
      <w:r>
        <w:rPr>
          <w:b/>
          <w:color w:val="auto"/>
          <w:sz w:val="27"/>
          <w:szCs w:val="27"/>
        </w:rPr>
      </w:r>
      <w:r>
        <w:rPr>
          <w:b/>
          <w:color w:val="auto"/>
          <w:sz w:val="27"/>
          <w:szCs w:val="27"/>
        </w:rPr>
      </w:r>
    </w:p>
    <w:p>
      <w:pPr>
        <w:pStyle w:val="898"/>
        <w:numPr>
          <w:numId w:val="1"/>
          <w:ilvl w:val="0"/>
        </w:num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Внести в постановление администрации муниципального района «Ивнянский район» Белгородской област</w:t>
      </w:r>
      <w:r>
        <w:rPr>
          <w:sz w:val="27"/>
          <w:szCs w:val="27"/>
        </w:rPr>
        <w:t xml:space="preserve">и от 28 февраля 2022 года                                       № 49 «Об утверждении перечня товарных рынков и плана мероприятий                                   по содействию развитию конкуренции в Ивнянском районе на 2022-2025 годы» следующие изменения: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898"/>
        <w:ind w:firstLine="709"/>
        <w:jc w:val="both"/>
        <w:rPr>
          <w:sz w:val="27"/>
          <w:szCs w:val="27"/>
          <w:highlight w:val="none"/>
        </w:rPr>
      </w:pPr>
      <w:r>
        <w:rPr>
          <w:sz w:val="27"/>
          <w:szCs w:val="27"/>
        </w:rPr>
        <w:t xml:space="preserve">- в перечень товарных рынков для содействия развитию конкуренции               в Ивнянском районе, </w:t>
      </w:r>
      <w:r>
        <w:rPr>
          <w:sz w:val="27"/>
          <w:szCs w:val="27"/>
        </w:rPr>
        <w:t xml:space="preserve">утвержденный в пункте 1 названного постановления:</w:t>
      </w:r>
      <w:r>
        <w:rPr>
          <w:sz w:val="27"/>
          <w:szCs w:val="27"/>
          <w:highlight w:val="none"/>
        </w:rPr>
      </w:r>
      <w:bookmarkStart w:id="9" w:name="_GoBack"/>
      <w:r>
        <w:rPr>
          <w:sz w:val="27"/>
          <w:szCs w:val="27"/>
        </w:rPr>
      </w:r>
      <w:bookmarkEnd w:id="9"/>
      <w:r>
        <w:rPr>
          <w:sz w:val="27"/>
          <w:szCs w:val="27"/>
          <w:highlight w:val="none"/>
        </w:rPr>
      </w:r>
      <w:r>
        <w:rPr>
          <w:sz w:val="27"/>
          <w:szCs w:val="27"/>
          <w:highlight w:val="none"/>
        </w:rPr>
      </w:r>
    </w:p>
    <w:p>
      <w:pPr>
        <w:suppressLineNumbers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 w:asciiTheme="minorHAnsi" w:hAnsiTheme="minorHAnsi" w:cstheme="minorHAnsi"/>
          <w:b/>
          <w:bCs/>
          <w:sz w:val="27"/>
          <w:szCs w:val="27"/>
        </w:rPr>
      </w:pPr>
      <w:r>
        <w:rPr>
          <w:rFonts w:ascii="Times New Roman" w:hAnsi="Times New Roman" w:eastAsia="Times New Roman" w:cs="Times New Roman"/>
          <w:sz w:val="27"/>
          <w:szCs w:val="27"/>
          <w:highlight w:val="none"/>
        </w:rPr>
        <w:t xml:space="preserve">- таблицу раздела </w:t>
      </w:r>
      <w:r>
        <w:rPr>
          <w:rFonts w:ascii="Times New Roman" w:hAnsi="Times New Roman" w:eastAsia="Times New Roman" w:cs="Times New Roman"/>
          <w:b w:val="0"/>
          <w:bCs w:val="0"/>
          <w:sz w:val="27"/>
          <w:szCs w:val="27"/>
        </w:rPr>
        <w:t xml:space="preserve">I «Перечень товарных рынков» 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</w:rPr>
        <w:t xml:space="preserve">изложить в следующей редакции:</w:t>
      </w:r>
      <w:r>
        <w:rPr>
          <w:rFonts w:ascii="Times New Roman" w:hAnsi="Times New Roman" w:cs="Times New Roman" w:asciiTheme="minorHAnsi" w:hAnsiTheme="minorHAnsi" w:cstheme="minorHAnsi"/>
          <w:b/>
          <w:bCs/>
          <w:sz w:val="27"/>
          <w:szCs w:val="27"/>
        </w:rPr>
      </w:r>
      <w:r>
        <w:rPr>
          <w:rFonts w:ascii="Times New Roman" w:hAnsi="Times New Roman" w:cs="Times New Roman" w:asciiTheme="minorHAnsi" w:hAnsiTheme="minorHAnsi" w:cstheme="minorHAnsi"/>
          <w:b/>
          <w:bCs/>
          <w:sz w:val="27"/>
          <w:szCs w:val="27"/>
        </w:rPr>
      </w:r>
    </w:p>
    <w:p>
      <w:pPr>
        <w:pStyle w:val="898"/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«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tbl>
      <w:tblPr>
        <w:tblStyle w:val="892"/>
        <w:tblW w:w="9747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8"/>
        <w:gridCol w:w="4424"/>
        <w:gridCol w:w="4365"/>
      </w:tblGrid>
      <w:tr>
        <w:trPr>
          <w:tblHeader/>
        </w:trPr>
        <w:tblPrEx/>
        <w:tc>
          <w:tcPr>
            <w:tcW w:w="958" w:type="dxa"/>
            <w:noWrap w:val="false"/>
            <w:textDirection w:val="lrTb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 w:asciiTheme="minorHAnsi" w:hAnsiTheme="minorHAnsi" w:cstheme="minorHAnsi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highlight w:val="white"/>
              </w:rPr>
              <w:t xml:space="preserve">№ п/п</w:t>
            </w:r>
            <w:r>
              <w:rPr>
                <w:rFonts w:ascii="Times New Roman" w:hAnsi="Times New Roman" w:cs="Times New Roman" w:asciiTheme="minorHAnsi" w:hAnsiTheme="minorHAnsi" w:cstheme="minorHAnsi"/>
                <w:b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 w:asciiTheme="minorHAnsi" w:hAnsiTheme="minorHAnsi" w:cstheme="minorHAnsi"/>
                <w:b/>
                <w:sz w:val="24"/>
                <w:szCs w:val="24"/>
                <w:highlight w:val="white"/>
              </w:rPr>
            </w:r>
          </w:p>
        </w:tc>
        <w:tc>
          <w:tcPr>
            <w:tcW w:w="4424" w:type="dxa"/>
            <w:noWrap w:val="false"/>
            <w:textDirection w:val="lrTb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 w:asciiTheme="minorHAnsi" w:hAnsiTheme="minorHAnsi" w:cstheme="minorHAnsi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highlight w:val="white"/>
              </w:rPr>
              <w:t xml:space="preserve">Наименование товарного рынка</w:t>
            </w:r>
            <w:r>
              <w:rPr>
                <w:rFonts w:ascii="Times New Roman" w:hAnsi="Times New Roman" w:cs="Times New Roman" w:asciiTheme="minorHAnsi" w:hAnsiTheme="minorHAnsi" w:cstheme="minorHAnsi"/>
                <w:b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 w:asciiTheme="minorHAnsi" w:hAnsiTheme="minorHAnsi" w:cstheme="minorHAnsi"/>
                <w:b/>
                <w:sz w:val="24"/>
                <w:szCs w:val="24"/>
                <w:highlight w:val="white"/>
              </w:rPr>
            </w:r>
          </w:p>
        </w:tc>
        <w:tc>
          <w:tcPr>
            <w:tcW w:w="4365" w:type="dxa"/>
            <w:noWrap w:val="false"/>
            <w:textDirection w:val="lrTb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 w:asciiTheme="minorHAnsi" w:hAnsiTheme="minorHAnsi" w:cstheme="minorHAnsi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highlight w:val="white"/>
              </w:rPr>
              <w:t xml:space="preserve">Ответственные исполнители</w:t>
            </w:r>
            <w:r>
              <w:rPr>
                <w:rFonts w:ascii="Times New Roman" w:hAnsi="Times New Roman" w:cs="Times New Roman" w:asciiTheme="minorHAnsi" w:hAnsiTheme="minorHAnsi" w:cstheme="minorHAnsi"/>
                <w:b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 w:asciiTheme="minorHAnsi" w:hAnsiTheme="minorHAnsi" w:cstheme="minorHAnsi"/>
                <w:b/>
                <w:sz w:val="24"/>
                <w:szCs w:val="24"/>
                <w:highlight w:val="white"/>
              </w:rPr>
            </w:r>
          </w:p>
        </w:tc>
      </w:tr>
      <w:tr>
        <w:trPr>
          <w:trHeight w:val="397"/>
        </w:trPr>
        <w:tblPrEx/>
        <w:tc>
          <w:tcPr>
            <w:tcW w:w="9747" w:type="dxa"/>
            <w:gridSpan w:val="3"/>
            <w:noWrap w:val="false"/>
            <w:textDirection w:val="lrTb"/>
          </w:tcPr>
          <w:p>
            <w:pPr>
              <w:pStyle w:val="904"/>
              <w:numPr>
                <w:numId w:val="7"/>
                <w:ilvl w:val="0"/>
              </w:numPr>
              <w:spacing w:after="0" w:afterAutospacing="0" w:line="240" w:lineRule="auto"/>
              <w:jc w:val="center"/>
              <w:rPr>
                <w:rFonts w:ascii="Times New Roman" w:hAnsi="Times New Roman" w:cs="Times New Roman" w:asciiTheme="minorHAnsi" w:hAnsiTheme="minorHAnsi" w:cstheme="minorHAnsi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highlight w:val="white"/>
              </w:rPr>
              <w:t xml:space="preserve">Образование</w:t>
            </w:r>
            <w:r>
              <w:rPr>
                <w:rFonts w:ascii="Times New Roman" w:hAnsi="Times New Roman" w:cs="Times New Roman" w:asciiTheme="minorHAnsi" w:hAnsiTheme="minorHAnsi" w:cstheme="minorHAnsi"/>
                <w:b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 w:asciiTheme="minorHAnsi" w:hAnsiTheme="minorHAnsi" w:cstheme="minorHAnsi"/>
                <w:b/>
                <w:sz w:val="24"/>
                <w:szCs w:val="24"/>
                <w:highlight w:val="white"/>
              </w:rPr>
            </w:r>
          </w:p>
        </w:tc>
      </w:tr>
      <w:tr>
        <w:trPr/>
        <w:tblPrEx/>
        <w:tc>
          <w:tcPr>
            <w:tcW w:w="958" w:type="dxa"/>
            <w:noWrap w:val="false"/>
            <w:textDirection w:val="lrTb"/>
          </w:tcPr>
          <w:p>
            <w:pPr>
              <w:spacing w:line="240" w:lineRule="auto"/>
              <w:jc w:val="center"/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1.1.</w:t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r>
          </w:p>
        </w:tc>
        <w:tc>
          <w:tcPr>
            <w:tcW w:w="4424" w:type="dxa"/>
            <w:noWrap w:val="false"/>
            <w:textDirection w:val="lrTb"/>
          </w:tcPr>
          <w:p>
            <w:pPr>
              <w:spacing w:line="240" w:lineRule="auto"/>
              <w:jc w:val="both"/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highlight w:val="white"/>
              </w:rPr>
              <w:t xml:space="preserve">Рынок услуг дошкольного образования</w:t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r>
          </w:p>
        </w:tc>
        <w:tc>
          <w:tcPr>
            <w:tcW w:w="4365" w:type="dxa"/>
            <w:noWrap w:val="false"/>
            <w:textDirection w:val="lrTb"/>
          </w:tcPr>
          <w:p>
            <w:pPr>
              <w:spacing w:line="240" w:lineRule="auto"/>
              <w:jc w:val="both"/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Муниципальное казенное учреждение «Управление образования администрации муниципального района «Ивнянский район» Белгородской области  </w:t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r>
          </w:p>
        </w:tc>
      </w:tr>
      <w:tr>
        <w:trPr/>
        <w:tblPrEx/>
        <w:tc>
          <w:tcPr>
            <w:tcW w:w="958" w:type="dxa"/>
            <w:noWrap w:val="false"/>
            <w:textDirection w:val="lrTb"/>
          </w:tcPr>
          <w:p>
            <w:pPr>
              <w:spacing w:line="240" w:lineRule="auto"/>
              <w:jc w:val="center"/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1.2.</w:t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r>
          </w:p>
        </w:tc>
        <w:tc>
          <w:tcPr>
            <w:tcW w:w="4424" w:type="dxa"/>
            <w:noWrap w:val="false"/>
            <w:textDirection w:val="lrTb"/>
          </w:tcPr>
          <w:p>
            <w:pPr>
              <w:spacing w:line="240" w:lineRule="auto"/>
              <w:jc w:val="both"/>
              <w:rPr>
                <w:rFonts w:ascii="Times New Roman" w:hAnsi="Times New Roman" w:cs="Times New Roman" w:asciiTheme="minorHAnsi" w:hAnsiTheme="minorHAnsi" w:cstheme="minorHAnsi"/>
                <w:bCs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highlight w:val="white"/>
              </w:rPr>
              <w:t xml:space="preserve">Рынок услуг общего образования</w:t>
            </w:r>
            <w:r>
              <w:rPr>
                <w:rFonts w:ascii="Times New Roman" w:hAnsi="Times New Roman" w:cs="Times New Roman" w:asciiTheme="minorHAnsi" w:hAnsiTheme="minorHAnsi" w:cstheme="minorHAnsi"/>
                <w:bCs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 w:asciiTheme="minorHAnsi" w:hAnsiTheme="minorHAnsi" w:cstheme="minorHAnsi"/>
                <w:bCs/>
                <w:sz w:val="24"/>
                <w:szCs w:val="24"/>
                <w:highlight w:val="white"/>
              </w:rPr>
            </w:r>
          </w:p>
        </w:tc>
        <w:tc>
          <w:tcPr>
            <w:tcW w:w="4365" w:type="dxa"/>
            <w:noWrap w:val="false"/>
            <w:textDirection w:val="lrTb"/>
          </w:tcPr>
          <w:p>
            <w:pPr>
              <w:spacing w:line="240" w:lineRule="auto"/>
              <w:jc w:val="both"/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Муниципальное казенное учреждение «Управление образования администрации муниципального района «Ивнянский район» Белгородской области  </w:t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r>
          </w:p>
        </w:tc>
      </w:tr>
      <w:tr>
        <w:trPr/>
        <w:tblPrEx/>
        <w:tc>
          <w:tcPr>
            <w:tcW w:w="958" w:type="dxa"/>
            <w:noWrap w:val="false"/>
            <w:textDirection w:val="lrTb"/>
          </w:tcPr>
          <w:p>
            <w:pPr>
              <w:spacing w:line="240" w:lineRule="auto"/>
              <w:jc w:val="center"/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1.3.</w:t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r>
          </w:p>
        </w:tc>
        <w:tc>
          <w:tcPr>
            <w:tcW w:w="4424" w:type="dxa"/>
            <w:noWrap w:val="false"/>
            <w:textDirection w:val="lrTb"/>
          </w:tcPr>
          <w:p>
            <w:pPr>
              <w:spacing w:line="240" w:lineRule="auto"/>
              <w:jc w:val="both"/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highlight w:val="white"/>
              </w:rPr>
              <w:t xml:space="preserve">Рынок услуг дополнительного образования детей</w:t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r>
          </w:p>
        </w:tc>
        <w:tc>
          <w:tcPr>
            <w:tcW w:w="4365" w:type="dxa"/>
            <w:noWrap w:val="false"/>
            <w:textDirection w:val="lrTb"/>
          </w:tcPr>
          <w:p>
            <w:pPr>
              <w:spacing w:line="240" w:lineRule="auto"/>
              <w:jc w:val="both"/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Муниципальное казенное учреждение «Управление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образования администрации муниципального района «Ивнянский район» Белгородской области  </w:t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r>
          </w:p>
        </w:tc>
      </w:tr>
      <w:tr>
        <w:trPr/>
        <w:tblPrEx/>
        <w:tc>
          <w:tcPr>
            <w:tcW w:w="9747" w:type="dxa"/>
            <w:gridSpan w:val="3"/>
            <w:noWrap w:val="false"/>
            <w:textDirection w:val="lrTb"/>
          </w:tcPr>
          <w:p>
            <w:pPr>
              <w:pStyle w:val="904"/>
              <w:spacing w:line="240" w:lineRule="auto"/>
              <w:ind w:left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highlight w:val="white"/>
              </w:rPr>
              <w:t xml:space="preserve">2. Здравоохранение и социальная защита населения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</w:rPr>
            </w:r>
          </w:p>
        </w:tc>
      </w:tr>
      <w:tr>
        <w:trPr/>
        <w:tblPrEx/>
        <w:tc>
          <w:tcPr>
            <w:tcW w:w="958" w:type="dxa"/>
            <w:noWrap w:val="false"/>
            <w:textDirection w:val="lrTb"/>
          </w:tcPr>
          <w:p>
            <w:pPr>
              <w:spacing w:line="240" w:lineRule="auto"/>
              <w:jc w:val="center"/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2.1.</w:t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r>
          </w:p>
        </w:tc>
        <w:tc>
          <w:tcPr>
            <w:tcW w:w="4424" w:type="dxa"/>
            <w:noWrap w:val="false"/>
            <w:textDirection w:val="lrTb"/>
          </w:tcPr>
          <w:p>
            <w:pPr>
              <w:spacing w:line="240" w:lineRule="auto"/>
              <w:jc w:val="both"/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highlight w:val="white"/>
              </w:rPr>
              <w:t xml:space="preserve">Рын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highlight w:val="white"/>
              </w:rPr>
              <w:t xml:space="preserve">ок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highlight w:val="white"/>
              </w:rPr>
              <w:t xml:space="preserve"> медицинских услуг </w:t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r>
          </w:p>
        </w:tc>
        <w:tc>
          <w:tcPr>
            <w:tcW w:w="4365" w:type="dxa"/>
            <w:noWrap w:val="false"/>
            <w:textDirection w:val="lrTb"/>
          </w:tcPr>
          <w:p>
            <w:pPr>
              <w:spacing w:after="0" w:afterAutospacing="0" w:line="240" w:lineRule="auto"/>
              <w:jc w:val="both"/>
              <w:rPr>
                <w:rFonts w:ascii="Times New Roman" w:hAnsi="Times New Roman" w:eastAsia="Times New Roman" w:cs="Times New Roman" w:asciiTheme="minorHAnsi" w:hAnsiTheme="minorHAnsi" w:cstheme="minorHAnsi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Областное государственное бюджетное  учреждение здравоохранения 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«Ивнянская центральная районная больница»              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(по согласованию)</w:t>
            </w:r>
            <w:r>
              <w:rPr>
                <w:rFonts w:ascii="Times New Roman" w:hAnsi="Times New Roman" w:eastAsia="Times New Roman" w:cs="Times New Roman" w:asciiTheme="minorHAnsi" w:hAnsiTheme="minorHAnsi" w:cstheme="minorHAnsi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 w:asciiTheme="minorHAnsi" w:hAnsiTheme="minorHAnsi" w:cstheme="minorHAnsi"/>
                <w:sz w:val="24"/>
                <w:szCs w:val="24"/>
                <w:highlight w:val="white"/>
              </w:rPr>
            </w:r>
          </w:p>
        </w:tc>
      </w:tr>
      <w:tr>
        <w:trPr/>
        <w:tblPrEx/>
        <w:tc>
          <w:tcPr>
            <w:tcW w:w="958" w:type="dxa"/>
            <w:noWrap w:val="false"/>
            <w:textDirection w:val="lrTb"/>
          </w:tcPr>
          <w:p>
            <w:pPr>
              <w:spacing w:line="240" w:lineRule="auto"/>
              <w:jc w:val="center"/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2.2.</w:t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r>
          </w:p>
        </w:tc>
        <w:tc>
          <w:tcPr>
            <w:tcW w:w="4424" w:type="dxa"/>
            <w:noWrap w:val="false"/>
            <w:textDirection w:val="lrTb"/>
          </w:tcPr>
          <w:p>
            <w:pPr>
              <w:spacing w:line="240" w:lineRule="auto"/>
              <w:jc w:val="both"/>
              <w:rPr>
                <w:rFonts w:ascii="Times New Roman" w:hAnsi="Times New Roman" w:cs="Times New Roman" w:asciiTheme="minorHAnsi" w:hAnsiTheme="minorHAnsi" w:cstheme="minorHAnsi"/>
                <w:bCs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Рынок услуг розничной торговли лекарственными препаратами, медицинскими изделиями                     и сопутствующими товарами</w:t>
            </w:r>
            <w:r>
              <w:rPr>
                <w:rFonts w:ascii="Times New Roman" w:hAnsi="Times New Roman" w:cs="Times New Roman" w:asciiTheme="minorHAnsi" w:hAnsiTheme="minorHAnsi" w:cstheme="minorHAnsi"/>
                <w:bCs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 w:asciiTheme="minorHAnsi" w:hAnsiTheme="minorHAnsi" w:cstheme="minorHAnsi"/>
                <w:bCs/>
                <w:sz w:val="24"/>
                <w:szCs w:val="24"/>
                <w:highlight w:val="white"/>
              </w:rPr>
            </w:r>
          </w:p>
        </w:tc>
        <w:tc>
          <w:tcPr>
            <w:tcW w:w="4365" w:type="dxa"/>
            <w:noWrap w:val="false"/>
            <w:textDirection w:val="lrTb"/>
          </w:tcPr>
          <w:p>
            <w:pPr>
              <w:spacing w:line="240" w:lineRule="auto"/>
              <w:jc w:val="both"/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Отдел экономического развития                    и потребительского рынка администрации Ивнянского района</w:t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r>
          </w:p>
        </w:tc>
      </w:tr>
      <w:tr>
        <w:trPr/>
        <w:tblPrEx/>
        <w:tc>
          <w:tcPr>
            <w:tcW w:w="958" w:type="dxa"/>
            <w:noWrap w:val="false"/>
            <w:textDirection w:val="lrTb"/>
          </w:tcPr>
          <w:p>
            <w:pPr>
              <w:spacing w:line="240" w:lineRule="auto"/>
              <w:jc w:val="center"/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2.3.</w:t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r>
          </w:p>
        </w:tc>
        <w:tc>
          <w:tcPr>
            <w:tcW w:w="4424" w:type="dxa"/>
            <w:noWrap w:val="false"/>
            <w:textDirection w:val="lrTb"/>
          </w:tcPr>
          <w:p>
            <w:pPr>
              <w:spacing w:line="240" w:lineRule="auto"/>
              <w:jc w:val="both"/>
              <w:rPr>
                <w:rFonts w:ascii="Times New Roman" w:hAnsi="Times New Roman" w:cs="Times New Roman" w:asciiTheme="minorHAnsi" w:hAnsiTheme="minorHAnsi" w:cstheme="minorHAnsi"/>
                <w:bCs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highlight w:val="white"/>
              </w:rPr>
              <w:t xml:space="preserve">Рынок социальных услуг</w:t>
            </w:r>
            <w:r>
              <w:rPr>
                <w:rFonts w:ascii="Times New Roman" w:hAnsi="Times New Roman" w:cs="Times New Roman" w:asciiTheme="minorHAnsi" w:hAnsiTheme="minorHAnsi" w:cstheme="minorHAnsi"/>
                <w:bCs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 w:asciiTheme="minorHAnsi" w:hAnsiTheme="minorHAnsi" w:cstheme="minorHAnsi"/>
                <w:bCs/>
                <w:sz w:val="24"/>
                <w:szCs w:val="24"/>
                <w:highlight w:val="white"/>
              </w:rPr>
            </w:r>
          </w:p>
        </w:tc>
        <w:tc>
          <w:tcPr>
            <w:tcW w:w="4365" w:type="dxa"/>
            <w:noWrap w:val="false"/>
            <w:textDirection w:val="lrTb"/>
          </w:tcPr>
          <w:p>
            <w:pPr>
              <w:spacing w:line="240" w:lineRule="auto"/>
              <w:jc w:val="both"/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  <w:t xml:space="preserve">Управление социальной защиты населения администрации Ивнянского района</w:t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r>
          </w:p>
        </w:tc>
      </w:tr>
      <w:tr>
        <w:trPr>
          <w:trHeight w:val="310"/>
        </w:trPr>
        <w:tblPrEx/>
        <w:tc>
          <w:tcPr>
            <w:tcW w:w="9747" w:type="dxa"/>
            <w:gridSpan w:val="3"/>
            <w:noWrap w:val="false"/>
            <w:textDirection w:val="lrTb"/>
          </w:tcPr>
          <w:p>
            <w:pPr>
              <w:spacing w:line="240" w:lineRule="auto"/>
              <w:jc w:val="center"/>
              <w:rPr>
                <w:rFonts w:ascii="Times New Roman" w:hAnsi="Times New Roman" w:cs="Times New Roman" w:asciiTheme="minorHAnsi" w:hAnsiTheme="minorHAnsi" w:cstheme="minorHAnsi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highlight w:val="white"/>
              </w:rPr>
              <w:t xml:space="preserve">3. Жилищно-коммунальный комплекс</w:t>
            </w:r>
            <w:r>
              <w:rPr>
                <w:rFonts w:ascii="Times New Roman" w:hAnsi="Times New Roman" w:cs="Times New Roman" w:asciiTheme="minorHAnsi" w:hAnsiTheme="minorHAnsi" w:cstheme="minorHAnsi"/>
                <w:b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 w:asciiTheme="minorHAnsi" w:hAnsiTheme="minorHAnsi" w:cstheme="minorHAnsi"/>
                <w:b/>
                <w:sz w:val="24"/>
                <w:szCs w:val="24"/>
                <w:highlight w:val="white"/>
              </w:rPr>
            </w:r>
          </w:p>
        </w:tc>
      </w:tr>
      <w:tr>
        <w:trPr/>
        <w:tblPrEx/>
        <w:tc>
          <w:tcPr>
            <w:tcW w:w="958" w:type="dxa"/>
            <w:noWrap w:val="false"/>
            <w:textDirection w:val="lrTb"/>
          </w:tcPr>
          <w:p>
            <w:pPr>
              <w:spacing w:line="240" w:lineRule="auto"/>
              <w:jc w:val="center"/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3.1.</w:t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r>
          </w:p>
        </w:tc>
        <w:tc>
          <w:tcPr>
            <w:tcW w:w="4424" w:type="dxa"/>
            <w:noWrap w:val="false"/>
            <w:textDirection w:val="lrTb"/>
          </w:tcPr>
          <w:p>
            <w:pPr>
              <w:spacing w:line="240" w:lineRule="auto"/>
              <w:jc w:val="both"/>
              <w:rPr>
                <w:rFonts w:ascii="Times New Roman" w:hAnsi="Times New Roman" w:cs="Times New Roman" w:asciiTheme="minorHAnsi" w:hAnsiTheme="minorHAnsi" w:cstheme="minorHAnsi"/>
                <w:bCs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highlight w:val="white"/>
              </w:rPr>
              <w:t xml:space="preserve">Рынок ритуальных услуг </w:t>
            </w:r>
            <w:r>
              <w:rPr>
                <w:rFonts w:ascii="Times New Roman" w:hAnsi="Times New Roman" w:cs="Times New Roman" w:asciiTheme="minorHAnsi" w:hAnsiTheme="minorHAnsi" w:cstheme="minorHAnsi"/>
                <w:bCs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 w:asciiTheme="minorHAnsi" w:hAnsiTheme="minorHAnsi" w:cstheme="minorHAnsi"/>
                <w:bCs/>
                <w:sz w:val="24"/>
                <w:szCs w:val="24"/>
                <w:highlight w:val="white"/>
              </w:rPr>
            </w:r>
          </w:p>
        </w:tc>
        <w:tc>
          <w:tcPr>
            <w:tcW w:w="4365" w:type="dxa"/>
            <w:noWrap w:val="false"/>
            <w:textDirection w:val="lrTb"/>
          </w:tcPr>
          <w:p>
            <w:pPr>
              <w:spacing w:line="240" w:lineRule="auto"/>
              <w:jc w:val="both"/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Отдел жилищно-коммунального хозяйства администрации Ивнянского района</w:t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r>
          </w:p>
        </w:tc>
      </w:tr>
      <w:tr>
        <w:trPr>
          <w:trHeight w:val="340"/>
        </w:trPr>
        <w:tblPrEx/>
        <w:tc>
          <w:tcPr>
            <w:tcW w:w="9747" w:type="dxa"/>
            <w:gridSpan w:val="3"/>
            <w:noWrap w:val="false"/>
            <w:textDirection w:val="lrTb"/>
          </w:tcPr>
          <w:p>
            <w:pPr>
              <w:spacing w:line="240" w:lineRule="auto"/>
              <w:jc w:val="center"/>
              <w:rPr>
                <w:rFonts w:ascii="Times New Roman" w:hAnsi="Times New Roman" w:cs="Times New Roman" w:asciiTheme="minorHAnsi" w:hAnsiTheme="minorHAnsi" w:cstheme="minorHAnsi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highlight w:val="white"/>
              </w:rPr>
              <w:t xml:space="preserve">4. Топливно-энергетический комплекс</w:t>
            </w:r>
            <w:r>
              <w:rPr>
                <w:rFonts w:ascii="Times New Roman" w:hAnsi="Times New Roman" w:cs="Times New Roman" w:asciiTheme="minorHAnsi" w:hAnsiTheme="minorHAnsi" w:cstheme="minorHAnsi"/>
                <w:b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 w:asciiTheme="minorHAnsi" w:hAnsiTheme="minorHAnsi" w:cstheme="minorHAnsi"/>
                <w:b/>
                <w:sz w:val="24"/>
                <w:szCs w:val="24"/>
                <w:highlight w:val="white"/>
              </w:rPr>
            </w:r>
          </w:p>
        </w:tc>
      </w:tr>
      <w:tr>
        <w:trPr/>
        <w:tblPrEx/>
        <w:tc>
          <w:tcPr>
            <w:tcW w:w="958" w:type="dxa"/>
            <w:noWrap w:val="false"/>
            <w:textDirection w:val="lrTb"/>
          </w:tcPr>
          <w:p>
            <w:pPr>
              <w:spacing w:line="240" w:lineRule="auto"/>
              <w:jc w:val="center"/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4.1.</w:t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r>
          </w:p>
        </w:tc>
        <w:tc>
          <w:tcPr>
            <w:tcW w:w="4424" w:type="dxa"/>
            <w:noWrap w:val="false"/>
            <w:textDirection w:val="lrTb"/>
          </w:tcPr>
          <w:p>
            <w:pPr>
              <w:spacing w:line="240" w:lineRule="auto"/>
              <w:jc w:val="both"/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Рынок нефтепродуктов</w:t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r>
          </w:p>
        </w:tc>
        <w:tc>
          <w:tcPr>
            <w:tcW w:w="4365" w:type="dxa"/>
            <w:noWrap w:val="false"/>
            <w:textDirection w:val="lrTb"/>
          </w:tcPr>
          <w:p>
            <w:pPr>
              <w:spacing w:line="240" w:lineRule="auto"/>
              <w:jc w:val="both"/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Отдел жилищно-коммунального хозяйства администрации Ивнянского района</w:t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r>
          </w:p>
        </w:tc>
      </w:tr>
      <w:tr>
        <w:trPr/>
        <w:tblPrEx/>
        <w:tc>
          <w:tcPr>
            <w:tcW w:w="9747" w:type="dxa"/>
            <w:gridSpan w:val="3"/>
            <w:noWrap w:val="false"/>
            <w:textDirection w:val="lrTb"/>
          </w:tcPr>
          <w:p>
            <w:pPr>
              <w:spacing w:line="240" w:lineRule="auto"/>
              <w:jc w:val="center"/>
              <w:rPr>
                <w:rFonts w:ascii="Times New Roman" w:hAnsi="Times New Roman" w:cs="Times New Roman" w:asciiTheme="minorHAnsi" w:hAnsiTheme="minorHAnsi" w:cstheme="minorHAnsi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highlight w:val="white"/>
              </w:rPr>
              <w:t xml:space="preserve">5. Транспортно-логистический комплекс</w:t>
            </w:r>
            <w:r>
              <w:rPr>
                <w:rFonts w:ascii="Times New Roman" w:hAnsi="Times New Roman" w:cs="Times New Roman" w:asciiTheme="minorHAnsi" w:hAnsiTheme="minorHAnsi" w:cstheme="minorHAnsi"/>
                <w:b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 w:asciiTheme="minorHAnsi" w:hAnsiTheme="minorHAnsi" w:cstheme="minorHAnsi"/>
                <w:b/>
                <w:sz w:val="24"/>
                <w:szCs w:val="24"/>
                <w:highlight w:val="white"/>
              </w:rPr>
            </w:r>
          </w:p>
        </w:tc>
      </w:tr>
      <w:tr>
        <w:trPr>
          <w:trHeight w:val="900"/>
        </w:trPr>
        <w:tblPrEx/>
        <w:tc>
          <w:tcPr>
            <w:tcW w:w="958" w:type="dxa"/>
            <w:noWrap w:val="false"/>
            <w:textDirection w:val="lrTb"/>
          </w:tcPr>
          <w:p>
            <w:pPr>
              <w:spacing w:line="240" w:lineRule="auto"/>
              <w:jc w:val="center"/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5.1.</w:t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r>
          </w:p>
        </w:tc>
        <w:tc>
          <w:tcPr>
            <w:tcW w:w="4424" w:type="dxa"/>
            <w:noWrap w:val="false"/>
            <w:textDirection w:val="lrTb"/>
          </w:tcPr>
          <w:p>
            <w:pPr>
              <w:tabs>
                <w:tab w:val="left" w:pos="284" w:leader="none"/>
                <w:tab w:val="left" w:pos="426" w:leader="none"/>
              </w:tabs>
              <w:spacing w:line="240" w:lineRule="auto"/>
              <w:jc w:val="both"/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Рынок оказания услуг по перевозке пассажиров автомобильным транспортом по муниципальным маршрутам регулярных перевозок </w:t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r>
          </w:p>
        </w:tc>
        <w:tc>
          <w:tcPr>
            <w:tcW w:w="4365" w:type="dxa"/>
            <w:noWrap w:val="false"/>
            <w:textDirection w:val="lrTb"/>
          </w:tcPr>
          <w:p>
            <w:pPr>
              <w:spacing w:line="240" w:lineRule="auto"/>
              <w:jc w:val="both"/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Отдел строительства, промышленности, транспорта и связи администрации Ивнянского района</w:t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r>
          </w:p>
        </w:tc>
      </w:tr>
      <w:tr>
        <w:trPr/>
        <w:tblPrEx/>
        <w:tc>
          <w:tcPr>
            <w:tcW w:w="958" w:type="dxa"/>
            <w:noWrap w:val="false"/>
            <w:textDirection w:val="lrTb"/>
          </w:tcPr>
          <w:p>
            <w:pPr>
              <w:spacing w:line="240" w:lineRule="auto"/>
              <w:jc w:val="center"/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5.2.</w:t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r>
          </w:p>
        </w:tc>
        <w:tc>
          <w:tcPr>
            <w:tcW w:w="4424" w:type="dxa"/>
            <w:noWrap w:val="false"/>
            <w:textDirection w:val="lrTb"/>
          </w:tcPr>
          <w:p>
            <w:pPr>
              <w:tabs>
                <w:tab w:val="left" w:pos="284" w:leader="none"/>
                <w:tab w:val="left" w:pos="426" w:leader="none"/>
              </w:tabs>
              <w:spacing w:line="240" w:lineRule="auto"/>
              <w:jc w:val="both"/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Рынок оказания услуг по перевозке пассажиров и багажа легковым такси на территории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Ивнянского района </w:t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r>
          </w:p>
        </w:tc>
        <w:tc>
          <w:tcPr>
            <w:tcW w:w="4365" w:type="dxa"/>
            <w:noWrap w:val="false"/>
            <w:textDirection w:val="lrTb"/>
          </w:tcPr>
          <w:p>
            <w:pPr>
              <w:spacing w:line="240" w:lineRule="auto"/>
              <w:jc w:val="both"/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Отдел строительства, промышленности, транспорта и связи администрации Ивнянского района</w:t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r>
          </w:p>
        </w:tc>
      </w:tr>
      <w:tr>
        <w:trPr/>
        <w:tblPrEx/>
        <w:tc>
          <w:tcPr>
            <w:tcW w:w="958" w:type="dxa"/>
            <w:noWrap w:val="false"/>
            <w:textDirection w:val="lrTb"/>
          </w:tcPr>
          <w:p>
            <w:pPr>
              <w:spacing w:line="240" w:lineRule="auto"/>
              <w:jc w:val="center"/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5.3.</w:t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r>
          </w:p>
        </w:tc>
        <w:tc>
          <w:tcPr>
            <w:tcW w:w="4424" w:type="dxa"/>
            <w:noWrap w:val="false"/>
            <w:textDirection w:val="lrTb"/>
          </w:tcPr>
          <w:p>
            <w:pPr>
              <w:tabs>
                <w:tab w:val="left" w:pos="284" w:leader="none"/>
                <w:tab w:val="left" w:pos="426" w:leader="none"/>
              </w:tabs>
              <w:spacing w:line="240" w:lineRule="auto"/>
              <w:jc w:val="both"/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Рынок оказания услуг по ремонту автотранспортных средств</w:t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r>
          </w:p>
        </w:tc>
        <w:tc>
          <w:tcPr>
            <w:tcW w:w="4365" w:type="dxa"/>
            <w:noWrap w:val="false"/>
            <w:textDirection w:val="lrTb"/>
          </w:tcPr>
          <w:p>
            <w:pPr>
              <w:spacing w:line="240" w:lineRule="auto"/>
              <w:jc w:val="both"/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Отдел экономического развития                        и потребительского рынка администрации Ивнянского района</w:t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r>
          </w:p>
        </w:tc>
      </w:tr>
      <w:tr>
        <w:trPr/>
        <w:tblPrEx/>
        <w:tc>
          <w:tcPr>
            <w:tcW w:w="9747" w:type="dxa"/>
            <w:gridSpan w:val="3"/>
            <w:noWrap w:val="false"/>
            <w:textDirection w:val="lrTb"/>
          </w:tcPr>
          <w:p>
            <w:pPr>
              <w:spacing w:line="240" w:lineRule="auto"/>
              <w:jc w:val="center"/>
              <w:rPr>
                <w:rFonts w:ascii="Times New Roman" w:hAnsi="Times New Roman" w:cs="Times New Roman" w:asciiTheme="minorHAnsi" w:hAnsiTheme="minorHAnsi" w:cstheme="minorHAnsi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highlight w:val="white"/>
              </w:rPr>
              <w:t xml:space="preserve">6.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white"/>
                <w:lang w:val="en-US"/>
              </w:rPr>
              <w:t xml:space="preserve">IT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white"/>
              </w:rPr>
              <w:t xml:space="preserve">-комплекс</w:t>
            </w:r>
            <w:r>
              <w:rPr>
                <w:rFonts w:ascii="Times New Roman" w:hAnsi="Times New Roman" w:cs="Times New Roman" w:asciiTheme="minorHAnsi" w:hAnsiTheme="minorHAnsi" w:cstheme="minorHAnsi"/>
                <w:b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 w:asciiTheme="minorHAnsi" w:hAnsiTheme="minorHAnsi" w:cstheme="minorHAnsi"/>
                <w:b/>
                <w:sz w:val="24"/>
                <w:szCs w:val="24"/>
                <w:highlight w:val="white"/>
              </w:rPr>
            </w:r>
          </w:p>
        </w:tc>
      </w:tr>
      <w:tr>
        <w:trPr>
          <w:trHeight w:val="896"/>
        </w:trPr>
        <w:tblPrEx/>
        <w:tc>
          <w:tcPr>
            <w:tcW w:w="958" w:type="dxa"/>
            <w:noWrap w:val="false"/>
            <w:textDirection w:val="lrTb"/>
          </w:tcPr>
          <w:p>
            <w:pPr>
              <w:spacing w:line="240" w:lineRule="auto"/>
              <w:jc w:val="center"/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6.1.</w:t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r>
          </w:p>
        </w:tc>
        <w:tc>
          <w:tcPr>
            <w:tcW w:w="4424" w:type="dxa"/>
            <w:noWrap w:val="false"/>
            <w:textDirection w:val="lrTb"/>
          </w:tcPr>
          <w:p>
            <w:pPr>
              <w:spacing w:line="240" w:lineRule="auto"/>
              <w:jc w:val="both"/>
              <w:rPr>
                <w:rFonts w:ascii="Times New Roman" w:hAnsi="Times New Roman" w:cs="Times New Roman" w:asciiTheme="minorHAnsi" w:hAnsiTheme="minorHAnsi" w:cstheme="minorHAnsi"/>
                <w:bCs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highlight w:val="white"/>
              </w:rPr>
              <w:t xml:space="preserve">Рынок услуг связи, в том числе услуг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по предоставлению широкополосного доступа к сети Интернет</w:t>
            </w:r>
            <w:r>
              <w:rPr>
                <w:rFonts w:ascii="Times New Roman" w:hAnsi="Times New Roman" w:cs="Times New Roman" w:asciiTheme="minorHAnsi" w:hAnsiTheme="minorHAnsi" w:cstheme="minorHAnsi"/>
                <w:bCs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 w:asciiTheme="minorHAnsi" w:hAnsiTheme="minorHAnsi" w:cstheme="minorHAnsi"/>
                <w:bCs/>
                <w:sz w:val="24"/>
                <w:szCs w:val="24"/>
                <w:highlight w:val="white"/>
              </w:rPr>
            </w:r>
          </w:p>
        </w:tc>
        <w:tc>
          <w:tcPr>
            <w:tcW w:w="4365" w:type="dxa"/>
            <w:noWrap w:val="false"/>
            <w:textDirection w:val="lrTb"/>
          </w:tcPr>
          <w:p>
            <w:pPr>
              <w:spacing w:line="240" w:lineRule="auto"/>
              <w:jc w:val="both"/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Отдел строительства, промышленности, транспорта и связи администрации Ивнянского района</w:t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r>
          </w:p>
        </w:tc>
      </w:tr>
      <w:tr>
        <w:trPr/>
        <w:tblPrEx/>
        <w:tc>
          <w:tcPr>
            <w:tcW w:w="9747" w:type="dxa"/>
            <w:gridSpan w:val="3"/>
            <w:noWrap w:val="false"/>
            <w:textDirection w:val="lrTb"/>
          </w:tcPr>
          <w:p>
            <w:pPr>
              <w:spacing w:line="240" w:lineRule="auto"/>
              <w:jc w:val="center"/>
              <w:rPr>
                <w:rFonts w:ascii="Times New Roman" w:hAnsi="Times New Roman" w:cs="Times New Roman" w:asciiTheme="minorHAnsi" w:hAnsiTheme="minorHAnsi" w:cstheme="minorHAnsi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highlight w:val="white"/>
              </w:rPr>
              <w:t xml:space="preserve">7. Строительный комплекс</w:t>
            </w:r>
            <w:r>
              <w:rPr>
                <w:rFonts w:ascii="Times New Roman" w:hAnsi="Times New Roman" w:cs="Times New Roman" w:asciiTheme="minorHAnsi" w:hAnsiTheme="minorHAnsi" w:cstheme="minorHAnsi"/>
                <w:b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 w:asciiTheme="minorHAnsi" w:hAnsiTheme="minorHAnsi" w:cstheme="minorHAnsi"/>
                <w:b/>
                <w:sz w:val="24"/>
                <w:szCs w:val="24"/>
                <w:highlight w:val="white"/>
              </w:rPr>
            </w:r>
          </w:p>
        </w:tc>
      </w:tr>
      <w:tr>
        <w:trPr>
          <w:trHeight w:val="1315"/>
        </w:trPr>
        <w:tblPrEx/>
        <w:tc>
          <w:tcPr>
            <w:tcW w:w="958" w:type="dxa"/>
            <w:noWrap w:val="false"/>
            <w:textDirection w:val="lrTb"/>
          </w:tcPr>
          <w:p>
            <w:pPr>
              <w:spacing w:line="240" w:lineRule="auto"/>
              <w:jc w:val="center"/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7.1.</w:t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r>
          </w:p>
        </w:tc>
        <w:tc>
          <w:tcPr>
            <w:tcW w:w="4424" w:type="dxa"/>
            <w:noWrap w:val="false"/>
            <w:textDirection w:val="lrTb"/>
          </w:tcPr>
          <w:p>
            <w:pPr>
              <w:tabs>
                <w:tab w:val="left" w:pos="284" w:leader="none"/>
                <w:tab w:val="left" w:pos="426" w:leader="none"/>
              </w:tabs>
              <w:spacing w:line="240" w:lineRule="auto"/>
              <w:jc w:val="both"/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Рынок строительства объектов капитального строительства,                      за исключением жилищного                         и дорожного строительства</w:t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r>
          </w:p>
        </w:tc>
        <w:tc>
          <w:tcPr>
            <w:tcW w:w="4365" w:type="dxa"/>
            <w:noWrap w:val="false"/>
            <w:textDirection w:val="lrTb"/>
          </w:tcPr>
          <w:p>
            <w:pPr>
              <w:spacing w:line="240" w:lineRule="auto"/>
              <w:jc w:val="both"/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Отдел строительства, промышленности, транспорта и связи администрации Ивнянского района</w:t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r>
          </w:p>
        </w:tc>
      </w:tr>
      <w:tr>
        <w:trPr>
          <w:trHeight w:val="411"/>
        </w:trPr>
        <w:tblPrEx/>
        <w:tc>
          <w:tcPr>
            <w:tcW w:w="958" w:type="dxa"/>
            <w:noWrap w:val="false"/>
            <w:textDirection w:val="lrTb"/>
          </w:tcPr>
          <w:p>
            <w:pPr>
              <w:spacing w:line="240" w:lineRule="auto"/>
              <w:jc w:val="center"/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7.2.</w:t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r>
          </w:p>
        </w:tc>
        <w:tc>
          <w:tcPr>
            <w:tcW w:w="4424" w:type="dxa"/>
            <w:noWrap w:val="false"/>
            <w:textDirection w:val="lrTb"/>
          </w:tcPr>
          <w:p>
            <w:pPr>
              <w:spacing w:line="240" w:lineRule="auto"/>
              <w:jc w:val="both"/>
              <w:rPr>
                <w:rFonts w:ascii="Times New Roman" w:hAnsi="Times New Roman" w:cs="Times New Roman" w:asciiTheme="minorHAnsi" w:hAnsiTheme="minorHAnsi" w:cstheme="minorHAnsi"/>
                <w:bCs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Рынок кадастровых                                        и землеустроительных работ</w:t>
            </w:r>
            <w:r>
              <w:rPr>
                <w:rFonts w:ascii="Times New Roman" w:hAnsi="Times New Roman" w:cs="Times New Roman" w:asciiTheme="minorHAnsi" w:hAnsiTheme="minorHAnsi" w:cstheme="minorHAnsi"/>
                <w:bCs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 w:asciiTheme="minorHAnsi" w:hAnsiTheme="minorHAnsi" w:cstheme="minorHAnsi"/>
                <w:bCs/>
                <w:sz w:val="24"/>
                <w:szCs w:val="24"/>
                <w:highlight w:val="white"/>
              </w:rPr>
            </w:r>
          </w:p>
        </w:tc>
        <w:tc>
          <w:tcPr>
            <w:tcW w:w="4365" w:type="dxa"/>
            <w:noWrap w:val="false"/>
            <w:textDirection w:val="lrTb"/>
          </w:tcPr>
          <w:p>
            <w:pPr>
              <w:spacing w:line="240" w:lineRule="auto"/>
              <w:jc w:val="both"/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Отдел по управлению муниципальным имуществом  и земельными ресурсами администрации Ивнянского района</w:t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r>
          </w:p>
        </w:tc>
      </w:tr>
      <w:tr>
        <w:trPr>
          <w:trHeight w:val="689"/>
        </w:trPr>
        <w:tblPrEx/>
        <w:tc>
          <w:tcPr>
            <w:tcW w:w="9747" w:type="dxa"/>
            <w:gridSpan w:val="3"/>
            <w:noWrap w:val="false"/>
            <w:textDirection w:val="lrTb"/>
          </w:tcPr>
          <w:p>
            <w:pPr>
              <w:spacing w:line="240" w:lineRule="auto"/>
              <w:jc w:val="center"/>
              <w:rPr>
                <w:rFonts w:ascii="Times New Roman" w:hAnsi="Times New Roman" w:cs="Times New Roman" w:asciiTheme="minorHAnsi" w:hAnsiTheme="minorHAnsi" w:cstheme="minorHAnsi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highlight w:val="white"/>
              </w:rPr>
              <w:t xml:space="preserve">8. Агропромышленный комплекс</w:t>
            </w:r>
            <w:r>
              <w:rPr>
                <w:rFonts w:ascii="Times New Roman" w:hAnsi="Times New Roman" w:cs="Times New Roman" w:asciiTheme="minorHAnsi" w:hAnsiTheme="minorHAnsi" w:cstheme="minorHAnsi"/>
                <w:b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 w:asciiTheme="minorHAnsi" w:hAnsiTheme="minorHAnsi" w:cstheme="minorHAnsi"/>
                <w:b/>
                <w:sz w:val="24"/>
                <w:szCs w:val="24"/>
                <w:highlight w:val="white"/>
              </w:rPr>
            </w:r>
          </w:p>
        </w:tc>
      </w:tr>
      <w:tr>
        <w:trPr>
          <w:trHeight w:val="776"/>
        </w:trPr>
        <w:tblPrEx/>
        <w:tc>
          <w:tcPr>
            <w:tcW w:w="958" w:type="dxa"/>
            <w:noWrap w:val="false"/>
            <w:textDirection w:val="lrTb"/>
          </w:tcPr>
          <w:p>
            <w:pPr>
              <w:spacing w:line="240" w:lineRule="auto"/>
              <w:jc w:val="center"/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8.1.</w:t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r>
          </w:p>
        </w:tc>
        <w:tc>
          <w:tcPr>
            <w:tcW w:w="4424" w:type="dxa"/>
            <w:noWrap w:val="false"/>
            <w:textDirection w:val="lrTb"/>
          </w:tcPr>
          <w:p>
            <w:pPr>
              <w:tabs>
                <w:tab w:val="left" w:pos="284" w:leader="none"/>
                <w:tab w:val="left" w:pos="426" w:leader="none"/>
              </w:tabs>
              <w:spacing w:line="240" w:lineRule="auto"/>
              <w:jc w:val="both"/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Рынок реализации сельскохозяйственной продукции</w:t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r>
          </w:p>
        </w:tc>
        <w:tc>
          <w:tcPr>
            <w:tcW w:w="4365" w:type="dxa"/>
            <w:noWrap w:val="false"/>
            <w:textDirection w:val="lrTb"/>
          </w:tcPr>
          <w:p>
            <w:pPr>
              <w:spacing w:line="240" w:lineRule="auto"/>
              <w:jc w:val="both"/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Управление сельского хозяйства администрации Ивнянского района</w:t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r>
          </w:p>
        </w:tc>
      </w:tr>
      <w:tr>
        <w:trPr/>
        <w:tblPrEx/>
        <w:tc>
          <w:tcPr>
            <w:tcW w:w="958" w:type="dxa"/>
            <w:noWrap w:val="false"/>
            <w:textDirection w:val="lrTb"/>
          </w:tcPr>
          <w:p>
            <w:pPr>
              <w:spacing w:line="240" w:lineRule="auto"/>
              <w:jc w:val="center"/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8.2.</w:t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r>
          </w:p>
        </w:tc>
        <w:tc>
          <w:tcPr>
            <w:tcW w:w="4424" w:type="dxa"/>
            <w:noWrap w:val="false"/>
            <w:textDirection w:val="lrTb"/>
          </w:tcPr>
          <w:p>
            <w:pPr>
              <w:tabs>
                <w:tab w:val="left" w:pos="284" w:leader="none"/>
                <w:tab w:val="left" w:pos="426" w:leader="none"/>
              </w:tabs>
              <w:spacing w:line="240" w:lineRule="auto"/>
              <w:jc w:val="both"/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Рынок семеноводства</w:t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r>
          </w:p>
        </w:tc>
        <w:tc>
          <w:tcPr>
            <w:tcW w:w="4365" w:type="dxa"/>
            <w:noWrap w:val="false"/>
            <w:textDirection w:val="lrTb"/>
          </w:tcPr>
          <w:p>
            <w:pPr>
              <w:spacing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Управление сельского хозяйства администрации Ивнянского района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</w:tr>
      <w:tr>
        <w:trPr/>
        <w:tblPrEx/>
        <w:tc>
          <w:tcPr>
            <w:tcW w:w="958" w:type="dxa"/>
            <w:noWrap w:val="false"/>
            <w:textDirection w:val="lrTb"/>
          </w:tcPr>
          <w:p>
            <w:pPr>
              <w:spacing w:line="240" w:lineRule="auto"/>
              <w:jc w:val="center"/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8.3</w:t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r>
          </w:p>
        </w:tc>
        <w:tc>
          <w:tcPr>
            <w:tcW w:w="4424" w:type="dxa"/>
            <w:noWrap w:val="false"/>
            <w:textDirection w:val="lrTb"/>
          </w:tcPr>
          <w:p>
            <w:pPr>
              <w:tabs>
                <w:tab w:val="left" w:pos="284" w:leader="none"/>
                <w:tab w:val="left" w:pos="426" w:leader="none"/>
              </w:tabs>
              <w:spacing w:line="240" w:lineRule="auto"/>
              <w:jc w:val="both"/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Рынок продукции пчеловодства </w:t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r>
          </w:p>
        </w:tc>
        <w:tc>
          <w:tcPr>
            <w:tcW w:w="4365" w:type="dxa"/>
            <w:noWrap w:val="false"/>
            <w:textDirection w:val="lrTb"/>
          </w:tcPr>
          <w:p>
            <w:pPr>
              <w:spacing w:line="240" w:lineRule="auto"/>
              <w:jc w:val="both"/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Управление сельского хозяйства администрации Ивнянского района</w:t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  <w:highlight w:val="white"/>
              </w:rPr>
            </w:r>
          </w:p>
        </w:tc>
      </w:tr>
      <w:tr>
        <w:trPr>
          <w:trHeight w:val="672"/>
        </w:trPr>
        <w:tblPrEx/>
        <w:tc>
          <w:tcPr>
            <w:tcW w:w="958" w:type="dxa"/>
            <w:noWrap w:val="false"/>
            <w:textDirection w:val="lrTb"/>
          </w:tcPr>
          <w:p>
            <w:pPr>
              <w:spacing w:line="240" w:lineRule="auto"/>
              <w:jc w:val="center"/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8.4</w:t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</w:rPr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</w:rPr>
            </w:r>
          </w:p>
        </w:tc>
        <w:tc>
          <w:tcPr>
            <w:tcW w:w="4424" w:type="dxa"/>
            <w:noWrap w:val="false"/>
            <w:textDirection w:val="lrTb"/>
          </w:tcPr>
          <w:p>
            <w:pPr>
              <w:tabs>
                <w:tab w:val="left" w:pos="284" w:leader="none"/>
                <w:tab w:val="left" w:pos="426" w:leader="none"/>
              </w:tabs>
              <w:spacing w:line="240" w:lineRule="auto"/>
              <w:jc w:val="both"/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Рынок овощеводства </w:t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</w:rPr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</w:rPr>
            </w:r>
          </w:p>
        </w:tc>
        <w:tc>
          <w:tcPr>
            <w:tcW w:w="4365" w:type="dxa"/>
            <w:noWrap w:val="false"/>
            <w:textDirection w:val="lrTb"/>
          </w:tcPr>
          <w:p>
            <w:pPr>
              <w:spacing w:line="240" w:lineRule="auto"/>
              <w:jc w:val="both"/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Управление сельского хозяйства администрации Ивнянского района</w:t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</w:rPr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</w:rPr>
            </w:r>
          </w:p>
        </w:tc>
      </w:tr>
      <w:tr>
        <w:trPr>
          <w:trHeight w:val="624"/>
        </w:trPr>
        <w:tblPrEx/>
        <w:tc>
          <w:tcPr>
            <w:tcW w:w="958" w:type="dxa"/>
            <w:vMerge w:val="restart"/>
            <w:noWrap w:val="false"/>
            <w:textDirection w:val="lrTb"/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8.5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4424" w:type="dxa"/>
            <w:vMerge w:val="restart"/>
            <w:noWrap w:val="false"/>
            <w:textDirection w:val="lrTb"/>
          </w:tcPr>
          <w:p>
            <w:pPr>
              <w:pStyle w:val="898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Рынок садоводства 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tcW w:w="4365" w:type="dxa"/>
            <w:vMerge w:val="restart"/>
            <w:noWrap w:val="false"/>
            <w:textDirection w:val="lrTb"/>
          </w:tcPr>
          <w:p>
            <w:pPr>
              <w:pStyle w:val="898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Управление сельского хозяйства администрации Ивнянского района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</w:tr>
      <w:tr>
        <w:trPr/>
        <w:tblPrEx/>
        <w:tc>
          <w:tcPr>
            <w:tcW w:w="9747" w:type="dxa"/>
            <w:gridSpan w:val="3"/>
            <w:noWrap w:val="false"/>
            <w:textDirection w:val="lrTb"/>
          </w:tcPr>
          <w:p>
            <w:pPr>
              <w:spacing w:line="240" w:lineRule="auto"/>
              <w:jc w:val="center"/>
              <w:rPr>
                <w:rFonts w:ascii="Times New Roman" w:hAnsi="Times New Roman" w:cs="Times New Roman"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9. Иные рынки</w:t>
            </w:r>
            <w:r>
              <w:rPr>
                <w:rFonts w:ascii="Times New Roman" w:hAnsi="Times New Roman" w:cs="Times New Roman" w:asciiTheme="minorHAnsi" w:hAnsiTheme="minorHAnsi" w:cstheme="minorHAnsi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 w:asciiTheme="minorHAnsi" w:hAnsiTheme="minorHAnsi" w:cstheme="minorHAnsi"/>
                <w:b/>
                <w:sz w:val="24"/>
                <w:szCs w:val="24"/>
              </w:rPr>
            </w:r>
          </w:p>
        </w:tc>
      </w:tr>
      <w:tr>
        <w:trPr>
          <w:trHeight w:val="923"/>
        </w:trPr>
        <w:tblPrEx/>
        <w:tc>
          <w:tcPr>
            <w:tcW w:w="958" w:type="dxa"/>
            <w:noWrap w:val="false"/>
            <w:textDirection w:val="lrTb"/>
          </w:tcPr>
          <w:p>
            <w:pPr>
              <w:spacing w:line="240" w:lineRule="auto"/>
              <w:jc w:val="center"/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9.1.</w:t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</w:rPr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</w:rPr>
            </w:r>
          </w:p>
        </w:tc>
        <w:tc>
          <w:tcPr>
            <w:tcW w:w="4424" w:type="dxa"/>
            <w:noWrap w:val="false"/>
            <w:textDirection w:val="lrTb"/>
          </w:tcPr>
          <w:p>
            <w:pPr>
              <w:spacing w:line="240" w:lineRule="auto"/>
              <w:jc w:val="both"/>
              <w:rPr>
                <w:rFonts w:ascii="Times New Roman" w:hAnsi="Times New Roman" w:cs="Times New Roman"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Рынок финансовых услуг</w:t>
            </w:r>
            <w:r>
              <w:rPr>
                <w:rFonts w:ascii="Times New Roman" w:hAnsi="Times New Roman" w:cs="Times New Roman" w:asciiTheme="minorHAnsi" w:hAnsiTheme="minorHAnsi" w:cstheme="minorHAnsi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 w:asciiTheme="minorHAnsi" w:hAnsiTheme="minorHAnsi" w:cstheme="minorHAnsi"/>
                <w:bCs/>
                <w:sz w:val="24"/>
                <w:szCs w:val="24"/>
              </w:rPr>
            </w:r>
          </w:p>
        </w:tc>
        <w:tc>
          <w:tcPr>
            <w:tcW w:w="4365" w:type="dxa"/>
            <w:noWrap w:val="false"/>
            <w:textDirection w:val="lrTb"/>
          </w:tcPr>
          <w:p>
            <w:pPr>
              <w:spacing w:line="240" w:lineRule="auto"/>
              <w:jc w:val="both"/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Управление финансов и налоговой политики администрации Ивнянского района</w:t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</w:rPr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</w:rPr>
            </w:r>
          </w:p>
        </w:tc>
      </w:tr>
      <w:tr>
        <w:trPr/>
        <w:tblPrEx/>
        <w:tc>
          <w:tcPr>
            <w:tcW w:w="958" w:type="dxa"/>
            <w:noWrap w:val="false"/>
            <w:textDirection w:val="lrTb"/>
          </w:tcPr>
          <w:p>
            <w:pPr>
              <w:spacing w:line="240" w:lineRule="auto"/>
              <w:jc w:val="center"/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9.2.</w:t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</w:rPr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</w:rPr>
            </w:r>
          </w:p>
        </w:tc>
        <w:tc>
          <w:tcPr>
            <w:tcW w:w="4424" w:type="dxa"/>
            <w:noWrap w:val="false"/>
            <w:textDirection w:val="lrTb"/>
          </w:tcPr>
          <w:p>
            <w:pPr>
              <w:spacing w:line="240" w:lineRule="auto"/>
              <w:jc w:val="both"/>
              <w:rPr>
                <w:rFonts w:ascii="Times New Roman" w:hAnsi="Times New Roman" w:cs="Times New Roman"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Рынок туристических услуг</w:t>
            </w:r>
            <w:r>
              <w:rPr>
                <w:rFonts w:ascii="Times New Roman" w:hAnsi="Times New Roman" w:cs="Times New Roman" w:asciiTheme="minorHAnsi" w:hAnsiTheme="minorHAnsi" w:cstheme="minorHAnsi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 w:asciiTheme="minorHAnsi" w:hAnsiTheme="minorHAnsi" w:cstheme="minorHAnsi"/>
                <w:bCs/>
                <w:sz w:val="24"/>
                <w:szCs w:val="24"/>
              </w:rPr>
            </w:r>
          </w:p>
        </w:tc>
        <w:tc>
          <w:tcPr>
            <w:tcW w:w="4365" w:type="dxa"/>
            <w:noWrap w:val="false"/>
            <w:textDirection w:val="lrTb"/>
          </w:tcPr>
          <w:p>
            <w:pPr>
              <w:spacing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Муниципальное казенное учреждение «Управление культуры администрации муниципального района «Ивнянский район» Белгородской области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</w:tr>
      <w:tr>
        <w:trPr/>
        <w:tblPrEx/>
        <w:tc>
          <w:tcPr>
            <w:tcW w:w="958" w:type="dxa"/>
            <w:vMerge w:val="restart"/>
            <w:noWrap w:val="false"/>
            <w:textDirection w:val="lrTb"/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9.3.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4424" w:type="dxa"/>
            <w:vMerge w:val="restart"/>
            <w:noWrap w:val="false"/>
            <w:textDirection w:val="lrTb"/>
          </w:tcPr>
          <w:p>
            <w:pPr>
              <w:spacing w:line="240" w:lineRule="auto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Рынок услуг в сфере торговли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r>
          </w:p>
        </w:tc>
        <w:tc>
          <w:tcPr>
            <w:tcW w:w="4365" w:type="dxa"/>
            <w:vMerge w:val="restart"/>
            <w:noWrap w:val="false"/>
            <w:textDirection w:val="lrTb"/>
          </w:tcPr>
          <w:p>
            <w:pPr>
              <w:spacing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Отдел экономического развития                  и потребительского рынка администрации Ивнянского района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rPr/>
        <w:tblPrEx/>
        <w:tc>
          <w:tcPr>
            <w:tcW w:w="958" w:type="dxa"/>
            <w:noWrap w:val="false"/>
            <w:textDirection w:val="lrTb"/>
          </w:tcPr>
          <w:p>
            <w:pPr>
              <w:spacing w:line="240" w:lineRule="auto"/>
              <w:jc w:val="center"/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9.4</w:t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</w:rPr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</w:rPr>
            </w:r>
          </w:p>
        </w:tc>
        <w:tc>
          <w:tcPr>
            <w:tcW w:w="4424" w:type="dxa"/>
            <w:noWrap w:val="false"/>
            <w:textDirection w:val="lrTb"/>
          </w:tcPr>
          <w:p>
            <w:pPr>
              <w:spacing w:line="240" w:lineRule="auto"/>
              <w:jc w:val="both"/>
              <w:rPr>
                <w:rFonts w:ascii="Times New Roman" w:hAnsi="Times New Roman" w:cs="Times New Roman"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Рынок общественного питания                          и бытового обслуживания  </w:t>
            </w:r>
            <w:r>
              <w:rPr>
                <w:rFonts w:ascii="Times New Roman" w:hAnsi="Times New Roman" w:cs="Times New Roman" w:asciiTheme="minorHAnsi" w:hAnsiTheme="minorHAnsi" w:cstheme="minorHAnsi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 w:asciiTheme="minorHAnsi" w:hAnsiTheme="minorHAnsi" w:cstheme="minorHAnsi"/>
                <w:bCs/>
                <w:sz w:val="24"/>
                <w:szCs w:val="24"/>
              </w:rPr>
            </w:r>
          </w:p>
        </w:tc>
        <w:tc>
          <w:tcPr>
            <w:tcW w:w="4365" w:type="dxa"/>
            <w:noWrap w:val="false"/>
            <w:textDirection w:val="lrTb"/>
          </w:tcPr>
          <w:p>
            <w:pPr>
              <w:spacing w:line="240" w:lineRule="auto"/>
              <w:jc w:val="both"/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Отдел экономического развития                  и потребительского рынка администрации Ивнянского района </w:t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</w:rPr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</w:rPr>
            </w:r>
          </w:p>
        </w:tc>
      </w:tr>
      <w:tr>
        <w:trPr/>
        <w:tblPrEx/>
        <w:tc>
          <w:tcPr>
            <w:tcW w:w="958" w:type="dxa"/>
            <w:vMerge w:val="restart"/>
            <w:noWrap w:val="false"/>
            <w:textDirection w:val="lrTb"/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9.5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4424" w:type="dxa"/>
            <w:vMerge w:val="restart"/>
            <w:noWrap w:val="false"/>
            <w:textDirection w:val="lrTb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Ранок интернет-торговли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365" w:type="dxa"/>
            <w:vMerge w:val="restart"/>
            <w:noWrap w:val="false"/>
            <w:textDirection w:val="lrTb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Отдел экономического развития                       и потребительского рынка администрации Ивнянского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898"/>
        <w:ind w:firstLine="709"/>
        <w:jc w:val="right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»;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98"/>
        <w:numPr>
          <w:numId w:val="0"/>
          <w:ilvl w:val="0"/>
        </w:numPr>
        <w:suppressLineNumbers w:val="0"/>
        <w:spacing w:after="0" w:line="24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третий абзац 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</w:rPr>
        <w:t xml:space="preserve">раздела </w:t>
      </w:r>
      <w:r>
        <w:rPr>
          <w:rFonts w:ascii="Times New Roman" w:hAnsi="Times New Roman" w:eastAsia="Times New Roman" w:cs="Times New Roman"/>
          <w:b w:val="0"/>
          <w:bCs w:val="0"/>
          <w:sz w:val="27"/>
          <w:szCs w:val="27"/>
        </w:rPr>
        <w:t xml:space="preserve">I «Перечень товарных рынков»</w:t>
      </w:r>
      <w:r>
        <w:rPr>
          <w:sz w:val="27"/>
          <w:szCs w:val="27"/>
        </w:rPr>
        <w:t xml:space="preserve"> изложить                        в следующей редакции: 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 w:asciiTheme="minorHAnsi" w:hAnsiTheme="minorHAnsi" w:cstheme="minorHAnsi"/>
          <w:sz w:val="27"/>
          <w:szCs w:val="27"/>
        </w:rPr>
      </w:pPr>
      <w:r>
        <w:rPr>
          <w:rFonts w:ascii="Times New Roman" w:hAnsi="Times New Roman" w:eastAsia="Times New Roman" w:cs="Times New Roman"/>
          <w:sz w:val="27"/>
          <w:szCs w:val="27"/>
        </w:rPr>
      </w:r>
      <w:r>
        <w:rPr>
          <w:rFonts w:ascii="Times New Roman" w:hAnsi="Times New Roman" w:eastAsia="Times New Roman" w:cs="Times New Roman"/>
          <w:sz w:val="27"/>
          <w:szCs w:val="27"/>
        </w:rPr>
        <w:t xml:space="preserve">«Он включает </w:t>
      </w:r>
      <w:r>
        <w:rPr>
          <w:rFonts w:ascii="Times New Roman" w:hAnsi="Times New Roman" w:eastAsia="Times New Roman" w:cs="Times New Roman"/>
          <w:sz w:val="27"/>
          <w:szCs w:val="27"/>
        </w:rPr>
        <w:t xml:space="preserve">24 товарных рынков, в том числе:</w:t>
      </w:r>
      <w:r>
        <w:rPr>
          <w:rFonts w:ascii="Times New Roman" w:hAnsi="Times New Roman" w:cs="Times New Roman" w:asciiTheme="minorHAnsi" w:hAnsiTheme="minorHAnsi" w:cstheme="minorHAnsi"/>
          <w:sz w:val="27"/>
          <w:szCs w:val="27"/>
        </w:rPr>
      </w:r>
      <w:r>
        <w:rPr>
          <w:rFonts w:ascii="Times New Roman" w:hAnsi="Times New Roman" w:cs="Times New Roman" w:asciiTheme="minorHAnsi" w:hAnsiTheme="minorHAnsi" w:cstheme="minorHAnsi"/>
          <w:sz w:val="27"/>
          <w:szCs w:val="27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 w:asciiTheme="minorHAnsi" w:hAnsiTheme="minorHAnsi" w:cstheme="minorHAnsi"/>
          <w:sz w:val="27"/>
          <w:szCs w:val="27"/>
        </w:rPr>
      </w:pPr>
      <w:r>
        <w:rPr>
          <w:rFonts w:ascii="Times New Roman" w:hAnsi="Times New Roman" w:eastAsia="Times New Roman" w:cs="Times New Roman"/>
          <w:sz w:val="27"/>
          <w:szCs w:val="27"/>
        </w:rPr>
        <w:t xml:space="preserve">-16 товарных </w:t>
      </w:r>
      <w:r>
        <w:rPr>
          <w:rFonts w:ascii="Times New Roman" w:hAnsi="Times New Roman" w:eastAsia="Times New Roman" w:cs="Times New Roman"/>
          <w:sz w:val="27"/>
          <w:szCs w:val="27"/>
        </w:rPr>
        <w:t xml:space="preserve">рынков из перечня товарных рынков для содействия развитию конкуренции в субъекте Российской Федерации;</w:t>
      </w:r>
      <w:r>
        <w:rPr>
          <w:rFonts w:ascii="Times New Roman" w:hAnsi="Times New Roman" w:cs="Times New Roman" w:asciiTheme="minorHAnsi" w:hAnsiTheme="minorHAnsi" w:cstheme="minorHAnsi"/>
          <w:sz w:val="27"/>
          <w:szCs w:val="27"/>
        </w:rPr>
      </w:r>
      <w:r>
        <w:rPr>
          <w:rFonts w:ascii="Times New Roman" w:hAnsi="Times New Roman" w:cs="Times New Roman" w:asciiTheme="minorHAnsi" w:hAnsiTheme="minorHAnsi" w:cstheme="minorHAnsi"/>
          <w:sz w:val="27"/>
          <w:szCs w:val="27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z w:val="27"/>
          <w:szCs w:val="27"/>
        </w:rPr>
        <w:t xml:space="preserve">-8 дополнительных</w:t>
      </w:r>
      <w:r>
        <w:rPr>
          <w:rFonts w:ascii="Times New Roman" w:hAnsi="Times New Roman" w:eastAsia="Times New Roman" w:cs="Times New Roman"/>
          <w:sz w:val="27"/>
          <w:szCs w:val="27"/>
        </w:rPr>
        <w:tab/>
        <w:t xml:space="preserve"> товарных рынка: рынок продукции пчеловодства, рынок овощеводства, рынок садоводства, рынок финансовых услуг, рынок туристических услуг, рынок услуг в сфере торговли, рынок общественного питания и бытового обслуживания, рынок интернет-торговли.»;</w:t>
      </w:r>
      <w:r>
        <w:rPr>
          <w:rFonts w:ascii="Times New Roman" w:hAnsi="Times New Roman" w:eastAsia="Times New Roman" w:cs="Times New Roman"/>
          <w:sz w:val="27"/>
          <w:szCs w:val="27"/>
        </w:rPr>
      </w:r>
      <w:r>
        <w:rPr>
          <w:rFonts w:ascii="Times New Roman" w:hAnsi="Times New Roman" w:eastAsia="Times New Roman" w:cs="Times New Roman"/>
          <w:sz w:val="27"/>
          <w:szCs w:val="27"/>
        </w:rPr>
      </w:r>
    </w:p>
    <w:p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7"/>
          <w:szCs w:val="27"/>
        </w:rPr>
        <w:t xml:space="preserve">- </w:t>
      </w:r>
      <w:r>
        <w:rPr>
          <w:rFonts w:ascii="Times New Roman" w:hAnsi="Times New Roman"/>
          <w:sz w:val="27"/>
          <w:szCs w:val="27"/>
        </w:rPr>
        <w:t xml:space="preserve">в план мероприятий («дорожную карту») по содействию развитию конкуренции в Ивнянском районе на 2022-2025 годы, утвержденный в пункте              2 названного постановления: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99"/>
        <w:suppressLineNumbers w:val="0"/>
        <w:ind w:firstLine="709"/>
        <w:jc w:val="both"/>
        <w:rPr>
          <w:rFonts w:ascii="Times New Roman" w:hAnsi="Times New Roman" w:eastAsia="Times New Roman" w:cs="Times New Roman" w:asciiTheme="minorHAnsi" w:hAnsiTheme="minorHAnsi" w:cstheme="minorHAnsi"/>
          <w:sz w:val="27"/>
          <w:szCs w:val="27"/>
          <w:highlight w:val="none"/>
        </w:rPr>
      </w:pPr>
      <w:r>
        <w:rPr>
          <w:rFonts w:ascii="Times New Roman" w:hAnsi="Times New Roman" w:eastAsia="Times New Roman" w:cs="Times New Roman"/>
          <w:sz w:val="27"/>
          <w:szCs w:val="27"/>
          <w:highlight w:val="none"/>
        </w:rPr>
        <w:t xml:space="preserve">- 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</w:rPr>
        <w:t xml:space="preserve">в четвертом абзаце раздела</w:t>
      </w:r>
      <w:r>
        <w:rPr>
          <w:rFonts w:ascii="Times New Roman" w:hAnsi="Times New Roman" w:eastAsia="Times New Roman" w:cs="Times New Roman"/>
          <w:b w:val="0"/>
          <w:bCs w:val="0"/>
          <w:sz w:val="27"/>
          <w:szCs w:val="27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7"/>
          <w:szCs w:val="27"/>
          <w:lang w:val="en-US"/>
        </w:rPr>
        <w:t xml:space="preserve">I</w:t>
      </w:r>
      <w:r>
        <w:rPr>
          <w:rFonts w:ascii="Times New Roman" w:hAnsi="Times New Roman" w:eastAsia="Times New Roman" w:cs="Times New Roman"/>
          <w:b w:val="0"/>
          <w:bCs w:val="0"/>
          <w:sz w:val="27"/>
          <w:szCs w:val="27"/>
        </w:rPr>
        <w:t xml:space="preserve"> «Цель и задачи плана мероприятий («дорожной карты») </w:t>
      </w:r>
      <w:r>
        <w:rPr>
          <w:rFonts w:ascii="Times New Roman" w:hAnsi="Times New Roman" w:eastAsia="Times New Roman" w:cs="Times New Roman"/>
          <w:b w:val="0"/>
          <w:bCs w:val="0"/>
          <w:sz w:val="27"/>
          <w:szCs w:val="27"/>
        </w:rPr>
        <w:t xml:space="preserve">по содействию развитию конкуренции </w:t>
      </w:r>
      <w:r>
        <w:rPr>
          <w:rFonts w:ascii="Times New Roman" w:hAnsi="Times New Roman" w:eastAsia="Times New Roman" w:cs="Times New Roman"/>
          <w:b w:val="0"/>
          <w:bCs w:val="0"/>
          <w:sz w:val="27"/>
          <w:szCs w:val="27"/>
        </w:rPr>
        <w:t xml:space="preserve">в Ивнянском районе  на 2022 - 2025 годы</w:t>
      </w:r>
      <w:r>
        <w:rPr>
          <w:rFonts w:ascii="Times New Roman" w:hAnsi="Times New Roman" w:eastAsia="Times New Roman" w:cs="Times New Roman"/>
          <w:b w:val="0"/>
          <w:bCs w:val="0"/>
          <w:sz w:val="27"/>
          <w:szCs w:val="27"/>
        </w:rPr>
        <w:t xml:space="preserve">» слова </w:t>
      </w:r>
      <w:r>
        <w:rPr>
          <w:rFonts w:ascii="Times New Roman" w:hAnsi="Times New Roman" w:eastAsia="Times New Roman" w:cs="Times New Roman"/>
          <w:b w:val="0"/>
          <w:bCs w:val="0"/>
          <w:sz w:val="27"/>
          <w:szCs w:val="27"/>
        </w:rPr>
        <w:t xml:space="preserve">«</w:t>
      </w:r>
      <w:r>
        <w:rPr>
          <w:rFonts w:ascii="Times New Roman" w:hAnsi="Times New Roman" w:eastAsia="Times New Roman" w:cs="Times New Roman"/>
          <w:sz w:val="27"/>
          <w:szCs w:val="27"/>
        </w:rPr>
        <w:t xml:space="preserve">70</w:t>
      </w:r>
      <w:r>
        <w:rPr>
          <w:rFonts w:ascii="Times New Roman" w:hAnsi="Times New Roman" w:eastAsia="Times New Roman" w:cs="Times New Roman"/>
          <w:sz w:val="27"/>
          <w:szCs w:val="27"/>
        </w:rPr>
        <w:t xml:space="preserve"> мероприятий, направленных на развитие конкуренции на </w:t>
      </w:r>
      <w:r>
        <w:rPr>
          <w:rFonts w:ascii="Times New Roman" w:hAnsi="Times New Roman" w:eastAsia="Times New Roman" w:cs="Times New Roman"/>
          <w:sz w:val="27"/>
          <w:szCs w:val="27"/>
        </w:rPr>
        <w:t xml:space="preserve">22</w:t>
      </w:r>
      <w:r>
        <w:rPr>
          <w:rFonts w:ascii="Times New Roman" w:hAnsi="Times New Roman" w:eastAsia="Times New Roman" w:cs="Times New Roman"/>
          <w:sz w:val="27"/>
          <w:szCs w:val="27"/>
        </w:rPr>
        <w:t xml:space="preserve"> товарных рынках Ивнянского района» заменить словами                 </w:t>
      </w:r>
      <w:r>
        <w:rPr>
          <w:rFonts w:ascii="Times New Roman" w:hAnsi="Times New Roman" w:eastAsia="Times New Roman" w:cs="Times New Roman"/>
          <w:sz w:val="27"/>
          <w:szCs w:val="27"/>
        </w:rPr>
        <w:t xml:space="preserve">«</w:t>
      </w:r>
      <w:r>
        <w:rPr>
          <w:rFonts w:ascii="Times New Roman" w:hAnsi="Times New Roman" w:eastAsia="Times New Roman" w:cs="Times New Roman"/>
          <w:sz w:val="27"/>
          <w:szCs w:val="27"/>
        </w:rPr>
        <w:t xml:space="preserve">74</w:t>
      </w:r>
      <w:r>
        <w:rPr>
          <w:rFonts w:ascii="Times New Roman" w:hAnsi="Times New Roman" w:eastAsia="Times New Roman" w:cs="Times New Roman"/>
          <w:sz w:val="27"/>
          <w:szCs w:val="27"/>
        </w:rPr>
        <w:t xml:space="preserve"> мероприятия, направленных на развитие конкуренции на </w:t>
      </w:r>
      <w:r>
        <w:rPr>
          <w:rFonts w:ascii="Times New Roman" w:hAnsi="Times New Roman" w:eastAsia="Times New Roman" w:cs="Times New Roman"/>
          <w:sz w:val="27"/>
          <w:szCs w:val="27"/>
        </w:rPr>
        <w:t xml:space="preserve">24</w:t>
      </w:r>
      <w:r>
        <w:rPr>
          <w:rFonts w:ascii="Times New Roman" w:hAnsi="Times New Roman" w:eastAsia="Times New Roman" w:cs="Times New Roman"/>
          <w:sz w:val="27"/>
          <w:szCs w:val="27"/>
        </w:rPr>
        <w:t xml:space="preserve"> товарных рынках Ивнянского района</w:t>
      </w:r>
      <w:r>
        <w:rPr>
          <w:rFonts w:ascii="Times New Roman" w:hAnsi="Times New Roman" w:eastAsia="Times New Roman" w:cs="Times New Roman"/>
          <w:sz w:val="27"/>
          <w:szCs w:val="27"/>
        </w:rPr>
        <w:t xml:space="preserve">»;</w:t>
      </w:r>
      <w:r>
        <w:rPr>
          <w:rFonts w:ascii="Times New Roman" w:hAnsi="Times New Roman" w:eastAsia="Times New Roman" w:cs="Times New Roman" w:asciiTheme="minorHAnsi" w:hAnsiTheme="minorHAnsi" w:cstheme="minorHAnsi"/>
          <w:sz w:val="27"/>
          <w:szCs w:val="27"/>
          <w:highlight w:val="none"/>
        </w:rPr>
      </w:r>
      <w:r>
        <w:rPr>
          <w:rFonts w:ascii="Times New Roman" w:hAnsi="Times New Roman" w:eastAsia="Times New Roman" w:cs="Times New Roman" w:asciiTheme="minorHAnsi" w:hAnsiTheme="minorHAnsi" w:cstheme="minorHAnsi"/>
          <w:sz w:val="27"/>
          <w:szCs w:val="27"/>
          <w:highlight w:val="none"/>
        </w:rPr>
      </w:r>
    </w:p>
    <w:p>
      <w:pPr>
        <w:pStyle w:val="899"/>
        <w:suppressLineNumbers w:val="0"/>
        <w:ind w:firstLine="709"/>
        <w:jc w:val="both"/>
        <w:rPr>
          <w:rFonts w:ascii="Times New Roman" w:hAnsi="Times New Roman" w:eastAsia="Times New Roman" w:cs="Times New Roman"/>
          <w:b w:val="0"/>
          <w:bCs w:val="0"/>
          <w:sz w:val="27"/>
          <w:szCs w:val="27"/>
          <w:highlight w:val="none"/>
        </w:rPr>
      </w:pPr>
      <w:r>
        <w:rPr>
          <w:rFonts w:ascii="Times New Roman" w:hAnsi="Times New Roman" w:eastAsia="Times New Roman" w:cs="Times New Roman"/>
          <w:sz w:val="27"/>
          <w:szCs w:val="27"/>
          <w:highlight w:val="none"/>
        </w:rPr>
        <w:t xml:space="preserve">- в шестом абзаце 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</w:rPr>
        <w:t xml:space="preserve">раздела</w:t>
      </w:r>
      <w:r>
        <w:rPr>
          <w:rFonts w:ascii="Times New Roman" w:hAnsi="Times New Roman" w:eastAsia="Times New Roman" w:cs="Times New Roman"/>
          <w:b w:val="0"/>
          <w:bCs w:val="0"/>
          <w:sz w:val="27"/>
          <w:szCs w:val="27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7"/>
          <w:szCs w:val="27"/>
          <w:lang w:val="en-US"/>
        </w:rPr>
        <w:t xml:space="preserve">I</w:t>
      </w:r>
      <w:r>
        <w:rPr>
          <w:rFonts w:ascii="Times New Roman" w:hAnsi="Times New Roman" w:eastAsia="Times New Roman" w:cs="Times New Roman"/>
          <w:b w:val="0"/>
          <w:bCs w:val="0"/>
          <w:sz w:val="27"/>
          <w:szCs w:val="27"/>
        </w:rPr>
        <w:t xml:space="preserve"> «Цель и задачи плана мероприятий («дорожной карты») </w:t>
      </w:r>
      <w:r>
        <w:rPr>
          <w:rFonts w:ascii="Times New Roman" w:hAnsi="Times New Roman" w:eastAsia="Times New Roman" w:cs="Times New Roman"/>
          <w:b w:val="0"/>
          <w:bCs w:val="0"/>
          <w:sz w:val="27"/>
          <w:szCs w:val="27"/>
        </w:rPr>
        <w:t xml:space="preserve">по содействию развитию конкуренции </w:t>
      </w:r>
      <w:r>
        <w:rPr>
          <w:rFonts w:ascii="Times New Roman" w:hAnsi="Times New Roman" w:eastAsia="Times New Roman" w:cs="Times New Roman"/>
          <w:b w:val="0"/>
          <w:bCs w:val="0"/>
          <w:sz w:val="27"/>
          <w:szCs w:val="27"/>
        </w:rPr>
        <w:t xml:space="preserve">в Ивнянском районе                                    на 2022 - 2025 годы</w:t>
      </w:r>
      <w:r>
        <w:rPr>
          <w:rFonts w:ascii="Times New Roman" w:hAnsi="Times New Roman" w:eastAsia="Times New Roman" w:cs="Times New Roman"/>
          <w:b w:val="0"/>
          <w:bCs w:val="0"/>
          <w:sz w:val="27"/>
          <w:szCs w:val="27"/>
        </w:rPr>
        <w:t xml:space="preserve">» слова</w:t>
      </w:r>
      <w:r>
        <w:rPr>
          <w:rFonts w:ascii="Times New Roman" w:hAnsi="Times New Roman" w:eastAsia="Times New Roman" w:cs="Times New Roman"/>
          <w:b w:val="0"/>
          <w:bCs w:val="0"/>
          <w:sz w:val="27"/>
          <w:szCs w:val="27"/>
        </w:rPr>
        <w:t xml:space="preserve"> «</w:t>
      </w:r>
      <w:r>
        <w:rPr>
          <w:rFonts w:ascii="Times New Roman" w:hAnsi="Times New Roman" w:eastAsia="Times New Roman" w:cs="Times New Roman"/>
          <w:sz w:val="27"/>
          <w:szCs w:val="27"/>
        </w:rPr>
        <w:t xml:space="preserve">определен </w:t>
      </w:r>
      <w:r>
        <w:rPr>
          <w:rFonts w:ascii="Times New Roman" w:hAnsi="Times New Roman" w:eastAsia="Times New Roman" w:cs="Times New Roman"/>
          <w:sz w:val="27"/>
          <w:szCs w:val="27"/>
        </w:rPr>
        <w:t xml:space="preserve">31</w:t>
      </w:r>
      <w:r>
        <w:rPr>
          <w:rFonts w:ascii="Times New Roman" w:hAnsi="Times New Roman" w:eastAsia="Times New Roman" w:cs="Times New Roman"/>
          <w:sz w:val="27"/>
          <w:szCs w:val="27"/>
        </w:rPr>
        <w:t xml:space="preserve"> ключев</w:t>
      </w:r>
      <w:r>
        <w:rPr>
          <w:rFonts w:ascii="Times New Roman" w:hAnsi="Times New Roman" w:eastAsia="Times New Roman" w:cs="Times New Roman"/>
          <w:sz w:val="27"/>
          <w:szCs w:val="27"/>
        </w:rPr>
        <w:t xml:space="preserve">ой</w:t>
      </w:r>
      <w:r>
        <w:rPr>
          <w:rFonts w:ascii="Times New Roman" w:hAnsi="Times New Roman" w:eastAsia="Times New Roman" w:cs="Times New Roman"/>
          <w:sz w:val="27"/>
          <w:szCs w:val="27"/>
        </w:rPr>
        <w:t xml:space="preserve"> показател</w:t>
      </w:r>
      <w:r>
        <w:rPr>
          <w:rFonts w:ascii="Times New Roman" w:hAnsi="Times New Roman" w:eastAsia="Times New Roman" w:cs="Times New Roman"/>
          <w:sz w:val="27"/>
          <w:szCs w:val="27"/>
        </w:rPr>
        <w:t xml:space="preserve">ь</w:t>
      </w:r>
      <w:r>
        <w:rPr>
          <w:rFonts w:ascii="Times New Roman" w:hAnsi="Times New Roman" w:eastAsia="Times New Roman" w:cs="Times New Roman"/>
          <w:sz w:val="27"/>
          <w:szCs w:val="27"/>
        </w:rPr>
        <w:t xml:space="preserve"> развития конкуренции на </w:t>
      </w:r>
      <w:r>
        <w:rPr>
          <w:rFonts w:ascii="Times New Roman" w:hAnsi="Times New Roman" w:eastAsia="Times New Roman" w:cs="Times New Roman"/>
          <w:sz w:val="27"/>
          <w:szCs w:val="27"/>
        </w:rPr>
        <w:t xml:space="preserve">22</w:t>
      </w:r>
      <w:r>
        <w:rPr>
          <w:rFonts w:ascii="Times New Roman" w:hAnsi="Times New Roman" w:eastAsia="Times New Roman" w:cs="Times New Roman"/>
          <w:sz w:val="27"/>
          <w:szCs w:val="27"/>
        </w:rPr>
        <w:t xml:space="preserve"> товарных рынках</w:t>
      </w:r>
      <w:r>
        <w:rPr>
          <w:rFonts w:ascii="Times New Roman" w:hAnsi="Times New Roman" w:eastAsia="Times New Roman" w:cs="Times New Roman"/>
          <w:b w:val="0"/>
          <w:bCs w:val="0"/>
          <w:sz w:val="27"/>
          <w:szCs w:val="27"/>
        </w:rPr>
        <w:t xml:space="preserve">» заменить словами «определено 33 ключевых показателя  </w:t>
      </w:r>
      <w:r>
        <w:rPr>
          <w:rFonts w:ascii="Times New Roman" w:hAnsi="Times New Roman" w:eastAsia="Times New Roman" w:cs="Times New Roman"/>
          <w:sz w:val="27"/>
          <w:szCs w:val="27"/>
        </w:rPr>
        <w:t xml:space="preserve">развития конкуренции на </w:t>
      </w:r>
      <w:r>
        <w:rPr>
          <w:rFonts w:ascii="Times New Roman" w:hAnsi="Times New Roman" w:eastAsia="Times New Roman" w:cs="Times New Roman"/>
          <w:sz w:val="27"/>
          <w:szCs w:val="27"/>
        </w:rPr>
        <w:t xml:space="preserve">24</w:t>
      </w:r>
      <w:r>
        <w:rPr>
          <w:rFonts w:ascii="Times New Roman" w:hAnsi="Times New Roman" w:eastAsia="Times New Roman" w:cs="Times New Roman"/>
          <w:sz w:val="27"/>
          <w:szCs w:val="27"/>
        </w:rPr>
        <w:t xml:space="preserve"> товарных рынках</w:t>
      </w:r>
      <w:r>
        <w:rPr>
          <w:rFonts w:ascii="Times New Roman" w:hAnsi="Times New Roman" w:eastAsia="Times New Roman" w:cs="Times New Roman"/>
          <w:b w:val="0"/>
          <w:bCs w:val="0"/>
          <w:sz w:val="27"/>
          <w:szCs w:val="27"/>
        </w:rPr>
        <w:t xml:space="preserve">»; </w:t>
      </w:r>
      <w:r>
        <w:rPr>
          <w:rFonts w:ascii="Times New Roman" w:hAnsi="Times New Roman" w:eastAsia="Times New Roman" w:cs="Times New Roman"/>
          <w:b w:val="0"/>
          <w:bCs w:val="0"/>
          <w:sz w:val="27"/>
          <w:szCs w:val="27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sz w:val="27"/>
          <w:szCs w:val="27"/>
          <w:highlight w:val="none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highlight w:val="none"/>
        </w:rPr>
      </w:pPr>
      <w:r>
        <w:rPr>
          <w:sz w:val="27"/>
          <w:szCs w:val="27"/>
        </w:rPr>
      </w:r>
      <w:r>
        <w:rPr>
          <w:rFonts w:ascii="Times New Roman" w:hAnsi="Times New Roman"/>
          <w:sz w:val="27"/>
          <w:szCs w:val="27"/>
        </w:rPr>
        <w:t xml:space="preserve">- подпункт 2.9.4.3 «Мероприятия по содействию развитию конкуренции» пункта 2.9.4 «Рынок общественного питания и бытового обслуживания</w:t>
      </w:r>
      <w:r>
        <w:rPr>
          <w:rFonts w:ascii="Times New Roman" w:hAnsi="Times New Roman"/>
          <w:sz w:val="27"/>
          <w:szCs w:val="27"/>
        </w:rPr>
        <w:t xml:space="preserve">» подраздела 2.9. «Иные рынки» раздела II «Мероприятия по содействию развитию конкуренции на товарных рынках Ивнянского района» изложить в следующей редакции:</w:t>
      </w:r>
      <w:r>
        <w:rPr>
          <w:rFonts w:ascii="Times New Roman" w:hAnsi="Times New Roman"/>
          <w:sz w:val="27"/>
          <w:szCs w:val="27"/>
          <w:highlight w:val="none"/>
        </w:rPr>
      </w:r>
      <w:r>
        <w:rPr>
          <w:rFonts w:ascii="Times New Roman" w:hAnsi="Times New Roman"/>
          <w:sz w:val="27"/>
          <w:szCs w:val="27"/>
          <w:highlight w:val="none"/>
        </w:rPr>
      </w:r>
    </w:p>
    <w:p>
      <w:pPr>
        <w:spacing w:after="0" w:line="240" w:lineRule="auto"/>
        <w:ind w:firstLine="0"/>
        <w:jc w:val="both"/>
        <w:rPr>
          <w:rFonts w:ascii="Times New Roman" w:hAnsi="Times New Roman"/>
          <w:sz w:val="27"/>
          <w:szCs w:val="27"/>
          <w:highlight w:val="none"/>
        </w:rPr>
      </w:pPr>
      <w:r>
        <w:rPr>
          <w:rFonts w:ascii="Times New Roman" w:hAnsi="Times New Roman"/>
          <w:sz w:val="27"/>
          <w:szCs w:val="27"/>
          <w:highlight w:val="none"/>
        </w:rPr>
      </w:r>
      <w:r>
        <w:rPr>
          <w:rFonts w:ascii="Times New Roman" w:hAnsi="Times New Roman"/>
          <w:sz w:val="27"/>
          <w:szCs w:val="27"/>
          <w:highlight w:val="none"/>
        </w:rPr>
      </w:r>
      <w:r>
        <w:rPr>
          <w:rFonts w:ascii="Times New Roman" w:hAnsi="Times New Roman"/>
          <w:sz w:val="27"/>
          <w:szCs w:val="27"/>
          <w:highlight w:val="none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highlight w:val="none"/>
        </w:rPr>
      </w:pPr>
      <w:r>
        <w:rPr>
          <w:rFonts w:ascii="Times New Roman" w:hAnsi="Times New Roman"/>
          <w:sz w:val="16"/>
          <w:szCs w:val="16"/>
          <w:highlight w:val="none"/>
        </w:rPr>
      </w:r>
      <w:r>
        <w:rPr>
          <w:rFonts w:ascii="Times New Roman" w:hAnsi="Times New Roman"/>
          <w:sz w:val="16"/>
          <w:szCs w:val="16"/>
          <w:highlight w:val="none"/>
        </w:rPr>
      </w:r>
      <w:r>
        <w:rPr>
          <w:rFonts w:ascii="Times New Roman" w:hAnsi="Times New Roman"/>
          <w:sz w:val="16"/>
          <w:szCs w:val="16"/>
          <w:highlight w:val="none"/>
        </w:rPr>
      </w:r>
    </w:p>
    <w:p>
      <w:pPr>
        <w:pStyle w:val="899"/>
        <w:ind w:firstLine="709"/>
        <w:jc w:val="center"/>
        <w:rPr>
          <w:rFonts w:ascii="Times New Roman" w:hAnsi="Times New Roman" w:eastAsia="Times New Roman" w:cs="Times New Roman" w:asciiTheme="minorHAnsi" w:hAnsiTheme="minorHAnsi" w:cstheme="minorHAnsi"/>
          <w:b/>
          <w:bCs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7"/>
          <w:szCs w:val="27"/>
        </w:rPr>
        <w:t xml:space="preserve">«2.9.</w:t>
      </w:r>
      <w:r>
        <w:rPr>
          <w:rFonts w:ascii="Times New Roman" w:hAnsi="Times New Roman" w:eastAsia="Times New Roman" w:cs="Times New Roman"/>
          <w:b/>
          <w:bCs/>
          <w:sz w:val="27"/>
          <w:szCs w:val="27"/>
        </w:rPr>
        <w:t xml:space="preserve">4</w:t>
      </w:r>
      <w:r>
        <w:rPr>
          <w:rFonts w:ascii="Times New Roman" w:hAnsi="Times New Roman" w:eastAsia="Times New Roman" w:cs="Times New Roman"/>
          <w:b/>
          <w:bCs/>
          <w:sz w:val="27"/>
          <w:szCs w:val="27"/>
        </w:rPr>
        <w:t xml:space="preserve">.3. Мероприятия по содействию развитию конкуренции</w:t>
      </w:r>
      <w:r>
        <w:rPr>
          <w:rFonts w:ascii="Times New Roman" w:hAnsi="Times New Roman" w:eastAsia="Times New Roman" w:cs="Times New Roman" w:asciiTheme="minorHAnsi" w:hAnsiTheme="minorHAnsi" w:cstheme="minorHAnsi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 w:asciiTheme="minorHAnsi" w:hAnsiTheme="minorHAnsi" w:cstheme="minorHAnsi"/>
          <w:b/>
          <w:bCs/>
          <w:sz w:val="28"/>
          <w:szCs w:val="28"/>
          <w:highlight w:val="none"/>
        </w:rPr>
      </w:r>
    </w:p>
    <w:p>
      <w:pPr>
        <w:pStyle w:val="899"/>
        <w:ind w:firstLine="709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eastAsia="Times New Roman" w:cs="Times New Roman"/>
          <w:b/>
          <w:bCs/>
          <w:sz w:val="16"/>
          <w:szCs w:val="16"/>
          <w:highlight w:val="none"/>
        </w:rPr>
      </w:r>
      <w:r>
        <w:rPr>
          <w:rFonts w:ascii="Times New Roman" w:hAnsi="Times New Roman" w:cs="Times New Roman"/>
          <w:b/>
          <w:bCs/>
          <w:sz w:val="16"/>
          <w:szCs w:val="16"/>
        </w:rPr>
      </w:r>
      <w:r>
        <w:rPr>
          <w:rFonts w:ascii="Times New Roman" w:hAnsi="Times New Roman" w:cs="Times New Roman"/>
          <w:b/>
          <w:bCs/>
          <w:sz w:val="16"/>
          <w:szCs w:val="16"/>
        </w:rPr>
      </w:r>
    </w:p>
    <w:tbl>
      <w:tblPr>
        <w:tblStyle w:val="892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693"/>
        <w:gridCol w:w="1701"/>
        <w:gridCol w:w="2409"/>
        <w:gridCol w:w="2376"/>
      </w:tblGrid>
      <w:tr>
        <w:trPr/>
        <w:tblPrEx/>
        <w:tc>
          <w:tcPr>
            <w:tcW w:w="675" w:type="dxa"/>
            <w:noWrap w:val="false"/>
            <w:textDirection w:val="lrTb"/>
          </w:tcPr>
          <w:p>
            <w:pPr>
              <w:pStyle w:val="882"/>
              <w:keepNext w:val="0"/>
              <w:keepLines w:val="0"/>
              <w:pageBreakBefore w:val="0"/>
              <w:widowControl/>
              <w:spacing w:line="240" w:lineRule="auto"/>
              <w:jc w:val="center"/>
              <w:rPr>
                <w:rFonts w:ascii="Times New Roman" w:hAnsi="Times New Roman" w:eastAsia="SimSun" w:cs="Times New Roman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  <w:t xml:space="preserve">№ п/п</w:t>
            </w:r>
            <w:r>
              <w:rPr>
                <w:rFonts w:ascii="Times New Roman" w:hAnsi="Times New Roman" w:eastAsia="SimSun" w:cs="Times New Roman"/>
                <w:b/>
                <w:bCs/>
                <w:sz w:val="24"/>
                <w:szCs w:val="24"/>
                <w:vertAlign w:val="baseline"/>
              </w:rPr>
            </w:r>
            <w:r>
              <w:rPr>
                <w:rFonts w:ascii="Times New Roman" w:hAnsi="Times New Roman" w:eastAsia="SimSun" w:cs="Times New Roman"/>
                <w:b/>
                <w:bCs/>
                <w:sz w:val="24"/>
                <w:szCs w:val="24"/>
                <w:vertAlign w:val="baseline"/>
              </w:rPr>
            </w:r>
          </w:p>
        </w:tc>
        <w:tc>
          <w:tcPr>
            <w:tcW w:w="2693" w:type="dxa"/>
            <w:noWrap w:val="false"/>
            <w:textDirection w:val="lrTb"/>
          </w:tcPr>
          <w:p>
            <w:pPr>
              <w:pStyle w:val="882"/>
              <w:keepNext w:val="0"/>
              <w:keepLines w:val="0"/>
              <w:pageBreakBefore w:val="0"/>
              <w:widowControl/>
              <w:spacing w:line="240" w:lineRule="auto"/>
              <w:jc w:val="center"/>
              <w:rPr>
                <w:rFonts w:ascii="Times New Roman" w:hAnsi="Times New Roman" w:eastAsia="SimSun" w:cs="Times New Roman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ascii="Times New Roman" w:hAnsi="Times New Roman" w:eastAsia="SimSun" w:cs="Times New Roman"/>
                <w:b/>
                <w:bCs/>
                <w:sz w:val="24"/>
                <w:szCs w:val="24"/>
              </w:rPr>
              <w:t xml:space="preserve">Наименование мероприятия</w:t>
            </w:r>
            <w:r>
              <w:rPr>
                <w:rFonts w:ascii="Times New Roman" w:hAnsi="Times New Roman" w:eastAsia="SimSun" w:cs="Times New Roman"/>
                <w:b/>
                <w:bCs/>
                <w:sz w:val="24"/>
                <w:szCs w:val="24"/>
                <w:vertAlign w:val="baseline"/>
              </w:rPr>
            </w:r>
            <w:r>
              <w:rPr>
                <w:rFonts w:ascii="Times New Roman" w:hAnsi="Times New Roman" w:eastAsia="SimSun" w:cs="Times New Roman"/>
                <w:b/>
                <w:bCs/>
                <w:sz w:val="24"/>
                <w:szCs w:val="24"/>
                <w:vertAlign w:val="baseline"/>
              </w:rPr>
            </w:r>
          </w:p>
        </w:tc>
        <w:tc>
          <w:tcPr>
            <w:tcW w:w="1701" w:type="dxa"/>
            <w:noWrap w:val="false"/>
            <w:textDirection w:val="lrTb"/>
          </w:tcPr>
          <w:p>
            <w:pPr>
              <w:pStyle w:val="882"/>
              <w:keepNext w:val="0"/>
              <w:keepLines w:val="0"/>
              <w:pageBreakBefore w:val="0"/>
              <w:widowControl/>
              <w:spacing w:line="240" w:lineRule="auto"/>
              <w:jc w:val="center"/>
              <w:rPr>
                <w:rFonts w:ascii="Times New Roman" w:hAnsi="Times New Roman" w:eastAsia="SimSun" w:cs="Times New Roman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ascii="Times New Roman" w:hAnsi="Times New Roman" w:eastAsia="SimSun" w:cs="Times New Roman"/>
                <w:b/>
                <w:bCs/>
                <w:sz w:val="24"/>
                <w:szCs w:val="24"/>
              </w:rPr>
              <w:t xml:space="preserve">Срок реализации мероприятия</w:t>
            </w:r>
            <w:r>
              <w:rPr>
                <w:rFonts w:ascii="Times New Roman" w:hAnsi="Times New Roman" w:eastAsia="SimSun" w:cs="Times New Roman"/>
                <w:b/>
                <w:bCs/>
                <w:sz w:val="24"/>
                <w:szCs w:val="24"/>
                <w:vertAlign w:val="baseline"/>
              </w:rPr>
            </w:r>
            <w:r>
              <w:rPr>
                <w:rFonts w:ascii="Times New Roman" w:hAnsi="Times New Roman" w:eastAsia="SimSun" w:cs="Times New Roman"/>
                <w:b/>
                <w:bCs/>
                <w:sz w:val="24"/>
                <w:szCs w:val="24"/>
                <w:vertAlign w:val="baseline"/>
              </w:rPr>
            </w:r>
          </w:p>
        </w:tc>
        <w:tc>
          <w:tcPr>
            <w:tcW w:w="2409" w:type="dxa"/>
            <w:noWrap w:val="false"/>
            <w:textDirection w:val="lrTb"/>
          </w:tcPr>
          <w:p>
            <w:pPr>
              <w:pStyle w:val="882"/>
              <w:keepNext w:val="0"/>
              <w:keepLines w:val="0"/>
              <w:pageBreakBefore w:val="0"/>
              <w:widowControl/>
              <w:spacing w:line="240" w:lineRule="auto"/>
              <w:jc w:val="center"/>
              <w:rPr>
                <w:rFonts w:ascii="Times New Roman" w:hAnsi="Times New Roman" w:eastAsia="SimSun" w:cs="Times New Roman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ascii="Times New Roman" w:hAnsi="Times New Roman" w:eastAsia="SimSun" w:cs="Times New Roman"/>
                <w:b/>
                <w:bCs/>
                <w:sz w:val="24"/>
                <w:szCs w:val="24"/>
              </w:rPr>
              <w:t xml:space="preserve">Результат выполнения мероприятия</w:t>
            </w:r>
            <w:r>
              <w:rPr>
                <w:rFonts w:ascii="Times New Roman" w:hAnsi="Times New Roman" w:eastAsia="SimSun" w:cs="Times New Roman"/>
                <w:b/>
                <w:bCs/>
                <w:sz w:val="24"/>
                <w:szCs w:val="24"/>
                <w:vertAlign w:val="baseline"/>
              </w:rPr>
            </w:r>
            <w:r>
              <w:rPr>
                <w:rFonts w:ascii="Times New Roman" w:hAnsi="Times New Roman" w:eastAsia="SimSun" w:cs="Times New Roman"/>
                <w:b/>
                <w:bCs/>
                <w:sz w:val="24"/>
                <w:szCs w:val="24"/>
                <w:vertAlign w:val="baseline"/>
              </w:rPr>
            </w:r>
          </w:p>
        </w:tc>
        <w:tc>
          <w:tcPr>
            <w:tcW w:w="2376" w:type="dxa"/>
            <w:noWrap w:val="false"/>
            <w:textDirection w:val="lrTb"/>
          </w:tcPr>
          <w:p>
            <w:pPr>
              <w:pStyle w:val="882"/>
              <w:keepNext w:val="0"/>
              <w:keepLines w:val="0"/>
              <w:pageBreakBefore w:val="0"/>
              <w:widowControl/>
              <w:spacing w:line="240" w:lineRule="auto"/>
              <w:jc w:val="center"/>
              <w:rPr>
                <w:rFonts w:ascii="Times New Roman" w:hAnsi="Times New Roman" w:eastAsia="SimSun" w:cs="Times New Roman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ascii="Times New Roman" w:hAnsi="Times New Roman" w:eastAsia="SimSun" w:cs="Times New Roman"/>
                <w:b/>
                <w:bCs/>
                <w:sz w:val="24"/>
                <w:szCs w:val="24"/>
              </w:rPr>
              <w:t xml:space="preserve">Ответственные исполнители мероприятия</w:t>
            </w:r>
            <w:r>
              <w:rPr>
                <w:rFonts w:ascii="Times New Roman" w:hAnsi="Times New Roman" w:eastAsia="SimSun" w:cs="Times New Roman"/>
                <w:b/>
                <w:bCs/>
                <w:sz w:val="24"/>
                <w:szCs w:val="24"/>
                <w:vertAlign w:val="baseline"/>
              </w:rPr>
            </w:r>
            <w:r>
              <w:rPr>
                <w:rFonts w:ascii="Times New Roman" w:hAnsi="Times New Roman" w:eastAsia="SimSun" w:cs="Times New Roman"/>
                <w:b/>
                <w:bCs/>
                <w:sz w:val="24"/>
                <w:szCs w:val="24"/>
                <w:vertAlign w:val="baseline"/>
              </w:rPr>
            </w:r>
          </w:p>
        </w:tc>
      </w:tr>
      <w:tr>
        <w:trPr/>
        <w:tblPrEx/>
        <w:tc>
          <w:tcPr>
            <w:tcW w:w="675" w:type="dxa"/>
            <w:noWrap w:val="false"/>
            <w:textDirection w:val="lrTb"/>
          </w:tcPr>
          <w:p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</w:rPr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</w:rPr>
            </w:r>
          </w:p>
        </w:tc>
        <w:tc>
          <w:tcPr>
            <w:tcW w:w="2693" w:type="dxa"/>
            <w:noWrap w:val="false"/>
            <w:textDirection w:val="lrTb"/>
          </w:tcPr>
          <w:p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Мониторинг субъектов, предоставляющих услуги             на рынке общественного питания и бытового обслуживания</w:t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</w:rPr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</w:rPr>
            </w:r>
          </w:p>
        </w:tc>
        <w:tc>
          <w:tcPr>
            <w:tcW w:w="1701" w:type="dxa"/>
            <w:noWrap w:val="false"/>
            <w:textDirection w:val="lrTb"/>
          </w:tcPr>
          <w:p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2024-2025 годы </w:t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</w:rPr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</w:rPr>
            </w:r>
          </w:p>
        </w:tc>
        <w:tc>
          <w:tcPr>
            <w:tcW w:w="2409" w:type="dxa"/>
            <w:noWrap w:val="false"/>
            <w:textDirection w:val="lrTb"/>
          </w:tcPr>
          <w:p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eastAsia="Times New Roman" w:cs="Times New Roman" w:asciiTheme="minorHAnsi" w:hAnsiTheme="minorHAnsi" w:cstheme="minorHAnsi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Анализ рынка общественного питания и бытового обслуживания. Повышения качества услуг, предприятий общественного питания и бытового обслуживания</w:t>
            </w:r>
            <w:r>
              <w:rPr>
                <w:rFonts w:ascii="Times New Roman" w:hAnsi="Times New Roman" w:eastAsia="Times New Roman" w:cs="Times New Roman" w:asciiTheme="minorHAnsi" w:hAnsiTheme="minorHAnsi" w:cstheme="minorHAnsi"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eastAsia="Times New Roman" w:cs="Times New Roman" w:asciiTheme="minorHAnsi" w:hAnsiTheme="minorHAnsi" w:cstheme="minorHAnsi"/>
                <w:sz w:val="26"/>
                <w:szCs w:val="26"/>
                <w:highlight w:val="none"/>
              </w:rPr>
            </w:r>
          </w:p>
        </w:tc>
        <w:tc>
          <w:tcPr>
            <w:tcW w:w="2376" w:type="dxa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Отдел экономического развития                        и потребительского рынка администрации Ивнянского района </w:t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</w:rPr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</w:rPr>
            </w:r>
          </w:p>
        </w:tc>
      </w:tr>
      <w:tr>
        <w:trPr/>
        <w:tblPrEx/>
        <w:tc>
          <w:tcPr>
            <w:tcW w:w="675" w:type="dxa"/>
            <w:vMerge w:val="restart"/>
            <w:noWrap w:val="false"/>
            <w:textDirection w:val="lrTb"/>
          </w:tcPr>
          <w:p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2.</w:t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</w:rPr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</w:rPr>
            </w:r>
          </w:p>
        </w:tc>
        <w:tc>
          <w:tcPr>
            <w:tcW w:w="2693" w:type="dxa"/>
            <w:vMerge w:val="restart"/>
            <w:noWrap w:val="false"/>
            <w:textDirection w:val="lrTb"/>
          </w:tcPr>
          <w:p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Оказание информационно-консультационной помощи субъектам предпринимательства, осуществляющим                     и планирующим осуществлять услуги общественного питания                   и бытового обслуживания</w:t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</w:rPr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</w:rPr>
            </w:r>
          </w:p>
        </w:tc>
        <w:tc>
          <w:tcPr>
            <w:tcW w:w="1701" w:type="dxa"/>
            <w:vMerge w:val="restart"/>
            <w:noWrap w:val="false"/>
            <w:textDirection w:val="lrTb"/>
          </w:tcPr>
          <w:p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2024-2025 годы </w:t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</w:rPr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</w:rPr>
            </w:r>
          </w:p>
        </w:tc>
        <w:tc>
          <w:tcPr>
            <w:tcW w:w="2409" w:type="dxa"/>
            <w:vMerge w:val="restart"/>
            <w:noWrap w:val="false"/>
            <w:textDirection w:val="lrTb"/>
          </w:tcPr>
          <w:p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eastAsia="Times New Roman" w:cs="Times New Roman" w:asciiTheme="minorHAnsi" w:hAnsiTheme="minorHAnsi" w:cstheme="minorHAnsi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Повышения уровня информированности субъектов предпринимательской деятельности                 в сфере общественного питания                        и бытового обслуживания</w:t>
            </w:r>
            <w:r>
              <w:rPr>
                <w:rFonts w:ascii="Times New Roman" w:hAnsi="Times New Roman" w:eastAsia="Times New Roman" w:cs="Times New Roman" w:asciiTheme="minorHAnsi" w:hAnsiTheme="minorHAnsi" w:cstheme="minorHAnsi"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eastAsia="Times New Roman" w:cs="Times New Roman" w:asciiTheme="minorHAnsi" w:hAnsiTheme="minorHAnsi" w:cstheme="minorHAnsi"/>
                <w:sz w:val="26"/>
                <w:szCs w:val="26"/>
                <w:highlight w:val="none"/>
              </w:rPr>
            </w:r>
          </w:p>
        </w:tc>
        <w:tc>
          <w:tcPr>
            <w:tcW w:w="2376" w:type="dxa"/>
            <w:vMerge w:val="restart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Отдел экономического развития                       и потребительского рынка администрации Ивнянского района</w:t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</w:rPr>
            </w:r>
            <w:r>
              <w:rPr>
                <w:rFonts w:ascii="Times New Roman" w:hAnsi="Times New Roman" w:cs="Times New Roman" w:asciiTheme="minorHAnsi" w:hAnsiTheme="minorHAnsi" w:cstheme="minorHAnsi"/>
                <w:sz w:val="24"/>
                <w:szCs w:val="24"/>
              </w:rPr>
            </w:r>
          </w:p>
        </w:tc>
      </w:tr>
    </w:tbl>
    <w:p>
      <w:pPr>
        <w:shd w:val="clear" w:color="ffffff" w:themeColor="background1" w:fill="ffffff" w:themeFill="background1"/>
        <w:spacing w:after="0" w:line="240" w:lineRule="auto"/>
        <w:ind w:firstLine="709"/>
        <w:jc w:val="right"/>
        <w:rPr>
          <w:rFonts w:ascii="Times New Roman" w:hAnsi="Times New Roman"/>
          <w:sz w:val="27"/>
          <w:szCs w:val="27"/>
          <w:highlight w:val="none"/>
        </w:rPr>
      </w:pPr>
      <w:r>
        <w:rPr>
          <w:rFonts w:ascii="Times New Roman" w:hAnsi="Times New Roman"/>
          <w:sz w:val="27"/>
          <w:szCs w:val="27"/>
          <w:highlight w:val="none"/>
        </w:rPr>
        <w:t xml:space="preserve">»;</w:t>
      </w:r>
      <w:r>
        <w:rPr>
          <w:rFonts w:ascii="Times New Roman" w:hAnsi="Times New Roman"/>
          <w:sz w:val="27"/>
          <w:szCs w:val="27"/>
          <w:highlight w:val="none"/>
        </w:rPr>
      </w:r>
      <w:r>
        <w:rPr>
          <w:rFonts w:ascii="Times New Roman" w:hAnsi="Times New Roman"/>
          <w:sz w:val="27"/>
          <w:szCs w:val="27"/>
          <w:highlight w:val="none"/>
        </w:rPr>
      </w:r>
    </w:p>
    <w:p>
      <w:pPr>
        <w:shd w:val="clear" w:color="ffffff" w:themeColor="background1" w:fill="ffffff" w:themeFill="background1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7"/>
          <w:szCs w:val="27"/>
          <w:highlight w:val="none"/>
        </w:rPr>
      </w:pPr>
      <w:r>
        <w:rPr>
          <w:rFonts w:ascii="Times New Roman" w:hAnsi="Times New Roman"/>
          <w:sz w:val="27"/>
          <w:szCs w:val="27"/>
          <w:highlight w:val="none"/>
        </w:rPr>
        <w:t xml:space="preserve">- дополнить подраздел 2.8 «Агропромышленный комплекс» </w:t>
      </w:r>
      <w:r>
        <w:rPr>
          <w:rFonts w:ascii="Times New Roman" w:hAnsi="Times New Roman"/>
          <w:sz w:val="27"/>
          <w:szCs w:val="27"/>
        </w:rPr>
        <w:t xml:space="preserve">раздела                  II «Мероприятия по содействию развитию конкуренции на товарных рынках Ивнянского района», пунктом следующего содержания: </w:t>
      </w:r>
      <w:r>
        <w:rPr>
          <w:rFonts w:ascii="Times New Roman" w:hAnsi="Times New Roman"/>
          <w:b/>
          <w:bCs/>
          <w:sz w:val="27"/>
          <w:szCs w:val="27"/>
          <w:highlight w:val="none"/>
        </w:rPr>
      </w:r>
      <w:r>
        <w:rPr>
          <w:rFonts w:ascii="Times New Roman" w:hAnsi="Times New Roman"/>
          <w:b/>
          <w:bCs/>
          <w:sz w:val="27"/>
          <w:szCs w:val="27"/>
          <w:highlight w:val="none"/>
        </w:rPr>
      </w:r>
    </w:p>
    <w:p>
      <w:pPr>
        <w:shd w:val="clear" w:color="ffffff" w:themeColor="background1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highlight w:val="none"/>
        </w:rPr>
      </w:pPr>
      <w:r>
        <w:rPr>
          <w:rFonts w:ascii="Times New Roman" w:hAnsi="Times New Roman"/>
          <w:b/>
          <w:bCs/>
          <w:sz w:val="16"/>
          <w:szCs w:val="16"/>
          <w:highlight w:val="none"/>
          <w:lang w:val="ru-RU"/>
        </w:rPr>
      </w:r>
      <w:r>
        <w:rPr>
          <w:rFonts w:ascii="Times New Roman" w:hAnsi="Times New Roman"/>
          <w:sz w:val="16"/>
          <w:szCs w:val="16"/>
          <w:highlight w:val="none"/>
        </w:rPr>
      </w:r>
      <w:r>
        <w:rPr>
          <w:rFonts w:ascii="Times New Roman" w:hAnsi="Times New Roman"/>
          <w:sz w:val="16"/>
          <w:szCs w:val="16"/>
          <w:highlight w:val="none"/>
        </w:rPr>
      </w:r>
    </w:p>
    <w:p>
      <w:pPr>
        <w:spacing w:after="0" w:afterAutospacing="0" w:line="240" w:lineRule="auto"/>
        <w:jc w:val="center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bCs/>
          <w:sz w:val="27"/>
          <w:szCs w:val="27"/>
          <w:lang w:val="ru-RU"/>
        </w:rPr>
        <w:t xml:space="preserve">«2.8.5. Рынок садоводства </w:t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</w:p>
    <w:p>
      <w:pPr>
        <w:spacing w:after="0" w:afterAutospacing="0" w:line="240" w:lineRule="auto"/>
        <w:jc w:val="center"/>
        <w:rPr>
          <w:rFonts w:ascii="Times New Roman" w:hAnsi="Times New Roman"/>
          <w:b/>
          <w:bCs/>
          <w:sz w:val="16"/>
          <w:szCs w:val="16"/>
          <w:highlight w:val="none"/>
        </w:rPr>
      </w:pPr>
      <w:r>
        <w:rPr>
          <w:rFonts w:ascii="Times New Roman" w:hAnsi="Times New Roman"/>
          <w:b/>
          <w:bCs/>
          <w:sz w:val="16"/>
          <w:szCs w:val="16"/>
          <w:highlight w:val="none"/>
          <w:lang w:val="ru-RU"/>
        </w:rPr>
      </w:r>
      <w:r>
        <w:rPr>
          <w:rFonts w:ascii="Times New Roman" w:hAnsi="Times New Roman"/>
          <w:b/>
          <w:bCs/>
          <w:sz w:val="16"/>
          <w:szCs w:val="16"/>
          <w:highlight w:val="none"/>
        </w:rPr>
      </w:r>
      <w:r>
        <w:rPr>
          <w:rFonts w:ascii="Times New Roman" w:hAnsi="Times New Roman"/>
          <w:b/>
          <w:bCs/>
          <w:sz w:val="16"/>
          <w:szCs w:val="16"/>
          <w:highlight w:val="none"/>
        </w:rPr>
      </w:r>
    </w:p>
    <w:p>
      <w:pPr>
        <w:spacing w:after="0" w:afterAutospacing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7"/>
          <w:szCs w:val="27"/>
        </w:rPr>
        <w:t xml:space="preserve">2.8.5.1. </w:t>
      </w:r>
      <w:r>
        <w:rPr>
          <w:rFonts w:ascii="Times New Roman" w:hAnsi="Times New Roman" w:eastAsia="Times New Roman" w:cs="Times New Roman"/>
          <w:b/>
          <w:bCs/>
          <w:color w:val="000000"/>
          <w:sz w:val="27"/>
          <w:szCs w:val="27"/>
        </w:rPr>
        <w:t xml:space="preserve">Исходная фактическая информация в отношении ситуации                                    и проблематики на рынке, цель и основные задачи развития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spacing w:after="0" w:afterAutospacing="0" w:line="240" w:lineRule="auto"/>
        <w:jc w:val="center"/>
        <w:rPr>
          <w:rFonts w:ascii="Times New Roman" w:hAnsi="Times New Roman"/>
          <w:b/>
          <w:bCs/>
          <w:sz w:val="16"/>
          <w:szCs w:val="16"/>
        </w:rPr>
      </w:pPr>
      <w:r>
        <w:rPr>
          <w:rFonts w:ascii="Times New Roman" w:hAnsi="Times New Roman"/>
          <w:b/>
          <w:bCs/>
          <w:sz w:val="16"/>
          <w:szCs w:val="16"/>
          <w:lang w:val="ru-RU"/>
        </w:rPr>
      </w:r>
      <w:r>
        <w:rPr>
          <w:rFonts w:ascii="Times New Roman" w:hAnsi="Times New Roman"/>
          <w:b/>
          <w:bCs/>
          <w:sz w:val="16"/>
          <w:szCs w:val="16"/>
        </w:rPr>
      </w:r>
      <w:r>
        <w:rPr>
          <w:rFonts w:ascii="Times New Roman" w:hAnsi="Times New Roman"/>
          <w:b/>
          <w:bCs/>
          <w:sz w:val="16"/>
          <w:szCs w:val="16"/>
        </w:rPr>
      </w:r>
    </w:p>
    <w:p>
      <w:pPr>
        <w:spacing w:after="0" w:afterAutospacing="0" w:line="240" w:lineRule="auto"/>
        <w:ind w:firstLine="3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7"/>
          <w:szCs w:val="27"/>
          <w:lang w:val="ru-RU"/>
        </w:rPr>
        <w:t xml:space="preserve">Садоводство в </w:t>
      </w:r>
      <w:r>
        <w:rPr>
          <w:rFonts w:ascii="Times New Roman" w:hAnsi="Times New Roman"/>
          <w:sz w:val="27"/>
          <w:szCs w:val="27"/>
          <w:lang w:val="ru-RU"/>
        </w:rPr>
        <w:t xml:space="preserve">Ивнянском районе</w:t>
      </w:r>
      <w:r>
        <w:rPr>
          <w:rFonts w:ascii="Times New Roman" w:hAnsi="Times New Roman"/>
          <w:sz w:val="27"/>
          <w:szCs w:val="27"/>
          <w:lang w:val="ru-RU"/>
        </w:rPr>
        <w:t xml:space="preserve"> является традиционной отраслью,                           так как природно-климатические условия очень благоприятны для выращивания большинства плодово-ягодных культур.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afterAutospacing="0" w:line="240" w:lineRule="auto"/>
        <w:ind w:firstLine="350"/>
        <w:jc w:val="both"/>
        <w:rPr>
          <w:rFonts w:ascii="Times New Roman" w:hAnsi="Times New Roman"/>
          <w:color w:val="ff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7"/>
          <w:szCs w:val="27"/>
          <w:lang w:val="ru-RU"/>
        </w:rPr>
        <w:t xml:space="preserve">На территории Ивнянского района осуществляют деятельность                                </w:t>
      </w:r>
      <w:r>
        <w:rPr>
          <w:rFonts w:ascii="Times New Roman" w:hAnsi="Times New Roman"/>
          <w:color w:val="000000" w:themeColor="text1"/>
          <w:sz w:val="27"/>
          <w:szCs w:val="27"/>
          <w:lang w:val="ru-RU"/>
        </w:rPr>
        <w:t xml:space="preserve">8 сельскохозяйственных предприятий </w:t>
      </w:r>
      <w:r>
        <w:rPr>
          <w:rFonts w:ascii="Times New Roman" w:hAnsi="Times New Roman"/>
          <w:color w:val="000000" w:themeColor="text1"/>
          <w:sz w:val="27"/>
          <w:szCs w:val="27"/>
          <w:lang w:val="ru-RU"/>
        </w:rPr>
        <w:t xml:space="preserve">и КФХ </w:t>
      </w:r>
      <w:r>
        <w:rPr>
          <w:rFonts w:ascii="Times New Roman" w:hAnsi="Times New Roman"/>
          <w:color w:val="000000" w:themeColor="text1"/>
          <w:sz w:val="27"/>
          <w:szCs w:val="27"/>
          <w:lang w:val="ru-RU"/>
        </w:rPr>
        <w:t xml:space="preserve">по выращиванию плодово-ягодной продукции. </w:t>
      </w:r>
      <w:r>
        <w:rPr>
          <w:rFonts w:ascii="Times New Roman" w:hAnsi="Times New Roman"/>
          <w:color w:val="000000" w:themeColor="text1"/>
          <w:sz w:val="27"/>
          <w:szCs w:val="27"/>
          <w:lang w:val="ru-RU"/>
        </w:rPr>
        <w:t xml:space="preserve">На сегодняшний день в </w:t>
      </w:r>
      <w:r>
        <w:rPr>
          <w:rFonts w:ascii="Times New Roman" w:hAnsi="Times New Roman"/>
          <w:color w:val="000000" w:themeColor="text1"/>
          <w:sz w:val="27"/>
          <w:szCs w:val="27"/>
          <w:lang w:val="ru-RU"/>
        </w:rPr>
        <w:t xml:space="preserve">Ивнянском районе</w:t>
      </w:r>
      <w:r>
        <w:rPr>
          <w:rFonts w:ascii="Times New Roman" w:hAnsi="Times New Roman"/>
          <w:color w:val="000000" w:themeColor="text1"/>
          <w:sz w:val="27"/>
          <w:szCs w:val="27"/>
          <w:lang w:val="ru-RU"/>
        </w:rPr>
        <w:t xml:space="preserve"> заложено свыше                        200 </w:t>
      </w:r>
      <w:r>
        <w:rPr>
          <w:rFonts w:ascii="Times New Roman" w:hAnsi="Times New Roman"/>
          <w:color w:val="000000" w:themeColor="text1"/>
          <w:sz w:val="27"/>
          <w:szCs w:val="27"/>
          <w:lang w:val="ru-RU"/>
        </w:rPr>
        <w:t xml:space="preserve">гектаров интенсивных садов.</w:t>
      </w:r>
      <w:r>
        <w:rPr>
          <w:rFonts w:ascii="Times New Roman" w:hAnsi="Times New Roman"/>
          <w:color w:val="ff0000" w:themeColor="text1"/>
          <w:sz w:val="28"/>
          <w:szCs w:val="28"/>
        </w:rPr>
      </w:r>
      <w:r>
        <w:rPr>
          <w:rFonts w:ascii="Times New Roman" w:hAnsi="Times New Roman"/>
          <w:color w:val="ff0000" w:themeColor="text1"/>
          <w:sz w:val="28"/>
          <w:szCs w:val="28"/>
        </w:rPr>
      </w:r>
    </w:p>
    <w:p>
      <w:pPr>
        <w:shd w:val="clear" w:color="auto" w:fill="ffffff"/>
        <w:spacing w:after="0" w:afterAutospacing="0" w:line="240" w:lineRule="auto"/>
        <w:ind w:firstLine="35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7"/>
          <w:szCs w:val="27"/>
          <w:lang w:val="ru-RU"/>
        </w:rPr>
        <w:t xml:space="preserve">Развити</w:t>
      </w:r>
      <w:r>
        <w:rPr>
          <w:rFonts w:ascii="Times New Roman" w:hAnsi="Times New Roman"/>
          <w:color w:val="000000"/>
          <w:sz w:val="27"/>
          <w:szCs w:val="27"/>
          <w:lang w:val="ru-RU"/>
        </w:rPr>
        <w:t xml:space="preserve">е отечественного садоводства относится к приоритетам государственной аграрной политики. Особое внимание уделяется вопросам обеспечения граждан страны качественной витаминной продукцией и поддержки российских сельхозпроизводителей плодов. 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shd w:val="clear" w:color="auto" w:fill="ffffff"/>
        <w:spacing w:after="0" w:afterAutospacing="0" w:line="240" w:lineRule="auto"/>
        <w:ind w:firstLine="350"/>
        <w:jc w:val="both"/>
        <w:rPr>
          <w:rFonts w:ascii="Times New Roman" w:hAnsi="Times New Roman" w:eastAsia="Helvetica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eastAsia="Helvetica"/>
          <w:color w:val="000000"/>
          <w:sz w:val="27"/>
          <w:szCs w:val="27"/>
          <w:shd w:val="clear" w:color="auto" w:fill="ffffff"/>
          <w:lang w:val="ru-RU" w:bidi="ar"/>
        </w:rPr>
        <w:t xml:space="preserve">Продукция садоводства не являе</w:t>
      </w:r>
      <w:r>
        <w:rPr>
          <w:rFonts w:ascii="Times New Roman" w:hAnsi="Times New Roman" w:eastAsia="Helvetica"/>
          <w:color w:val="000000"/>
          <w:sz w:val="27"/>
          <w:szCs w:val="27"/>
          <w:shd w:val="clear" w:color="auto" w:fill="ffffff"/>
          <w:lang w:val="ru-RU" w:bidi="ar"/>
        </w:rPr>
        <w:t xml:space="preserve">тся основной </w:t>
      </w:r>
      <w:r>
        <w:rPr>
          <w:rFonts w:ascii="Times New Roman" w:hAnsi="Times New Roman" w:eastAsia="Helvetica"/>
          <w:color w:val="000000"/>
          <w:sz w:val="27"/>
          <w:szCs w:val="27"/>
          <w:shd w:val="clear" w:color="auto" w:fill="ffffff"/>
          <w:lang w:val="ru-RU" w:bidi="ar"/>
        </w:rPr>
        <w:t xml:space="preserve">в рационе россиян,               </w:t>
      </w:r>
      <w:r>
        <w:rPr>
          <w:rFonts w:ascii="Times New Roman" w:hAnsi="Times New Roman" w:eastAsia="Helvetica"/>
          <w:color w:val="000000"/>
          <w:sz w:val="27"/>
          <w:szCs w:val="27"/>
          <w:shd w:val="clear" w:color="auto" w:fill="ffffff"/>
          <w:lang w:val="ru-RU" w:bidi="ar"/>
        </w:rPr>
        <w:t xml:space="preserve">                   но она необходима для поддержания здоровья, снабжения организма витаминами                        и микроэлементами, повышения иммунитета, поэтому развитие этой отрасли является важным в обеспечении продовольственной безопасности страны.</w:t>
      </w:r>
      <w:r>
        <w:rPr>
          <w:rFonts w:ascii="Times New Roman" w:hAnsi="Times New Roman" w:eastAsia="Helvetica"/>
          <w:color w:val="000000"/>
          <w:sz w:val="28"/>
          <w:szCs w:val="28"/>
          <w:shd w:val="clear" w:color="auto" w:fill="ffffff"/>
        </w:rPr>
      </w:r>
      <w:r>
        <w:rPr>
          <w:rFonts w:ascii="Times New Roman" w:hAnsi="Times New Roman" w:eastAsia="Helvetica"/>
          <w:color w:val="000000"/>
          <w:sz w:val="28"/>
          <w:szCs w:val="28"/>
          <w:shd w:val="clear" w:color="auto" w:fill="ffffff"/>
        </w:rPr>
      </w:r>
    </w:p>
    <w:p>
      <w:pPr>
        <w:shd w:val="clear" w:color="auto" w:fill="ffffff"/>
        <w:spacing w:after="0" w:afterAutospacing="0" w:line="240" w:lineRule="auto"/>
        <w:ind w:firstLine="350"/>
        <w:jc w:val="both"/>
        <w:rPr>
          <w:rFonts w:ascii="Times New Roman" w:hAnsi="Times New Roman" w:eastAsia="Helvetica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eastAsia="Helvetica"/>
          <w:color w:val="000000"/>
          <w:sz w:val="27"/>
          <w:szCs w:val="27"/>
          <w:shd w:val="clear" w:color="auto" w:fill="ffffff"/>
          <w:lang w:val="ru-RU" w:bidi="ar"/>
        </w:rPr>
        <w:t xml:space="preserve">Основными задачами развития рынка садоводства на территории Ивнянского района являются: </w:t>
      </w:r>
      <w:r>
        <w:rPr>
          <w:rFonts w:ascii="Times New Roman" w:hAnsi="Times New Roman" w:eastAsia="Helvetica"/>
          <w:color w:val="000000"/>
          <w:sz w:val="28"/>
          <w:szCs w:val="28"/>
          <w:shd w:val="clear" w:color="auto" w:fill="ffffff"/>
        </w:rPr>
      </w:r>
      <w:r>
        <w:rPr>
          <w:rFonts w:ascii="Times New Roman" w:hAnsi="Times New Roman" w:eastAsia="Helvetica"/>
          <w:color w:val="000000"/>
          <w:sz w:val="28"/>
          <w:szCs w:val="28"/>
          <w:shd w:val="clear" w:color="auto" w:fill="ffffff"/>
        </w:rPr>
      </w:r>
    </w:p>
    <w:p>
      <w:pPr>
        <w:shd w:val="clear" w:color="auto" w:fill="ffffff"/>
        <w:spacing w:after="0" w:afterAutospacing="0" w:line="240" w:lineRule="auto"/>
        <w:ind w:firstLine="350"/>
        <w:jc w:val="both"/>
        <w:rPr>
          <w:rFonts w:ascii="Times New Roman" w:hAnsi="Times New Roman" w:eastAsia="Arial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eastAsia="Helvetica"/>
          <w:color w:val="000000"/>
          <w:sz w:val="27"/>
          <w:szCs w:val="27"/>
          <w:shd w:val="clear" w:color="auto" w:fill="ffffff"/>
          <w:lang w:val="ru-RU" w:bidi="ar"/>
        </w:rPr>
        <w:t xml:space="preserve">- у</w:t>
      </w:r>
      <w:r>
        <w:rPr>
          <w:rStyle w:val="916"/>
          <w:rFonts w:ascii="Times New Roman" w:hAnsi="Times New Roman" w:eastAsia="Arial"/>
          <w:b w:val="0"/>
          <w:bCs w:val="0"/>
          <w:color w:val="000000"/>
          <w:sz w:val="27"/>
          <w:szCs w:val="27"/>
          <w:shd w:val="clear" w:color="auto" w:fill="ffffff"/>
          <w:lang w:val="ru-RU"/>
        </w:rPr>
        <w:t xml:space="preserve">довлетворение потребностей внутреннего рынка</w:t>
      </w:r>
      <w:r>
        <w:rPr>
          <w:rFonts w:ascii="Times New Roman" w:hAnsi="Times New Roman" w:eastAsia="Arial"/>
          <w:color w:val="000000"/>
          <w:sz w:val="27"/>
          <w:szCs w:val="27"/>
          <w:shd w:val="clear" w:color="auto" w:fill="ffffff"/>
        </w:rPr>
        <w:t xml:space="preserve"> </w:t>
      </w:r>
      <w:r>
        <w:rPr>
          <w:rFonts w:ascii="Times New Roman" w:hAnsi="Times New Roman" w:eastAsia="Arial"/>
          <w:color w:val="000000"/>
          <w:sz w:val="27"/>
          <w:szCs w:val="27"/>
          <w:shd w:val="clear" w:color="auto" w:fill="ffffff"/>
          <w:lang w:val="ru-RU"/>
        </w:rPr>
        <w:t xml:space="preserve">и замещение импортной продукции;</w:t>
      </w:r>
      <w:r>
        <w:rPr>
          <w:rFonts w:ascii="Times New Roman" w:hAnsi="Times New Roman" w:eastAsia="Arial"/>
          <w:color w:val="000000"/>
          <w:sz w:val="28"/>
          <w:szCs w:val="28"/>
          <w:shd w:val="clear" w:color="auto" w:fill="ffffff"/>
        </w:rPr>
      </w:r>
      <w:r>
        <w:rPr>
          <w:rFonts w:ascii="Times New Roman" w:hAnsi="Times New Roman" w:eastAsia="Arial"/>
          <w:color w:val="000000"/>
          <w:sz w:val="28"/>
          <w:szCs w:val="28"/>
          <w:shd w:val="clear" w:color="auto" w:fill="ffffff"/>
        </w:rPr>
      </w:r>
    </w:p>
    <w:p>
      <w:pPr>
        <w:shd w:val="clear" w:color="auto" w:fill="ffffff"/>
        <w:spacing w:after="0" w:afterAutospacing="0" w:line="240" w:lineRule="auto"/>
        <w:ind w:firstLine="350"/>
        <w:jc w:val="both"/>
        <w:rPr>
          <w:rFonts w:ascii="Times New Roman" w:hAnsi="Times New Roman" w:eastAsia="Arial"/>
          <w:b w:val="0"/>
          <w:bCs w:val="0"/>
          <w:color w:val="000000"/>
          <w:sz w:val="28"/>
          <w:szCs w:val="28"/>
          <w:shd w:val="clear" w:color="auto" w:fill="ffffff"/>
        </w:rPr>
      </w:pPr>
      <w:r>
        <w:rPr>
          <w:rStyle w:val="916"/>
          <w:rFonts w:ascii="Times New Roman" w:hAnsi="Times New Roman" w:eastAsia="Arial"/>
          <w:b w:val="0"/>
          <w:bCs w:val="0"/>
          <w:color w:val="000000"/>
          <w:sz w:val="27"/>
          <w:szCs w:val="27"/>
          <w:shd w:val="clear" w:color="auto" w:fill="ffffff"/>
          <w:lang w:val="ru-RU"/>
        </w:rPr>
        <w:t xml:space="preserve">- внедрение новых технологий;</w:t>
      </w:r>
      <w:r>
        <w:rPr>
          <w:rFonts w:ascii="Times New Roman" w:hAnsi="Times New Roman" w:eastAsia="Arial"/>
          <w:b w:val="0"/>
          <w:bCs w:val="0"/>
          <w:color w:val="000000"/>
          <w:sz w:val="28"/>
          <w:szCs w:val="28"/>
          <w:shd w:val="clear" w:color="auto" w:fill="ffffff"/>
        </w:rPr>
      </w:r>
      <w:r>
        <w:rPr>
          <w:rFonts w:ascii="Times New Roman" w:hAnsi="Times New Roman" w:eastAsia="Arial"/>
          <w:b w:val="0"/>
          <w:bCs w:val="0"/>
          <w:color w:val="000000"/>
          <w:sz w:val="28"/>
          <w:szCs w:val="28"/>
          <w:shd w:val="clear" w:color="auto" w:fill="ffffff"/>
        </w:rPr>
      </w:r>
    </w:p>
    <w:p>
      <w:pPr>
        <w:shd w:val="clear" w:color="auto" w:fill="ffffff"/>
        <w:spacing w:after="0" w:afterAutospacing="0" w:line="240" w:lineRule="auto"/>
        <w:ind w:firstLine="350"/>
        <w:jc w:val="both"/>
        <w:rPr>
          <w:rFonts w:ascii="Times New Roman" w:hAnsi="Times New Roman" w:eastAsia="Arial"/>
          <w:color w:val="000000"/>
          <w:sz w:val="28"/>
          <w:szCs w:val="28"/>
          <w:shd w:val="clear" w:color="auto" w:fill="ffffff"/>
        </w:rPr>
      </w:pPr>
      <w:r>
        <w:rPr>
          <w:rStyle w:val="916"/>
          <w:rFonts w:ascii="Times New Roman" w:hAnsi="Times New Roman" w:eastAsia="Arial"/>
          <w:b w:val="0"/>
          <w:bCs w:val="0"/>
          <w:color w:val="000000"/>
          <w:sz w:val="27"/>
          <w:szCs w:val="27"/>
          <w:shd w:val="clear" w:color="auto" w:fill="ffffff"/>
          <w:lang w:val="ru-RU"/>
        </w:rPr>
        <w:t xml:space="preserve">- снижение импортозависимости</w:t>
      </w:r>
      <w:r>
        <w:rPr>
          <w:rFonts w:ascii="Times New Roman" w:hAnsi="Times New Roman" w:eastAsia="Arial"/>
          <w:color w:val="000000"/>
          <w:sz w:val="27"/>
          <w:szCs w:val="27"/>
          <w:shd w:val="clear" w:color="auto" w:fill="ffffff"/>
        </w:rPr>
        <w:t xml:space="preserve"> </w:t>
      </w:r>
      <w:r>
        <w:rPr>
          <w:rFonts w:ascii="Times New Roman" w:hAnsi="Times New Roman" w:eastAsia="Arial"/>
          <w:color w:val="000000"/>
          <w:sz w:val="27"/>
          <w:szCs w:val="27"/>
          <w:shd w:val="clear" w:color="auto" w:fill="ffffff"/>
          <w:lang w:val="ru-RU"/>
        </w:rPr>
        <w:t xml:space="preserve">и стимулирование садоводов переходить                  на российский посадочный материал.</w:t>
      </w:r>
      <w:r>
        <w:rPr>
          <w:rFonts w:ascii="Times New Roman" w:hAnsi="Times New Roman" w:eastAsia="Arial"/>
          <w:color w:val="000000"/>
          <w:sz w:val="28"/>
          <w:szCs w:val="28"/>
          <w:shd w:val="clear" w:color="auto" w:fill="ffffff"/>
        </w:rPr>
      </w:r>
      <w:r>
        <w:rPr>
          <w:rFonts w:ascii="Times New Roman" w:hAnsi="Times New Roman" w:eastAsia="Arial"/>
          <w:color w:val="000000"/>
          <w:sz w:val="28"/>
          <w:szCs w:val="28"/>
          <w:shd w:val="clear" w:color="auto" w:fill="ffffff"/>
        </w:rPr>
      </w:r>
    </w:p>
    <w:p>
      <w:pPr>
        <w:shd w:val="clear" w:color="auto" w:fill="ffffff"/>
        <w:spacing w:after="0" w:afterAutospacing="0" w:line="240" w:lineRule="auto"/>
        <w:ind w:firstLine="35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7"/>
          <w:szCs w:val="27"/>
          <w:lang w:val="ru-RU"/>
        </w:rPr>
        <w:t xml:space="preserve">В рамках муниципального плана меропри</w:t>
      </w:r>
      <w:r>
        <w:rPr>
          <w:rFonts w:ascii="Times New Roman" w:hAnsi="Times New Roman"/>
          <w:color w:val="000000"/>
          <w:sz w:val="27"/>
          <w:szCs w:val="27"/>
          <w:lang w:val="ru-RU"/>
        </w:rPr>
        <w:t xml:space="preserve">ятий запланированы мероприятия, направленные на развитие рынка садоводства, поддержку субъектов бизнеса, осуществляющих реализацию перспективных проектов в сфере садоводства, повышения уровня информированности потребителей об участниках рынка садоводства. 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shd w:val="clear" w:color="auto" w:fill="ffffff"/>
        <w:spacing w:after="0" w:afterAutospacing="0" w:line="240" w:lineRule="auto"/>
        <w:ind w:firstLine="35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7"/>
          <w:szCs w:val="27"/>
          <w:lang w:val="ru-RU"/>
        </w:rPr>
        <w:t xml:space="preserve">Реализация муниципального плана мероприятий позволит сохранить                       к 31 декабря 2025 года долю организаций частной формы собственности                   на рынке садоводства на уровне 100 процентов.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shd w:val="clear" w:color="auto" w:fill="ffffff"/>
        <w:spacing w:after="0" w:afterAutospacing="0" w:line="240" w:lineRule="auto"/>
        <w:ind w:firstLine="20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7"/>
          <w:szCs w:val="27"/>
          <w:lang w:val="ru-RU"/>
        </w:rPr>
      </w:r>
      <w:r>
        <w:rPr>
          <w:rFonts w:ascii="Times New Roman" w:hAnsi="Times New Roman"/>
          <w:sz w:val="16"/>
          <w:szCs w:val="16"/>
        </w:rPr>
      </w:r>
      <w:r>
        <w:rPr>
          <w:rFonts w:ascii="Times New Roman" w:hAnsi="Times New Roman"/>
          <w:sz w:val="16"/>
          <w:szCs w:val="16"/>
        </w:rPr>
      </w:r>
    </w:p>
    <w:p>
      <w:pPr>
        <w:suppressLineNumbers w:val="0"/>
        <w:shd w:val="clear" w:color="auto" w:fill="ffffff"/>
        <w:spacing w:after="0" w:afterAutospacing="0" w:line="240" w:lineRule="auto"/>
        <w:ind w:firstLine="0"/>
        <w:jc w:val="center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bCs/>
          <w:sz w:val="27"/>
          <w:szCs w:val="27"/>
        </w:rPr>
        <w:t xml:space="preserve">2.8.5.2. Ключевые показатели</w:t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</w:p>
    <w:p>
      <w:pPr>
        <w:suppressLineNumbers w:val="0"/>
        <w:shd w:val="clear" w:color="auto" w:fill="ffffff"/>
        <w:spacing w:after="0" w:afterAutospacing="0" w:line="240" w:lineRule="auto"/>
        <w:ind w:firstLine="0"/>
        <w:jc w:val="center"/>
        <w:rPr>
          <w:rFonts w:ascii="Times New Roman" w:hAnsi="Times New Roman"/>
          <w:b/>
          <w:bCs/>
          <w:sz w:val="16"/>
          <w:szCs w:val="16"/>
        </w:rPr>
      </w:pPr>
      <w:r>
        <w:rPr>
          <w:rFonts w:ascii="Times New Roman" w:hAnsi="Times New Roman"/>
          <w:b/>
          <w:bCs/>
          <w:sz w:val="16"/>
          <w:szCs w:val="16"/>
          <w:highlight w:val="none"/>
        </w:rPr>
      </w:r>
      <w:r>
        <w:rPr>
          <w:rFonts w:ascii="Times New Roman" w:hAnsi="Times New Roman"/>
          <w:b/>
          <w:bCs/>
          <w:sz w:val="16"/>
          <w:szCs w:val="16"/>
        </w:rPr>
      </w:r>
      <w:r>
        <w:rPr>
          <w:rFonts w:ascii="Times New Roman" w:hAnsi="Times New Roman"/>
          <w:b/>
          <w:bCs/>
          <w:sz w:val="16"/>
          <w:szCs w:val="16"/>
        </w:rPr>
      </w:r>
    </w:p>
    <w:tbl>
      <w:tblPr>
        <w:tblW w:w="0" w:type="auto"/>
        <w:tblInd w:w="-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783"/>
        <w:gridCol w:w="4110"/>
        <w:gridCol w:w="1559"/>
        <w:gridCol w:w="1276"/>
        <w:gridCol w:w="2126"/>
      </w:tblGrid>
      <w:tr>
        <w:trPr/>
        <w:tblPrEx/>
        <w:tc>
          <w:tcPr>
            <w:tcW w:w="783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afterAutospacing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№ п/п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4110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afterAutospacing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Наименование ключевого показателя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559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afterAutospacing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Единица измерения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276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afterAutospacing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31 декабря 2025 года план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2126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afterAutospacing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Целевое значение, определенное Национальным планом развития конкуренции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</w:tr>
      <w:tr>
        <w:trPr/>
        <w:tblPrEx/>
        <w:tc>
          <w:tcPr>
            <w:tcW w:w="783" w:type="dxa"/>
            <w:shd w:val="clear" w:color="ffffff" w:fill="ffffff"/>
            <w:noWrap w:val="false"/>
            <w:textDirection w:val="lrTb"/>
          </w:tcPr>
          <w:p>
            <w:pPr>
              <w:spacing w:after="0" w:afterAutospacing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110" w:type="dxa"/>
            <w:shd w:val="clear" w:color="ffffff" w:fill="ffffff"/>
            <w:noWrap w:val="false"/>
            <w:textDirection w:val="lrTb"/>
          </w:tcPr>
          <w:p>
            <w:pPr>
              <w:spacing w:after="0" w:afterAutospacing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Доля производителей частной формы собственности на рынке садоводства             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(дополнительный показатель)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59" w:type="dxa"/>
            <w:shd w:val="clear" w:color="ffffff" w:fill="ffffff"/>
            <w:noWrap w:val="false"/>
            <w:textDirection w:val="lrTb"/>
          </w:tcPr>
          <w:p>
            <w:pPr>
              <w:spacing w:after="0" w:afterAutospacing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%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76" w:type="dxa"/>
            <w:shd w:val="clear" w:color="ffffff" w:fill="ffffff"/>
            <w:noWrap w:val="false"/>
            <w:textDirection w:val="lrTb"/>
          </w:tcPr>
          <w:p>
            <w:pPr>
              <w:spacing w:after="0" w:afterAutospacing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6" w:type="dxa"/>
            <w:shd w:val="clear" w:color="ffffff" w:fill="ffffff"/>
            <w:noWrap w:val="false"/>
            <w:textDirection w:val="lrTb"/>
          </w:tcPr>
          <w:p>
            <w:pPr>
              <w:spacing w:after="0" w:afterAutospacing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spacing w:after="0" w:afterAutospacing="0" w:line="240" w:lineRule="auto"/>
        <w:ind w:firstLine="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16"/>
          <w:szCs w:val="16"/>
        </w:rPr>
      </w:r>
      <w:r>
        <w:rPr>
          <w:rFonts w:ascii="Times New Roman" w:hAnsi="Times New Roman"/>
          <w:sz w:val="16"/>
          <w:szCs w:val="16"/>
        </w:rPr>
      </w:r>
    </w:p>
    <w:p>
      <w:pPr>
        <w:suppressLineNumbers w:val="0"/>
        <w:spacing w:after="0" w:afterAutospacing="0" w:line="240" w:lineRule="auto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7"/>
          <w:szCs w:val="27"/>
        </w:rPr>
        <w:t xml:space="preserve">2.8.5.3. Мероприятия по содействию развитию конкуренции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spacing w:after="0" w:afterAutospacing="0" w:line="240" w:lineRule="auto"/>
        <w:ind w:firstLine="351"/>
        <w:jc w:val="center"/>
        <w:rPr>
          <w:rFonts w:ascii="Times New Roman" w:hAnsi="Times New Roman"/>
          <w:b/>
          <w:bCs/>
          <w:sz w:val="16"/>
          <w:szCs w:val="16"/>
        </w:rPr>
      </w:pPr>
      <w:r>
        <w:rPr>
          <w:rFonts w:ascii="Times New Roman" w:hAnsi="Times New Roman"/>
          <w:b/>
          <w:bCs/>
          <w:sz w:val="16"/>
          <w:szCs w:val="16"/>
        </w:rPr>
      </w:r>
      <w:r>
        <w:rPr>
          <w:rFonts w:ascii="Times New Roman" w:hAnsi="Times New Roman"/>
          <w:b/>
          <w:bCs/>
          <w:sz w:val="16"/>
          <w:szCs w:val="16"/>
        </w:rPr>
      </w:r>
      <w:r>
        <w:rPr>
          <w:rFonts w:ascii="Times New Roman" w:hAnsi="Times New Roman"/>
          <w:b/>
          <w:bCs/>
          <w:sz w:val="16"/>
          <w:szCs w:val="16"/>
        </w:rPr>
      </w:r>
    </w:p>
    <w:tbl>
      <w:tblPr>
        <w:tblW w:w="0" w:type="auto"/>
        <w:tblInd w:w="-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783"/>
        <w:gridCol w:w="2582"/>
        <w:gridCol w:w="1811"/>
        <w:gridCol w:w="2409"/>
        <w:gridCol w:w="2268"/>
      </w:tblGrid>
      <w:tr>
        <w:trPr/>
        <w:tblPrEx/>
        <w:tc>
          <w:tcPr>
            <w:tcW w:w="783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afterAutospacing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№ п/п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2582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afterAutospacing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Наименование мероприятия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811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afterAutospacing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Срок реализации мероприятия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2409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afterAutospacing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Результат выполнения мероприятия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2268" w:type="dxa"/>
            <w:shd w:val="clear" w:color="ffffff" w:fill="ffffff"/>
            <w:noWrap w:val="false"/>
            <w:textDirection w:val="lrTb"/>
            <w:vAlign w:val="center"/>
          </w:tcPr>
          <w:p>
            <w:pPr>
              <w:spacing w:after="0" w:afterAutospacing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Ответственные исполнители мероприятия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</w:tr>
      <w:tr>
        <w:trPr/>
        <w:tblPrEx/>
        <w:tc>
          <w:tcPr>
            <w:tcW w:w="783" w:type="dxa"/>
            <w:shd w:val="clear" w:color="ffffff" w:fill="ffffff"/>
            <w:noWrap w:val="false"/>
            <w:textDirection w:val="lrTb"/>
            <w:vAlign w:val="top"/>
          </w:tcPr>
          <w:p>
            <w:pPr>
              <w:spacing w:after="0" w:afterAutospacing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582" w:type="dxa"/>
            <w:shd w:val="clear" w:color="ffffff" w:fill="ffffff"/>
            <w:noWrap w:val="false"/>
            <w:textDirection w:val="lrTb"/>
            <w:vAlign w:val="top"/>
          </w:tcPr>
          <w:p>
            <w:pPr>
              <w:spacing w:after="0" w:afterAutospacing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Мониторинг производителей частной формы собственности                     на рынке садоводства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11" w:type="dxa"/>
            <w:shd w:val="clear" w:color="ffffff" w:fill="ffffff"/>
            <w:noWrap w:val="false"/>
            <w:textDirection w:val="lrTb"/>
            <w:vAlign w:val="top"/>
          </w:tcPr>
          <w:p>
            <w:pPr>
              <w:spacing w:after="0" w:afterAutospacing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2025 год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409" w:type="dxa"/>
            <w:shd w:val="clear" w:color="ffffff" w:fill="ffffff"/>
            <w:noWrap w:val="false"/>
            <w:textDirection w:val="lrTb"/>
            <w:vAlign w:val="top"/>
          </w:tcPr>
          <w:p>
            <w:pPr>
              <w:spacing w:after="0" w:afterAutospacing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рынка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садоводства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8" w:type="dxa"/>
            <w:shd w:val="clear" w:color="ffffff" w:fill="ffffff"/>
            <w:noWrap w:val="false"/>
            <w:textDirection w:val="lrTb"/>
            <w:vAlign w:val="top"/>
          </w:tcPr>
          <w:p>
            <w:pPr>
              <w:spacing w:after="0" w:afterAutospacing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Управление сельского хозяйства администрации Ивнянского района</w:t>
            </w:r>
            <w:r>
              <w:rPr>
                <w:rFonts w:ascii="Times New Roman" w:hAnsi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/>
                <w:sz w:val="24"/>
                <w:szCs w:val="24"/>
                <w:highlight w:val="none"/>
              </w:rPr>
            </w:r>
          </w:p>
        </w:tc>
      </w:tr>
      <w:tr>
        <w:trPr>
          <w:trHeight w:val="1496"/>
        </w:trPr>
        <w:tblPrEx/>
        <w:tc>
          <w:tcPr>
            <w:tcW w:w="783" w:type="dxa"/>
            <w:shd w:val="clear" w:color="ffffff" w:fill="ffffff"/>
            <w:noWrap w:val="false"/>
            <w:textDirection w:val="lrTb"/>
            <w:vAlign w:val="top"/>
          </w:tcPr>
          <w:p>
            <w:pPr>
              <w:spacing w:after="0" w:afterAutospacing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582" w:type="dxa"/>
            <w:shd w:val="clear" w:color="ffffff" w:fill="ffffff"/>
            <w:noWrap w:val="false"/>
            <w:textDirection w:val="lrTb"/>
            <w:vAlign w:val="top"/>
          </w:tcPr>
          <w:p>
            <w:pPr>
              <w:spacing w:after="0" w:afterAutospacing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Оказание информационно-консультационной помощи участникам рынка садоводства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11" w:type="dxa"/>
            <w:shd w:val="clear" w:color="ffffff" w:fill="ffffff"/>
            <w:noWrap w:val="false"/>
            <w:textDirection w:val="lrTb"/>
            <w:vAlign w:val="top"/>
          </w:tcPr>
          <w:p>
            <w:pPr>
              <w:spacing w:after="0" w:afterAutospacing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2025 год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409" w:type="dxa"/>
            <w:shd w:val="clear" w:color="ffffff" w:fill="ffffff"/>
            <w:noWrap w:val="false"/>
            <w:textDirection w:val="lrTb"/>
            <w:vAlign w:val="top"/>
          </w:tcPr>
          <w:p>
            <w:pPr>
              <w:spacing w:after="0" w:afterAutospacing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Повышение уровня информированности участников рынка садоводства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8" w:type="dxa"/>
            <w:shd w:val="clear" w:color="ffffff" w:fill="ffffff"/>
            <w:noWrap w:val="false"/>
            <w:textDirection w:val="lrTb"/>
            <w:vAlign w:val="top"/>
          </w:tcPr>
          <w:p>
            <w:pPr>
              <w:spacing w:after="0" w:afterAutospacing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none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Управление сельского хозяйства администрации Ивнянского района</w:t>
            </w:r>
            <w:r>
              <w:rPr>
                <w:rFonts w:ascii="Times New Roman" w:hAnsi="Times New Roman"/>
                <w:sz w:val="24"/>
                <w:szCs w:val="24"/>
                <w:highlight w:val="none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highlight w:val="none"/>
                <w:lang w:val="ru-RU"/>
              </w:rPr>
            </w:r>
          </w:p>
        </w:tc>
      </w:tr>
      <w:tr>
        <w:trPr/>
        <w:tblPrEx/>
        <w:tc>
          <w:tcPr>
            <w:tcW w:w="783" w:type="dxa"/>
            <w:shd w:val="clear" w:color="ffffff" w:fill="ffffff"/>
            <w:noWrap w:val="false"/>
            <w:textDirection w:val="lrTb"/>
            <w:vAlign w:val="top"/>
          </w:tcPr>
          <w:p>
            <w:pPr>
              <w:spacing w:after="0" w:afterAutospacing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582" w:type="dxa"/>
            <w:shd w:val="clear" w:color="ffffff" w:fill="ffffff"/>
            <w:noWrap w:val="false"/>
            <w:textDirection w:val="lrTb"/>
            <w:vAlign w:val="top"/>
          </w:tcPr>
          <w:p>
            <w:pPr>
              <w:spacing w:after="0" w:afterAutospacing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Организация участия производителей                  в выставочных                    и ярмарочных мероприятиях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11" w:type="dxa"/>
            <w:shd w:val="clear" w:color="ffffff" w:fill="ffffff"/>
            <w:noWrap w:val="false"/>
            <w:textDirection w:val="lrTb"/>
            <w:vAlign w:val="top"/>
          </w:tcPr>
          <w:p>
            <w:pPr>
              <w:spacing w:after="0" w:afterAutospacing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2025 год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409" w:type="dxa"/>
            <w:shd w:val="clear" w:color="ffffff" w:fill="ffffff"/>
            <w:noWrap w:val="false"/>
            <w:textDirection w:val="lrTb"/>
            <w:vAlign w:val="top"/>
          </w:tcPr>
          <w:p>
            <w:pPr>
              <w:spacing w:after="0" w:afterAutospacing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Повышение уровня информированности потребителей                  и производителей плодовых культур              о проводимых на территории Ивнянского района ярмарочных мероприятиях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8" w:type="dxa"/>
            <w:shd w:val="clear" w:color="ffffff" w:fill="ffffff"/>
            <w:noWrap w:val="false"/>
            <w:textDirection w:val="lrTb"/>
            <w:vAlign w:val="top"/>
          </w:tcPr>
          <w:p>
            <w:pPr>
              <w:spacing w:after="0" w:afterAutospacing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Управление сельского хозяйства администрации Ивнянского района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spacing w:after="0" w:afterAutospacing="0"/>
        <w:jc w:val="right"/>
        <w:rPr>
          <w:rFonts w:ascii="Times New Roman" w:hAnsi="Times New Roman" w:eastAsia="Times New Roman" w:cs="Times New Roman"/>
          <w:sz w:val="28"/>
          <w:szCs w:val="28"/>
          <w:highlight w:val="none"/>
          <w:lang w:val="ru-RU"/>
        </w:rPr>
      </w:pPr>
      <w:r>
        <w:rPr>
          <w:lang w:val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 xml:space="preserve">»;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ru-RU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ru-RU"/>
        </w:rPr>
      </w:r>
    </w:p>
    <w:p>
      <w:pPr>
        <w:suppressLineNumbers w:val="0"/>
        <w:shd w:val="clear" w:color="ffffff" w:themeColor="background1" w:fill="ffffff" w:themeFill="background1"/>
        <w:spacing w:after="0" w:afterAutospacing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sz w:val="27"/>
          <w:szCs w:val="27"/>
          <w:highlight w:val="none"/>
        </w:rPr>
      </w:r>
      <w:r>
        <w:rPr>
          <w:rFonts w:ascii="Times New Roman" w:hAnsi="Times New Roman"/>
          <w:sz w:val="27"/>
          <w:szCs w:val="27"/>
          <w:highlight w:val="none"/>
        </w:rPr>
        <w:t xml:space="preserve">- дополнить подраздел 2.9 «Иные рынки» </w:t>
      </w:r>
      <w:r>
        <w:rPr>
          <w:rFonts w:ascii="Times New Roman" w:hAnsi="Times New Roman"/>
          <w:sz w:val="27"/>
          <w:szCs w:val="27"/>
        </w:rPr>
        <w:t xml:space="preserve">раздела II «Мероприятия                  по содействию развитию конкуренции на товарных рынках Ивнянского района», пунктом следующего содержания: </w:t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</w:p>
    <w:p>
      <w:pPr>
        <w:suppressLineNumbers w:val="0"/>
        <w:shd w:val="clear" w:color="ffffff" w:themeColor="background1" w:fill="ffffff" w:themeFill="background1"/>
        <w:spacing w:after="0" w:afterAutospacing="0" w:line="240" w:lineRule="auto"/>
        <w:ind w:firstLine="709"/>
        <w:jc w:val="both"/>
        <w:rPr>
          <w:rFonts w:ascii="Times New Roman" w:hAnsi="Times New Roman"/>
          <w:b/>
          <w:bCs/>
          <w:sz w:val="16"/>
          <w:szCs w:val="16"/>
          <w:highlight w:val="none"/>
        </w:rPr>
      </w:pPr>
      <w:r>
        <w:rPr>
          <w:rFonts w:ascii="Times New Roman" w:hAnsi="Times New Roman"/>
          <w:b/>
          <w:bCs/>
          <w:sz w:val="16"/>
          <w:szCs w:val="16"/>
          <w:highlight w:val="none"/>
          <w:lang w:val="ru-RU"/>
        </w:rPr>
      </w:r>
      <w:r>
        <w:rPr>
          <w:rFonts w:ascii="Times New Roman" w:hAnsi="Times New Roman"/>
          <w:b/>
          <w:bCs/>
          <w:sz w:val="16"/>
          <w:szCs w:val="16"/>
          <w:highlight w:val="none"/>
        </w:rPr>
      </w:r>
      <w:r>
        <w:rPr>
          <w:rFonts w:ascii="Times New Roman" w:hAnsi="Times New Roman"/>
          <w:b/>
          <w:bCs/>
          <w:sz w:val="16"/>
          <w:szCs w:val="16"/>
          <w:highlight w:val="none"/>
        </w:rPr>
      </w:r>
    </w:p>
    <w:p>
      <w:pPr>
        <w:pStyle w:val="882"/>
        <w:spacing w:after="0" w:afterAutospacing="0" w:line="240" w:lineRule="auto"/>
        <w:jc w:val="center"/>
        <w:rPr>
          <w:rFonts w:ascii="Times New Roman" w:hAnsi="Times New Roman" w:cs="Times New Roman"/>
          <w:b/>
          <w:bCs/>
          <w:i w:val="0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7"/>
          <w:szCs w:val="27"/>
          <w:lang w:val="ru-RU"/>
        </w:rPr>
        <w:t xml:space="preserve">«2.9.5. Рынок</w:t>
      </w:r>
      <w:r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7"/>
          <w:szCs w:val="27"/>
          <w:lang w:val="ru-RU"/>
        </w:rPr>
        <w:t xml:space="preserve"> интернет-торговли</w:t>
      </w:r>
      <w:r>
        <w:rPr>
          <w:rFonts w:ascii="Times New Roman" w:hAnsi="Times New Roman" w:cs="Times New Roman"/>
          <w:b/>
          <w:bCs/>
          <w:i w:val="0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i w:val="0"/>
          <w:color w:val="000000" w:themeColor="text1"/>
          <w:sz w:val="28"/>
          <w:szCs w:val="28"/>
          <w:highlight w:val="none"/>
        </w:rPr>
      </w:r>
    </w:p>
    <w:p>
      <w:pPr>
        <w:spacing w:after="0" w:afterAutospacing="0" w:line="240" w:lineRule="auto"/>
        <w:jc w:val="center"/>
        <w:rPr>
          <w:rFonts w:ascii="Times New Roman" w:hAnsi="Times New Roman" w:cs="Times New Roman"/>
          <w:b/>
          <w:bCs w:val="0"/>
          <w:i w:val="0"/>
          <w:color w:val="000000" w:themeColor="text1"/>
          <w:sz w:val="16"/>
          <w:szCs w:val="16"/>
          <w:highlight w:val="none"/>
        </w:rPr>
      </w:pPr>
      <w:r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16"/>
          <w:szCs w:val="16"/>
          <w:highlight w:val="none"/>
          <w:lang w:val="ru-RU"/>
        </w:rPr>
      </w:r>
      <w:r>
        <w:rPr>
          <w:rFonts w:ascii="Times New Roman" w:hAnsi="Times New Roman" w:cs="Times New Roman"/>
          <w:b/>
          <w:bCs w:val="0"/>
          <w:i w:val="0"/>
          <w:color w:val="000000" w:themeColor="text1"/>
          <w:sz w:val="16"/>
          <w:szCs w:val="16"/>
          <w:highlight w:val="none"/>
        </w:rPr>
      </w:r>
      <w:r>
        <w:rPr>
          <w:rFonts w:ascii="Times New Roman" w:hAnsi="Times New Roman" w:cs="Times New Roman"/>
          <w:b/>
          <w:bCs w:val="0"/>
          <w:i w:val="0"/>
          <w:color w:val="000000" w:themeColor="text1"/>
          <w:sz w:val="16"/>
          <w:szCs w:val="16"/>
          <w:highlight w:val="none"/>
        </w:rPr>
      </w:r>
    </w:p>
    <w:p>
      <w:pPr>
        <w:spacing w:after="0" w:afterAutospacing="0" w:line="240" w:lineRule="auto"/>
        <w:jc w:val="center"/>
        <w:rPr>
          <w:rFonts w:ascii="Times New Roman" w:hAnsi="Times New Roman" w:cs="Times New Roman"/>
          <w:b/>
          <w:bCs/>
          <w:i w:val="0"/>
          <w:color w:val="000000" w:themeColor="text1"/>
          <w:sz w:val="16"/>
          <w:szCs w:val="16"/>
          <w:highlight w:val="none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color w:val="000000" w:themeColor="text1"/>
          <w:sz w:val="27"/>
          <w:szCs w:val="27"/>
        </w:rPr>
        <w:t xml:space="preserve">2.9.5.1.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color w:val="000000" w:themeColor="text1"/>
          <w:sz w:val="27"/>
          <w:szCs w:val="27"/>
        </w:rPr>
        <w:t xml:space="preserve">Исходная фактическая информация в отношении ситуации                                    и проблематики на рынке, цель и основные задачи развития</w:t>
      </w:r>
      <w:r>
        <w:rPr>
          <w:rFonts w:ascii="Times New Roman" w:hAnsi="Times New Roman" w:cs="Times New Roman"/>
          <w:b/>
          <w:bCs/>
          <w:i w:val="0"/>
          <w:color w:val="000000" w:themeColor="text1"/>
          <w:sz w:val="16"/>
          <w:szCs w:val="16"/>
          <w:highlight w:val="none"/>
        </w:rPr>
      </w:r>
      <w:r>
        <w:rPr>
          <w:rFonts w:ascii="Times New Roman" w:hAnsi="Times New Roman" w:cs="Times New Roman"/>
          <w:b/>
          <w:bCs/>
          <w:i w:val="0"/>
          <w:color w:val="000000" w:themeColor="text1"/>
          <w:sz w:val="16"/>
          <w:szCs w:val="16"/>
          <w:highlight w:val="none"/>
        </w:rPr>
      </w:r>
    </w:p>
    <w:p>
      <w:pPr>
        <w:spacing w:after="0" w:afterAutospacing="0" w:line="240" w:lineRule="auto"/>
        <w:jc w:val="center"/>
        <w:rPr>
          <w:rFonts w:ascii="Times New Roman" w:hAnsi="Times New Roman" w:cs="Times New Roman"/>
          <w:b/>
          <w:bCs w:val="0"/>
          <w:i w:val="0"/>
          <w:color w:val="000000" w:themeColor="text1"/>
          <w:sz w:val="16"/>
          <w:szCs w:val="16"/>
          <w:highlight w:val="none"/>
        </w:rPr>
      </w:pPr>
      <w:r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16"/>
          <w:szCs w:val="16"/>
          <w:highlight w:val="none"/>
        </w:rPr>
      </w:r>
      <w:r>
        <w:rPr>
          <w:rFonts w:ascii="Times New Roman" w:hAnsi="Times New Roman" w:cs="Times New Roman"/>
          <w:b/>
          <w:bCs w:val="0"/>
          <w:i w:val="0"/>
          <w:color w:val="000000" w:themeColor="text1"/>
          <w:sz w:val="16"/>
          <w:szCs w:val="16"/>
          <w:highlight w:val="none"/>
        </w:rPr>
      </w:r>
      <w:r>
        <w:rPr>
          <w:rFonts w:ascii="Times New Roman" w:hAnsi="Times New Roman" w:cs="Times New Roman"/>
          <w:b/>
          <w:bCs w:val="0"/>
          <w:i w:val="0"/>
          <w:color w:val="000000" w:themeColor="text1"/>
          <w:sz w:val="16"/>
          <w:szCs w:val="16"/>
          <w:highlight w:val="none"/>
        </w:rPr>
      </w:r>
    </w:p>
    <w:p>
      <w:pPr>
        <w:pStyle w:val="882"/>
        <w:keepNext w:val="0"/>
        <w:keepLines w:val="0"/>
        <w:pageBreakBefore w:val="0"/>
        <w:widowControl/>
        <w:suppressLineNumbers w:val="0"/>
        <w:spacing w:after="0" w:afterAutospacing="0" w:line="240" w:lineRule="auto"/>
        <w:ind w:firstLine="709"/>
        <w:jc w:val="both"/>
        <w:rPr>
          <w:rFonts w:ascii="Times New Roman" w:hAnsi="Times New Roman" w:eastAsia="SimSu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SimSun" w:cs="Times New Roman"/>
          <w:i w:val="0"/>
          <w:iCs w:val="0"/>
          <w:color w:val="000000" w:themeColor="text1"/>
          <w:sz w:val="27"/>
          <w:szCs w:val="27"/>
          <w:lang w:val="en-US" w:eastAsia="zh-CN" w:bidi="ar"/>
        </w:rPr>
        <w:t xml:space="preserve">Интернет-торговля – это предпринимательская деятельность                           </w:t>
      </w:r>
      <w:r>
        <w:rPr>
          <w:rFonts w:ascii="Times New Roman" w:hAnsi="Times New Roman" w:eastAsia="SimSun" w:cs="Times New Roman"/>
          <w:i w:val="0"/>
          <w:iCs w:val="0"/>
          <w:color w:val="000000" w:themeColor="text1"/>
          <w:sz w:val="27"/>
          <w:szCs w:val="27"/>
          <w:lang w:val="en-US" w:eastAsia="zh-CN" w:bidi="ar"/>
        </w:rPr>
        <w:t xml:space="preserve">по осуществлению коммерческих операций с использованием электронных средств обмена данными. Конкурентные отношения в сфере интернет-торговли развиваются вместе</w:t>
      </w:r>
      <w:r>
        <w:rPr>
          <w:rFonts w:ascii="Times New Roman" w:hAnsi="Times New Roman" w:eastAsia="SimSun" w:cs="Times New Roman"/>
          <w:i w:val="0"/>
          <w:iCs w:val="0"/>
          <w:color w:val="000000" w:themeColor="text1"/>
          <w:sz w:val="27"/>
          <w:szCs w:val="27"/>
          <w:lang w:val="ru-RU" w:eastAsia="zh-CN" w:bidi="ar"/>
        </w:rPr>
        <w:t xml:space="preserve"> </w:t>
      </w:r>
      <w:r>
        <w:rPr>
          <w:rFonts w:ascii="Times New Roman" w:hAnsi="Times New Roman" w:eastAsia="SimSun" w:cs="Times New Roman"/>
          <w:i w:val="0"/>
          <w:iCs w:val="0"/>
          <w:color w:val="000000" w:themeColor="text1"/>
          <w:sz w:val="27"/>
          <w:szCs w:val="27"/>
          <w:lang w:val="en-US" w:eastAsia="zh-CN" w:bidi="ar"/>
        </w:rPr>
        <w:t xml:space="preserve">с увеличением участников деятельности в электронной среде. Можно утверждать, </w:t>
      </w:r>
      <w:r>
        <w:rPr>
          <w:rFonts w:ascii="Times New Roman" w:hAnsi="Times New Roman" w:eastAsia="SimSun" w:cs="Times New Roman"/>
          <w:i w:val="0"/>
          <w:iCs w:val="0"/>
          <w:color w:val="000000" w:themeColor="text1"/>
          <w:sz w:val="27"/>
          <w:szCs w:val="27"/>
          <w:lang w:val="ru-RU" w:eastAsia="zh-CN" w:bidi="ar"/>
        </w:rPr>
        <w:t xml:space="preserve"> </w:t>
      </w:r>
      <w:r>
        <w:rPr>
          <w:rFonts w:ascii="Times New Roman" w:hAnsi="Times New Roman" w:eastAsia="SimSun" w:cs="Times New Roman"/>
          <w:i w:val="0"/>
          <w:iCs w:val="0"/>
          <w:color w:val="000000" w:themeColor="text1"/>
          <w:sz w:val="27"/>
          <w:szCs w:val="27"/>
          <w:lang w:val="en-US" w:eastAsia="zh-CN" w:bidi="ar"/>
        </w:rPr>
        <w:t xml:space="preserve">что в сфере интернет-торговли наиболее сильно проявляются инновационная и адаптивная функции конкуренции, так как формат электронной торговли сам по себе является инновационным </w:t>
      </w:r>
      <w:r>
        <w:rPr>
          <w:rFonts w:ascii="Times New Roman" w:hAnsi="Times New Roman" w:eastAsia="SimSun" w:cs="Times New Roman"/>
          <w:i w:val="0"/>
          <w:iCs w:val="0"/>
          <w:color w:val="000000" w:themeColor="text1"/>
          <w:sz w:val="27"/>
          <w:szCs w:val="27"/>
          <w:lang w:val="en-US" w:eastAsia="zh-CN" w:bidi="ar"/>
        </w:rPr>
        <w:t xml:space="preserve">и позволяет фирмам адаптироваться к изменениям экономической ситуации, </w:t>
      </w:r>
      <w:r>
        <w:rPr>
          <w:rFonts w:ascii="Times New Roman" w:hAnsi="Times New Roman" w:eastAsia="SimSun" w:cs="Times New Roman"/>
          <w:i w:val="0"/>
          <w:iCs w:val="0"/>
          <w:color w:val="000000" w:themeColor="text1"/>
          <w:sz w:val="27"/>
          <w:szCs w:val="27"/>
          <w:lang w:val="en-US" w:eastAsia="zh-CN" w:bidi="ar"/>
        </w:rPr>
        <w:t xml:space="preserve">а именно переходу                       к информационной экономике.</w:t>
      </w:r>
      <w:r>
        <w:rPr>
          <w:rFonts w:ascii="Times New Roman" w:hAnsi="Times New Roman" w:eastAsia="SimSun" w:cs="Times New Roman"/>
          <w:color w:val="000000" w:themeColor="text1"/>
          <w:sz w:val="28"/>
          <w:szCs w:val="28"/>
        </w:rPr>
      </w:r>
      <w:r>
        <w:rPr>
          <w:rFonts w:ascii="Times New Roman" w:hAnsi="Times New Roman" w:eastAsia="SimSun" w:cs="Times New Roman"/>
          <w:color w:val="000000" w:themeColor="text1"/>
          <w:sz w:val="28"/>
          <w:szCs w:val="28"/>
        </w:rPr>
      </w:r>
    </w:p>
    <w:p>
      <w:pPr>
        <w:pStyle w:val="882"/>
        <w:keepNext w:val="0"/>
        <w:keepLines w:val="0"/>
        <w:pageBreakBefore w:val="0"/>
        <w:widowControl/>
        <w:suppressLineNumbers w:val="0"/>
        <w:spacing w:after="0" w:afterAutospacing="0" w:line="240" w:lineRule="auto"/>
        <w:ind w:firstLine="709"/>
        <w:jc w:val="both"/>
        <w:rPr>
          <w:rFonts w:ascii="Times New Roman" w:hAnsi="Times New Roman" w:eastAsia="SimSu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SimSun" w:cs="Times New Roman"/>
          <w:i w:val="0"/>
          <w:iCs w:val="0"/>
          <w:color w:val="000000" w:themeColor="text1"/>
          <w:sz w:val="27"/>
          <w:szCs w:val="27"/>
          <w:lang w:val="en-US" w:eastAsia="zh-CN" w:bidi="ar"/>
        </w:rPr>
        <w:t xml:space="preserve">Интернет-торговля включает в себя розничную или оптовую продажу товаров, которая осуществляется по интернет-заказам покупателей, поступающим продавцам </w:t>
      </w:r>
      <w:r>
        <w:rPr>
          <w:rFonts w:ascii="Times New Roman" w:hAnsi="Times New Roman" w:eastAsia="SimSun" w:cs="Times New Roman"/>
          <w:i w:val="0"/>
          <w:iCs w:val="0"/>
          <w:color w:val="000000" w:themeColor="text1"/>
          <w:sz w:val="27"/>
          <w:szCs w:val="27"/>
          <w:lang w:val="ru-RU" w:eastAsia="zh-CN" w:bidi="ar"/>
        </w:rPr>
        <w:t xml:space="preserve"> </w:t>
      </w:r>
      <w:r>
        <w:rPr>
          <w:rFonts w:ascii="Times New Roman" w:hAnsi="Times New Roman" w:eastAsia="SimSun" w:cs="Times New Roman"/>
          <w:i w:val="0"/>
          <w:iCs w:val="0"/>
          <w:color w:val="000000" w:themeColor="text1"/>
          <w:sz w:val="27"/>
          <w:szCs w:val="27"/>
          <w:lang w:val="en-US" w:eastAsia="zh-CN" w:bidi="ar"/>
        </w:rPr>
        <w:t xml:space="preserve">с</w:t>
      </w:r>
      <w:r>
        <w:rPr>
          <w:rFonts w:ascii="Times New Roman" w:hAnsi="Times New Roman" w:eastAsia="SimSun" w:cs="Times New Roman"/>
          <w:i w:val="0"/>
          <w:iCs w:val="0"/>
          <w:color w:val="000000" w:themeColor="text1"/>
          <w:sz w:val="27"/>
          <w:szCs w:val="27"/>
          <w:lang w:val="ru-RU" w:eastAsia="zh-CN" w:bidi="ar"/>
        </w:rPr>
        <w:t xml:space="preserve"> </w:t>
      </w:r>
      <w:r>
        <w:rPr>
          <w:rFonts w:ascii="Times New Roman" w:hAnsi="Times New Roman" w:eastAsia="SimSun" w:cs="Times New Roman"/>
          <w:i w:val="0"/>
          <w:iCs w:val="0"/>
          <w:color w:val="000000" w:themeColor="text1"/>
          <w:sz w:val="27"/>
          <w:szCs w:val="27"/>
          <w:lang w:val="en-US" w:eastAsia="zh-CN" w:bidi="ar"/>
        </w:rPr>
        <w:t xml:space="preserve">сайтов. При этом условия продажи товаров (цены, доставка и др.) размещены </w:t>
      </w:r>
      <w:r>
        <w:rPr>
          <w:rFonts w:ascii="Times New Roman" w:hAnsi="Times New Roman" w:eastAsia="SimSun" w:cs="Times New Roman"/>
          <w:i w:val="0"/>
          <w:iCs w:val="0"/>
          <w:color w:val="000000" w:themeColor="text1"/>
          <w:sz w:val="27"/>
          <w:szCs w:val="27"/>
          <w:lang w:val="en-US" w:eastAsia="zh-CN" w:bidi="ar"/>
        </w:rPr>
        <w:t xml:space="preserve">на Интернет-ресурсах продавцов или торговых онлайн-площадках.</w:t>
      </w:r>
      <w:r>
        <w:rPr>
          <w:rFonts w:ascii="Times New Roman" w:hAnsi="Times New Roman" w:eastAsia="SimSun" w:cs="Times New Roman"/>
          <w:color w:val="000000" w:themeColor="text1"/>
          <w:sz w:val="28"/>
          <w:szCs w:val="28"/>
        </w:rPr>
      </w:r>
      <w:r>
        <w:rPr>
          <w:rFonts w:ascii="Times New Roman" w:hAnsi="Times New Roman" w:eastAsia="SimSun" w:cs="Times New Roman"/>
          <w:color w:val="000000" w:themeColor="text1"/>
          <w:sz w:val="28"/>
          <w:szCs w:val="28"/>
        </w:rPr>
      </w:r>
    </w:p>
    <w:p>
      <w:pPr>
        <w:pStyle w:val="882"/>
        <w:keepNext w:val="0"/>
        <w:keepLines w:val="0"/>
        <w:pageBreakBefore w:val="0"/>
        <w:widowControl/>
        <w:suppressLineNumbers w:val="0"/>
        <w:spacing w:after="0" w:afterAutospacing="0" w:line="24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rFonts w:ascii="Times New Roman" w:hAnsi="Times New Roman" w:eastAsia="SimSun" w:cs="Times New Roman"/>
          <w:i w:val="0"/>
          <w:iCs w:val="0"/>
          <w:color w:val="000000" w:themeColor="text1"/>
          <w:sz w:val="27"/>
          <w:szCs w:val="27"/>
          <w:lang w:val="en-US" w:eastAsia="zh-CN" w:bidi="ar"/>
        </w:rPr>
        <w:t xml:space="preserve">В </w:t>
      </w:r>
      <w:r>
        <w:rPr>
          <w:rFonts w:ascii="Times New Roman" w:hAnsi="Times New Roman" w:eastAsia="SimSun" w:cs="Times New Roman"/>
          <w:i w:val="0"/>
          <w:iCs w:val="0"/>
          <w:color w:val="000000" w:themeColor="text1"/>
          <w:sz w:val="27"/>
          <w:szCs w:val="27"/>
          <w:lang w:val="ru-RU" w:eastAsia="zh-CN" w:bidi="ar"/>
        </w:rPr>
        <w:t xml:space="preserve">Ивнянском районе</w:t>
      </w:r>
      <w:r>
        <w:rPr>
          <w:rFonts w:ascii="Times New Roman" w:hAnsi="Times New Roman" w:eastAsia="SimSun" w:cs="Times New Roman"/>
          <w:i w:val="0"/>
          <w:iCs w:val="0"/>
          <w:color w:val="000000" w:themeColor="text1"/>
          <w:sz w:val="27"/>
          <w:szCs w:val="27"/>
          <w:lang w:val="en-US" w:eastAsia="zh-CN" w:bidi="ar"/>
        </w:rPr>
        <w:t xml:space="preserve"> рынок интернет – торговли представлен</w:t>
      </w:r>
      <w:r>
        <w:rPr>
          <w:rFonts w:ascii="Times New Roman" w:hAnsi="Times New Roman" w:eastAsia="SimSun" w:cs="Times New Roman"/>
          <w:i w:val="0"/>
          <w:iCs w:val="0"/>
          <w:color w:val="000000" w:themeColor="text1"/>
          <w:sz w:val="27"/>
          <w:szCs w:val="27"/>
          <w:lang w:val="ru-RU" w:eastAsia="zh-CN" w:bidi="ar"/>
        </w:rPr>
        <w:t xml:space="preserve"> </w:t>
      </w:r>
      <w:r>
        <w:rPr>
          <w:rFonts w:ascii="Times New Roman" w:hAnsi="Times New Roman" w:eastAsia="SimSun" w:cs="Times New Roman"/>
          <w:i w:val="0"/>
          <w:iCs w:val="0"/>
          <w:color w:val="000000" w:themeColor="text1"/>
          <w:sz w:val="27"/>
          <w:szCs w:val="27"/>
          <w:lang w:val="en-US" w:eastAsia="zh-CN" w:bidi="ar"/>
        </w:rPr>
        <w:t xml:space="preserve">услугами организаций частной формы собственности (100%). Для </w:t>
      </w:r>
      <w:r>
        <w:rPr>
          <w:rFonts w:ascii="Times New Roman" w:hAnsi="Times New Roman" w:eastAsia="SimSun" w:cs="Times New Roman"/>
          <w:i w:val="0"/>
          <w:iCs w:val="0"/>
          <w:color w:val="000000" w:themeColor="text1"/>
          <w:sz w:val="27"/>
          <w:szCs w:val="27"/>
          <w:lang w:val="ru-RU" w:eastAsia="zh-CN" w:bidi="ar"/>
        </w:rPr>
        <w:t xml:space="preserve">6</w:t>
      </w:r>
      <w:r>
        <w:rPr>
          <w:rFonts w:ascii="Times New Roman" w:hAnsi="Times New Roman" w:eastAsia="SimSun" w:cs="Times New Roman"/>
          <w:i w:val="0"/>
          <w:iCs w:val="0"/>
          <w:color w:val="000000" w:themeColor="text1"/>
          <w:sz w:val="27"/>
          <w:szCs w:val="27"/>
          <w:lang w:val="ru-RU" w:eastAsia="zh-CN" w:bidi="ar"/>
        </w:rPr>
        <w:t xml:space="preserve"> </w:t>
      </w:r>
      <w:r>
        <w:rPr>
          <w:rFonts w:ascii="Times New Roman" w:hAnsi="Times New Roman" w:eastAsia="SimSun" w:cs="Times New Roman"/>
          <w:i w:val="0"/>
          <w:iCs w:val="0"/>
          <w:color w:val="000000" w:themeColor="text1"/>
          <w:sz w:val="27"/>
          <w:szCs w:val="27"/>
          <w:lang w:val="en-US" w:eastAsia="zh-CN" w:bidi="ar"/>
        </w:rPr>
        <w:t xml:space="preserve">индивидуальных предпринимателей в </w:t>
      </w:r>
      <w:r>
        <w:rPr>
          <w:rFonts w:ascii="Times New Roman" w:hAnsi="Times New Roman" w:eastAsia="SimSun" w:cs="Times New Roman"/>
          <w:i w:val="0"/>
          <w:iCs w:val="0"/>
          <w:color w:val="000000" w:themeColor="text1"/>
          <w:sz w:val="27"/>
          <w:szCs w:val="27"/>
          <w:lang w:val="ru-RU" w:eastAsia="zh-CN" w:bidi="ar"/>
        </w:rPr>
        <w:t xml:space="preserve">Ивнянском районе</w:t>
      </w:r>
      <w:r>
        <w:rPr>
          <w:rFonts w:ascii="Times New Roman" w:hAnsi="Times New Roman" w:eastAsia="SimSun" w:cs="Times New Roman"/>
          <w:i w:val="0"/>
          <w:iCs w:val="0"/>
          <w:color w:val="000000" w:themeColor="text1"/>
          <w:sz w:val="27"/>
          <w:szCs w:val="27"/>
          <w:lang w:val="en-US" w:eastAsia="zh-CN" w:bidi="ar"/>
        </w:rPr>
        <w:t xml:space="preserve"> онлайн-продажи основной источник доходов. 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882"/>
        <w:keepNext w:val="0"/>
        <w:keepLines w:val="0"/>
        <w:pageBreakBefore w:val="0"/>
        <w:widowControl/>
        <w:suppressLineNumbers w:val="0"/>
        <w:spacing w:after="0" w:afterAutospacing="0" w:line="240" w:lineRule="auto"/>
        <w:ind w:firstLine="709"/>
        <w:jc w:val="both"/>
        <w:rPr>
          <w:rFonts w:ascii="Times New Roman" w:hAnsi="Times New Roman" w:eastAsia="SimSu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SimSun" w:cs="Times New Roman"/>
          <w:i w:val="0"/>
          <w:iCs w:val="0"/>
          <w:color w:val="000000" w:themeColor="text1"/>
          <w:sz w:val="27"/>
          <w:szCs w:val="27"/>
          <w:lang w:val="en-US" w:eastAsia="zh-CN" w:bidi="ar"/>
        </w:rPr>
        <w:t xml:space="preserve">Широкое распространение получили Интернет-магазины. Крупнейшие интернет – магазины, которые функционируют на территории </w:t>
      </w:r>
      <w:r>
        <w:rPr>
          <w:rFonts w:ascii="Times New Roman" w:hAnsi="Times New Roman" w:eastAsia="SimSun" w:cs="Times New Roman"/>
          <w:i w:val="0"/>
          <w:iCs w:val="0"/>
          <w:color w:val="000000" w:themeColor="text1"/>
          <w:sz w:val="27"/>
          <w:szCs w:val="27"/>
          <w:lang w:val="ru-RU" w:eastAsia="zh-CN" w:bidi="ar"/>
        </w:rPr>
        <w:t xml:space="preserve">Ивнянского района</w:t>
      </w:r>
      <w:r>
        <w:rPr>
          <w:rFonts w:ascii="Times New Roman" w:hAnsi="Times New Roman" w:eastAsia="SimSun" w:cs="Times New Roman"/>
          <w:b w:val="0"/>
          <w:bCs w:val="0"/>
          <w:i w:val="0"/>
          <w:iCs w:val="0"/>
          <w:color w:val="000000" w:themeColor="text1"/>
          <w:sz w:val="27"/>
          <w:szCs w:val="27"/>
          <w:lang w:val="ru-RU" w:eastAsia="zh-CN" w:bidi="ar"/>
        </w:rPr>
        <w:t xml:space="preserve"> </w:t>
      </w:r>
      <w:r>
        <w:rPr>
          <w:rStyle w:val="917"/>
          <w:rFonts w:ascii="Times New Roman" w:hAnsi="Times New Roman" w:eastAsia="Arial" w:cs="Times New Roman"/>
          <w:b w:val="0"/>
          <w:bCs w:val="0"/>
          <w:i w:val="0"/>
          <w:iCs w:val="0"/>
          <w:caps w:val="0"/>
          <w:color w:val="000000" w:themeColor="text1"/>
          <w:spacing w:val="0"/>
          <w:sz w:val="27"/>
          <w:szCs w:val="27"/>
          <w:shd w:val="clear" w:color="auto" w:fill="ffffff"/>
        </w:rPr>
        <w:t xml:space="preserve">Wildberries, Ozon и Яндекс Маркет</w:t>
      </w:r>
      <w:r>
        <w:rPr>
          <w:rStyle w:val="917"/>
          <w:rFonts w:ascii="Times New Roman" w:hAnsi="Times New Roman" w:eastAsia="Arial" w:cs="Times New Roman"/>
          <w:b w:val="0"/>
          <w:bCs w:val="0"/>
          <w:i w:val="0"/>
          <w:iCs w:val="0"/>
          <w:caps w:val="0"/>
          <w:color w:val="000000" w:themeColor="text1"/>
          <w:spacing w:val="0"/>
          <w:sz w:val="27"/>
          <w:szCs w:val="27"/>
          <w:shd w:val="clear" w:color="auto" w:fill="ffffff"/>
          <w:lang w:val="ru-RU"/>
        </w:rPr>
        <w:t xml:space="preserve">. </w:t>
      </w:r>
      <w:r>
        <w:rPr>
          <w:rFonts w:ascii="Times New Roman" w:hAnsi="Times New Roman" w:eastAsia="SimSun" w:cs="Times New Roman"/>
          <w:color w:val="000000" w:themeColor="text1"/>
          <w:sz w:val="28"/>
          <w:szCs w:val="28"/>
        </w:rPr>
      </w:r>
      <w:r>
        <w:rPr>
          <w:rFonts w:ascii="Times New Roman" w:hAnsi="Times New Roman" w:eastAsia="SimSun" w:cs="Times New Roman"/>
          <w:color w:val="000000" w:themeColor="text1"/>
          <w:sz w:val="28"/>
          <w:szCs w:val="28"/>
        </w:rPr>
      </w:r>
    </w:p>
    <w:p>
      <w:pPr>
        <w:pStyle w:val="882"/>
        <w:keepNext w:val="0"/>
        <w:keepLines w:val="0"/>
        <w:pageBreakBefore w:val="0"/>
        <w:widowControl/>
        <w:suppressLineNumbers w:val="0"/>
        <w:spacing w:after="0" w:afterAutospacing="0" w:line="240" w:lineRule="auto"/>
        <w:ind w:firstLine="709"/>
        <w:jc w:val="both"/>
        <w:rPr>
          <w:rFonts w:ascii="Times New Roman" w:hAnsi="Times New Roman" w:eastAsia="SimSu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SimSun" w:cs="Times New Roman"/>
          <w:i w:val="0"/>
          <w:iCs w:val="0"/>
          <w:color w:val="000000" w:themeColor="text1"/>
          <w:sz w:val="27"/>
          <w:szCs w:val="27"/>
          <w:lang w:val="en-US" w:eastAsia="zh-CN" w:bidi="ar"/>
        </w:rPr>
        <w:t xml:space="preserve">Развитие интернет-торговли делает традиционную торговлю менее привлекательным вариантом ведения бизнеса. Интернет-торговля во многом оказывается более гибкой с позиции технологий ведения бизнеса и суммы операционных расходов.</w:t>
      </w:r>
      <w:r>
        <w:rPr>
          <w:rFonts w:ascii="Times New Roman" w:hAnsi="Times New Roman" w:eastAsia="SimSun" w:cs="Times New Roman"/>
          <w:color w:val="000000" w:themeColor="text1"/>
          <w:sz w:val="28"/>
          <w:szCs w:val="28"/>
        </w:rPr>
      </w:r>
      <w:r>
        <w:rPr>
          <w:rFonts w:ascii="Times New Roman" w:hAnsi="Times New Roman" w:eastAsia="SimSun" w:cs="Times New Roman"/>
          <w:color w:val="000000" w:themeColor="text1"/>
          <w:sz w:val="28"/>
          <w:szCs w:val="28"/>
        </w:rPr>
      </w:r>
    </w:p>
    <w:p>
      <w:pPr>
        <w:pStyle w:val="882"/>
        <w:keepNext w:val="0"/>
        <w:keepLines w:val="0"/>
        <w:pageBreakBefore w:val="0"/>
        <w:widowControl/>
        <w:suppressLineNumbers w:val="0"/>
        <w:spacing w:after="0" w:afterAutospacing="0" w:line="24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rFonts w:ascii="Times New Roman" w:hAnsi="Times New Roman" w:eastAsia="SimSun" w:cs="Times New Roman"/>
          <w:i w:val="0"/>
          <w:iCs w:val="0"/>
          <w:color w:val="000000" w:themeColor="text1"/>
          <w:sz w:val="27"/>
          <w:szCs w:val="27"/>
          <w:lang w:val="en-US" w:eastAsia="zh-CN" w:bidi="ar"/>
        </w:rPr>
        <w:t xml:space="preserve">Конкуренция в сфере интернет-торговли и традиционной торговле. Интернет</w:t>
      </w:r>
      <w:r>
        <w:rPr>
          <w:rFonts w:ascii="Times New Roman" w:hAnsi="Times New Roman" w:eastAsia="SimSun" w:cs="Times New Roman"/>
          <w:i w:val="0"/>
          <w:iCs w:val="0"/>
          <w:color w:val="000000" w:themeColor="text1"/>
          <w:sz w:val="27"/>
          <w:szCs w:val="27"/>
          <w:lang w:val="ru-RU" w:eastAsia="zh-CN" w:bidi="ar"/>
        </w:rPr>
        <w:t xml:space="preserve">-</w:t>
      </w:r>
      <w:r>
        <w:rPr>
          <w:rFonts w:ascii="Times New Roman" w:hAnsi="Times New Roman" w:eastAsia="SimSun" w:cs="Times New Roman"/>
          <w:i w:val="0"/>
          <w:iCs w:val="0"/>
          <w:color w:val="000000" w:themeColor="text1"/>
          <w:sz w:val="27"/>
          <w:szCs w:val="27"/>
          <w:lang w:val="en-US" w:eastAsia="zh-CN" w:bidi="ar"/>
        </w:rPr>
        <w:t xml:space="preserve">торговля обладает рядом неоспоримых преимуществ: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882"/>
        <w:keepNext w:val="0"/>
        <w:keepLines w:val="0"/>
        <w:pageBreakBefore w:val="0"/>
        <w:widowControl/>
        <w:suppressLineNumbers w:val="0"/>
        <w:spacing w:after="0" w:afterAutospacing="0" w:line="240" w:lineRule="auto"/>
        <w:ind w:firstLine="709"/>
        <w:jc w:val="both"/>
        <w:rPr>
          <w:rFonts w:ascii="Times New Roman" w:hAnsi="Times New Roman" w:eastAsia="SimSu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SimSun" w:cs="Times New Roman"/>
          <w:i w:val="0"/>
          <w:iCs w:val="0"/>
          <w:color w:val="000000" w:themeColor="text1"/>
          <w:sz w:val="27"/>
          <w:szCs w:val="27"/>
          <w:lang w:val="ru-RU" w:eastAsia="zh-CN" w:bidi="ar"/>
        </w:rPr>
        <w:t xml:space="preserve">- </w:t>
      </w:r>
      <w:r>
        <w:rPr>
          <w:rFonts w:ascii="Times New Roman" w:hAnsi="Times New Roman" w:eastAsia="SimSun" w:cs="Times New Roman"/>
          <w:i w:val="0"/>
          <w:iCs w:val="0"/>
          <w:color w:val="000000" w:themeColor="text1"/>
          <w:sz w:val="27"/>
          <w:szCs w:val="27"/>
          <w:lang w:val="en-US" w:eastAsia="zh-CN" w:bidi="ar"/>
        </w:rPr>
        <w:t xml:space="preserve">возможность предоставления более низких цен за счет минимизации расходов </w:t>
      </w:r>
      <w:r>
        <w:rPr>
          <w:rFonts w:ascii="Times New Roman" w:hAnsi="Times New Roman" w:eastAsia="SimSun" w:cs="Times New Roman"/>
          <w:i w:val="0"/>
          <w:iCs w:val="0"/>
          <w:color w:val="000000" w:themeColor="text1"/>
          <w:sz w:val="27"/>
          <w:szCs w:val="27"/>
          <w:lang w:val="ru-RU" w:eastAsia="zh-CN" w:bidi="ar"/>
        </w:rPr>
        <w:t xml:space="preserve">  </w:t>
      </w:r>
      <w:r>
        <w:rPr>
          <w:rFonts w:ascii="Times New Roman" w:hAnsi="Times New Roman" w:eastAsia="SimSun" w:cs="Times New Roman"/>
          <w:i w:val="0"/>
          <w:iCs w:val="0"/>
          <w:color w:val="000000" w:themeColor="text1"/>
          <w:sz w:val="27"/>
          <w:szCs w:val="27"/>
          <w:lang w:val="en-US" w:eastAsia="zh-CN" w:bidi="ar"/>
        </w:rPr>
        <w:t xml:space="preserve">на</w:t>
      </w:r>
      <w:r>
        <w:rPr>
          <w:rFonts w:ascii="Times New Roman" w:hAnsi="Times New Roman" w:eastAsia="SimSun" w:cs="Times New Roman"/>
          <w:i w:val="0"/>
          <w:iCs w:val="0"/>
          <w:color w:val="000000" w:themeColor="text1"/>
          <w:sz w:val="27"/>
          <w:szCs w:val="27"/>
          <w:lang w:val="ru-RU" w:eastAsia="zh-CN" w:bidi="ar"/>
        </w:rPr>
        <w:t xml:space="preserve"> </w:t>
      </w:r>
      <w:r>
        <w:rPr>
          <w:rFonts w:ascii="Times New Roman" w:hAnsi="Times New Roman" w:eastAsia="SimSun" w:cs="Times New Roman"/>
          <w:i w:val="0"/>
          <w:iCs w:val="0"/>
          <w:color w:val="000000" w:themeColor="text1"/>
          <w:sz w:val="27"/>
          <w:szCs w:val="27"/>
          <w:lang w:val="en-US" w:eastAsia="zh-CN" w:bidi="ar"/>
        </w:rPr>
        <w:t xml:space="preserve">бизнес;</w:t>
      </w:r>
      <w:r>
        <w:rPr>
          <w:rFonts w:ascii="Times New Roman" w:hAnsi="Times New Roman" w:eastAsia="SimSun" w:cs="Times New Roman"/>
          <w:color w:val="000000" w:themeColor="text1"/>
          <w:sz w:val="28"/>
          <w:szCs w:val="28"/>
        </w:rPr>
      </w:r>
      <w:r>
        <w:rPr>
          <w:rFonts w:ascii="Times New Roman" w:hAnsi="Times New Roman" w:eastAsia="SimSun" w:cs="Times New Roman"/>
          <w:color w:val="000000" w:themeColor="text1"/>
          <w:sz w:val="28"/>
          <w:szCs w:val="28"/>
        </w:rPr>
      </w:r>
    </w:p>
    <w:p>
      <w:pPr>
        <w:pStyle w:val="882"/>
        <w:keepNext w:val="0"/>
        <w:keepLines w:val="0"/>
        <w:pageBreakBefore w:val="0"/>
        <w:widowControl/>
        <w:suppressLineNumbers w:val="0"/>
        <w:spacing w:after="0" w:afterAutospacing="0" w:line="24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rFonts w:ascii="Times New Roman" w:hAnsi="Times New Roman" w:eastAsia="SimSun" w:cs="Times New Roman"/>
          <w:i w:val="0"/>
          <w:iCs w:val="0"/>
          <w:color w:val="000000" w:themeColor="text1"/>
          <w:sz w:val="27"/>
          <w:szCs w:val="27"/>
          <w:lang w:val="ru-RU" w:eastAsia="zh-CN" w:bidi="ar"/>
        </w:rPr>
        <w:t xml:space="preserve">- </w:t>
      </w:r>
      <w:r>
        <w:rPr>
          <w:rFonts w:ascii="Times New Roman" w:hAnsi="Times New Roman" w:eastAsia="SimSun" w:cs="Times New Roman"/>
          <w:i w:val="0"/>
          <w:iCs w:val="0"/>
          <w:color w:val="000000" w:themeColor="text1"/>
          <w:sz w:val="27"/>
          <w:szCs w:val="27"/>
          <w:lang w:val="en-US" w:eastAsia="zh-CN" w:bidi="ar"/>
        </w:rPr>
        <w:t xml:space="preserve">в традиционном магазине зачастую неудобно закупать крупногабаритный товар, который проще заказать сразу с доставкой на дом или в необходимую точку города; 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882"/>
        <w:keepNext w:val="0"/>
        <w:keepLines w:val="0"/>
        <w:pageBreakBefore w:val="0"/>
        <w:widowControl/>
        <w:suppressLineNumbers w:val="0"/>
        <w:spacing w:after="0" w:afterAutospacing="0" w:line="240" w:lineRule="auto"/>
        <w:ind w:firstLine="709"/>
        <w:jc w:val="both"/>
        <w:rPr>
          <w:rFonts w:ascii="Times New Roman" w:hAnsi="Times New Roman" w:eastAsia="SimSu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SimSun" w:cs="Times New Roman"/>
          <w:i w:val="0"/>
          <w:iCs w:val="0"/>
          <w:color w:val="000000" w:themeColor="text1"/>
          <w:sz w:val="27"/>
          <w:szCs w:val="27"/>
          <w:lang w:val="ru-RU" w:eastAsia="zh-CN" w:bidi="ar"/>
        </w:rPr>
        <w:t xml:space="preserve">- </w:t>
      </w:r>
      <w:r>
        <w:rPr>
          <w:rFonts w:ascii="Times New Roman" w:hAnsi="Times New Roman" w:eastAsia="SimSun" w:cs="Times New Roman"/>
          <w:i w:val="0"/>
          <w:iCs w:val="0"/>
          <w:color w:val="000000" w:themeColor="text1"/>
          <w:sz w:val="27"/>
          <w:szCs w:val="27"/>
          <w:lang w:val="en-US" w:eastAsia="zh-CN" w:bidi="ar"/>
        </w:rPr>
        <w:t xml:space="preserve">в традиционном магазине не всегда нужный товар есть в наличии.</w:t>
      </w:r>
      <w:r>
        <w:rPr>
          <w:rFonts w:ascii="Times New Roman" w:hAnsi="Times New Roman" w:eastAsia="SimSun" w:cs="Times New Roman"/>
          <w:color w:val="000000" w:themeColor="text1"/>
          <w:sz w:val="28"/>
          <w:szCs w:val="28"/>
        </w:rPr>
      </w:r>
      <w:r>
        <w:rPr>
          <w:rFonts w:ascii="Times New Roman" w:hAnsi="Times New Roman" w:eastAsia="SimSun" w:cs="Times New Roman"/>
          <w:color w:val="000000" w:themeColor="text1"/>
          <w:sz w:val="28"/>
          <w:szCs w:val="28"/>
        </w:rPr>
      </w:r>
    </w:p>
    <w:p>
      <w:pPr>
        <w:pStyle w:val="882"/>
        <w:keepNext w:val="0"/>
        <w:keepLines w:val="0"/>
        <w:pageBreakBefore w:val="0"/>
        <w:widowControl/>
        <w:suppressLineNumbers w:val="0"/>
        <w:spacing w:after="0" w:afterAutospacing="0" w:line="240" w:lineRule="auto"/>
        <w:ind w:firstLine="709"/>
        <w:jc w:val="both"/>
        <w:rPr>
          <w:rFonts w:ascii="Times New Roman" w:hAnsi="Times New Roman" w:eastAsia="SimSu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SimSun" w:cs="Times New Roman"/>
          <w:i w:val="0"/>
          <w:iCs w:val="0"/>
          <w:color w:val="000000" w:themeColor="text1"/>
          <w:sz w:val="27"/>
          <w:szCs w:val="27"/>
        </w:rPr>
        <w:t xml:space="preserve">В рамках муниципального плана мероприятий запланированы мероприятия, направленные на</w:t>
      </w:r>
      <w:r>
        <w:rPr>
          <w:rFonts w:ascii="Times New Roman" w:hAnsi="Times New Roman" w:eastAsia="SimSun" w:cs="Times New Roman"/>
          <w:i w:val="0"/>
          <w:iCs w:val="0"/>
          <w:color w:val="000000" w:themeColor="text1"/>
          <w:sz w:val="27"/>
          <w:szCs w:val="27"/>
          <w:lang w:val="ru-RU"/>
        </w:rPr>
        <w:t xml:space="preserve"> повышение качества услуг, предоставляемых организациями          на рынке услуг в сфере интернет-торговли. </w:t>
      </w:r>
      <w:r>
        <w:rPr>
          <w:rFonts w:ascii="Times New Roman" w:hAnsi="Times New Roman" w:eastAsia="SimSun" w:cs="Times New Roman"/>
          <w:color w:val="000000" w:themeColor="text1"/>
          <w:sz w:val="28"/>
          <w:szCs w:val="28"/>
        </w:rPr>
      </w:r>
      <w:r>
        <w:rPr>
          <w:rFonts w:ascii="Times New Roman" w:hAnsi="Times New Roman" w:eastAsia="SimSun" w:cs="Times New Roman"/>
          <w:color w:val="000000" w:themeColor="text1"/>
          <w:sz w:val="28"/>
          <w:szCs w:val="28"/>
        </w:rPr>
      </w:r>
    </w:p>
    <w:p>
      <w:pPr>
        <w:pStyle w:val="882"/>
        <w:keepNext w:val="0"/>
        <w:keepLines w:val="0"/>
        <w:pageBreakBefore w:val="0"/>
        <w:widowControl/>
        <w:suppressLineNumbers w:val="0"/>
        <w:spacing w:after="0" w:afterAutospacing="0" w:line="240" w:lineRule="auto"/>
        <w:ind w:firstLine="709"/>
        <w:jc w:val="both"/>
        <w:rPr>
          <w:rFonts w:ascii="Times New Roman" w:hAnsi="Times New Roman" w:eastAsia="SimSu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SimSun" w:cs="Times New Roman"/>
          <w:i w:val="0"/>
          <w:iCs w:val="0"/>
          <w:color w:val="000000" w:themeColor="text1"/>
          <w:sz w:val="27"/>
          <w:szCs w:val="27"/>
        </w:rPr>
        <w:t xml:space="preserve">Реализация муниципального плана мероприятий позволит сохранить </w:t>
      </w:r>
      <w:r>
        <w:rPr>
          <w:rFonts w:ascii="Times New Roman" w:hAnsi="Times New Roman" w:eastAsia="SimSun" w:cs="Times New Roman"/>
          <w:i w:val="0"/>
          <w:iCs w:val="0"/>
          <w:color w:val="000000" w:themeColor="text1"/>
          <w:sz w:val="27"/>
          <w:szCs w:val="27"/>
          <w:lang w:val="ru-RU"/>
        </w:rPr>
        <w:t xml:space="preserve">            </w:t>
      </w:r>
      <w:r>
        <w:rPr>
          <w:rFonts w:ascii="Times New Roman" w:hAnsi="Times New Roman" w:eastAsia="SimSun" w:cs="Times New Roman"/>
          <w:i w:val="0"/>
          <w:iCs w:val="0"/>
          <w:color w:val="000000" w:themeColor="text1"/>
          <w:sz w:val="27"/>
          <w:szCs w:val="27"/>
        </w:rPr>
        <w:t xml:space="preserve">к 31 декабря 2025 года долю организаций частной формы собственности </w:t>
      </w:r>
      <w:r>
        <w:rPr>
          <w:rFonts w:ascii="Times New Roman" w:hAnsi="Times New Roman" w:eastAsia="SimSun" w:cs="Times New Roman"/>
          <w:i w:val="0"/>
          <w:iCs w:val="0"/>
          <w:color w:val="000000" w:themeColor="text1"/>
          <w:sz w:val="27"/>
          <w:szCs w:val="27"/>
        </w:rPr>
        <w:t xml:space="preserve">на рынке</w:t>
      </w:r>
      <w:r>
        <w:rPr>
          <w:rFonts w:ascii="Times New Roman" w:hAnsi="Times New Roman" w:eastAsia="SimSun" w:cs="Times New Roman"/>
          <w:i w:val="0"/>
          <w:iCs w:val="0"/>
          <w:color w:val="000000" w:themeColor="text1"/>
          <w:sz w:val="27"/>
          <w:szCs w:val="27"/>
          <w:lang w:val="ru-RU"/>
        </w:rPr>
        <w:t xml:space="preserve"> </w:t>
      </w:r>
      <w:r>
        <w:rPr>
          <w:rFonts w:ascii="Times New Roman" w:hAnsi="Times New Roman" w:eastAsia="SimSun" w:cs="Times New Roman"/>
          <w:i w:val="0"/>
          <w:iCs w:val="0"/>
          <w:color w:val="000000" w:themeColor="text1"/>
          <w:sz w:val="27"/>
          <w:szCs w:val="27"/>
          <w:lang w:val="en-US" w:eastAsia="zh-CN" w:bidi="ar"/>
        </w:rPr>
        <w:t xml:space="preserve">предоставляющих услуги в сфере интернет-торговли</w:t>
      </w:r>
      <w:r>
        <w:rPr>
          <w:rFonts w:ascii="Times New Roman" w:hAnsi="Times New Roman" w:eastAsia="SimSun" w:cs="Times New Roman"/>
          <w:i w:val="0"/>
          <w:iCs w:val="0"/>
          <w:color w:val="000000" w:themeColor="text1"/>
          <w:sz w:val="27"/>
          <w:szCs w:val="27"/>
          <w:lang w:val="ru-RU" w:eastAsia="zh-CN" w:bidi="ar"/>
        </w:rPr>
        <w:t xml:space="preserve"> на уровне 100 процентов. </w:t>
      </w:r>
      <w:r>
        <w:rPr>
          <w:rFonts w:ascii="Times New Roman" w:hAnsi="Times New Roman" w:eastAsia="SimSun" w:cs="Times New Roman"/>
          <w:color w:val="000000" w:themeColor="text1"/>
          <w:sz w:val="28"/>
          <w:szCs w:val="28"/>
        </w:rPr>
      </w:r>
      <w:r>
        <w:rPr>
          <w:rFonts w:ascii="Times New Roman" w:hAnsi="Times New Roman" w:eastAsia="SimSun" w:cs="Times New Roman"/>
          <w:color w:val="000000" w:themeColor="text1"/>
          <w:sz w:val="28"/>
          <w:szCs w:val="28"/>
        </w:rPr>
      </w:r>
    </w:p>
    <w:p>
      <w:pPr>
        <w:pStyle w:val="882"/>
        <w:keepNext w:val="0"/>
        <w:keepLines w:val="0"/>
        <w:pageBreakBefore w:val="0"/>
        <w:widowControl/>
        <w:suppressLineNumbers w:val="0"/>
        <w:spacing w:after="0" w:afterAutospacing="0" w:line="240" w:lineRule="auto"/>
        <w:ind w:firstLine="709"/>
        <w:jc w:val="both"/>
        <w:rPr>
          <w:rFonts w:ascii="Times New Roman" w:hAnsi="Times New Roman" w:eastAsia="SimSun" w:cs="Times New Roman"/>
          <w:color w:val="000000" w:themeColor="text1"/>
          <w:sz w:val="16"/>
          <w:szCs w:val="16"/>
        </w:rPr>
      </w:pPr>
      <w:r>
        <w:rPr>
          <w:rFonts w:ascii="Times New Roman" w:hAnsi="Times New Roman" w:eastAsia="SimSun" w:cs="Times New Roman"/>
          <w:i w:val="0"/>
          <w:iCs w:val="0"/>
          <w:color w:val="000000" w:themeColor="text1"/>
          <w:sz w:val="27"/>
          <w:szCs w:val="27"/>
          <w:lang w:val="ru-RU" w:eastAsia="zh-CN" w:bidi="ar"/>
        </w:rPr>
      </w:r>
      <w:r>
        <w:rPr>
          <w:rFonts w:ascii="Times New Roman" w:hAnsi="Times New Roman" w:eastAsia="SimSun" w:cs="Times New Roman"/>
          <w:color w:val="000000" w:themeColor="text1"/>
          <w:sz w:val="16"/>
          <w:szCs w:val="16"/>
        </w:rPr>
      </w:r>
      <w:r>
        <w:rPr>
          <w:rFonts w:ascii="Times New Roman" w:hAnsi="Times New Roman" w:eastAsia="SimSun" w:cs="Times New Roman"/>
          <w:color w:val="000000" w:themeColor="text1"/>
          <w:sz w:val="16"/>
          <w:szCs w:val="16"/>
        </w:rPr>
      </w:r>
    </w:p>
    <w:p>
      <w:pPr>
        <w:pStyle w:val="882"/>
        <w:keepNext w:val="0"/>
        <w:keepLines w:val="0"/>
        <w:pageBreakBefore w:val="0"/>
        <w:widowControl/>
        <w:suppressLineNumbers w:val="0"/>
        <w:shd w:val="clear" w:color="auto" w:fill="ffffff"/>
        <w:spacing w:after="0" w:afterAutospacing="0" w:line="240" w:lineRule="auto"/>
        <w:ind w:left="0" w:firstLine="0"/>
        <w:jc w:val="center"/>
        <w:rPr>
          <w:rFonts w:ascii="Times New Roman" w:hAnsi="Times New Roman" w:eastAsia="SimSun" w:cs="Times New Roman"/>
          <w:b/>
          <w:bCs/>
          <w:i w:val="0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SimSun" w:cs="Times New Roman"/>
          <w:b/>
          <w:bCs/>
          <w:i w:val="0"/>
          <w:iCs w:val="0"/>
          <w:color w:val="000000" w:themeColor="text1"/>
          <w:sz w:val="27"/>
          <w:szCs w:val="27"/>
        </w:rPr>
        <w:t xml:space="preserve">2.9.5.2. Ключевые показатели</w:t>
      </w:r>
      <w:r>
        <w:rPr>
          <w:rFonts w:ascii="Times New Roman" w:hAnsi="Times New Roman" w:eastAsia="SimSun" w:cs="Times New Roman"/>
          <w:b/>
          <w:bCs/>
          <w:i w:val="0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SimSun" w:cs="Times New Roman"/>
          <w:b/>
          <w:bCs/>
          <w:i w:val="0"/>
          <w:color w:val="000000" w:themeColor="text1"/>
          <w:sz w:val="28"/>
          <w:szCs w:val="28"/>
          <w:highlight w:val="none"/>
        </w:rPr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spacing w:after="0" w:afterAutospacing="0" w:line="240" w:lineRule="auto"/>
        <w:ind w:left="0" w:firstLine="0"/>
        <w:jc w:val="center"/>
        <w:rPr>
          <w:rFonts w:ascii="Times New Roman" w:hAnsi="Times New Roman" w:eastAsia="SimSun" w:cs="Times New Roman"/>
          <w:b/>
          <w:bCs w:val="0"/>
          <w:i w:val="0"/>
          <w:color w:val="000000" w:themeColor="text1"/>
          <w:sz w:val="16"/>
          <w:szCs w:val="16"/>
        </w:rPr>
      </w:pPr>
      <w:r>
        <w:rPr>
          <w:rFonts w:ascii="Times New Roman" w:hAnsi="Times New Roman" w:eastAsia="SimSun" w:cs="Times New Roman"/>
          <w:b/>
          <w:bCs/>
          <w:i w:val="0"/>
          <w:iCs w:val="0"/>
          <w:color w:val="000000" w:themeColor="text1"/>
          <w:sz w:val="16"/>
          <w:szCs w:val="16"/>
          <w:highlight w:val="none"/>
          <w:lang w:val="en-US" w:eastAsia="zh-CN"/>
        </w:rPr>
      </w:r>
      <w:r>
        <w:rPr>
          <w:rFonts w:ascii="Times New Roman" w:hAnsi="Times New Roman" w:eastAsia="SimSun" w:cs="Times New Roman"/>
          <w:b/>
          <w:bCs w:val="0"/>
          <w:i w:val="0"/>
          <w:color w:val="000000" w:themeColor="text1"/>
          <w:sz w:val="16"/>
          <w:szCs w:val="16"/>
        </w:rPr>
      </w:r>
      <w:r>
        <w:rPr>
          <w:rFonts w:ascii="Times New Roman" w:hAnsi="Times New Roman" w:eastAsia="SimSun" w:cs="Times New Roman"/>
          <w:b/>
          <w:bCs w:val="0"/>
          <w:i w:val="0"/>
          <w:color w:val="000000" w:themeColor="text1"/>
          <w:sz w:val="16"/>
          <w:szCs w:val="16"/>
        </w:rPr>
      </w:r>
    </w:p>
    <w:tbl>
      <w:tblPr>
        <w:tblStyle w:val="915"/>
        <w:tblW w:w="0" w:type="auto"/>
        <w:tblInd w:w="-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83"/>
        <w:gridCol w:w="4110"/>
        <w:gridCol w:w="1559"/>
        <w:gridCol w:w="1439"/>
        <w:gridCol w:w="2071"/>
      </w:tblGrid>
      <w:tr>
        <w:trPr/>
        <w:tblPrEx/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82"/>
              <w:keepNext w:val="0"/>
              <w:keepLines w:val="0"/>
              <w:pageBreakBefore w:val="0"/>
              <w:widowControl/>
              <w:suppressLineNumbers w:val="0"/>
              <w:shd w:val="clear" w:color="ffffff" w:themeColor="background1" w:fill="ffffff" w:themeFill="background1"/>
              <w:spacing w:after="0" w:afterAutospacing="0" w:line="240" w:lineRule="auto"/>
              <w:ind w:firstLine="0"/>
              <w:jc w:val="center"/>
              <w:rPr>
                <w:rFonts w:ascii="Times New Roman" w:hAnsi="Times New Roman" w:eastAsia="SimSun" w:cs="Times New Roman"/>
                <w:b/>
                <w:bCs/>
                <w:color w:val="000000" w:themeColor="text1"/>
                <w:sz w:val="24"/>
                <w:szCs w:val="24"/>
                <w:vertAlign w:val="baseline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 w:themeColor="text1"/>
                <w:sz w:val="24"/>
                <w:szCs w:val="24"/>
                <w:vertAlign w:val="baseline"/>
                <w:lang w:val="ru-RU"/>
              </w:rPr>
              <w:t xml:space="preserve">№ п/п</w:t>
            </w:r>
            <w:r>
              <w:rPr>
                <w:rFonts w:ascii="Times New Roman" w:hAnsi="Times New Roman" w:eastAsia="SimSun" w:cs="Times New Roman"/>
                <w:b/>
                <w:bCs/>
                <w:color w:val="000000" w:themeColor="text1"/>
                <w:sz w:val="24"/>
                <w:szCs w:val="24"/>
                <w:vertAlign w:val="baseline"/>
              </w:rPr>
            </w:r>
            <w:r>
              <w:rPr>
                <w:rFonts w:ascii="Times New Roman" w:hAnsi="Times New Roman" w:eastAsia="SimSun" w:cs="Times New Roman"/>
                <w:b/>
                <w:bCs/>
                <w:color w:val="000000" w:themeColor="text1"/>
                <w:sz w:val="24"/>
                <w:szCs w:val="24"/>
                <w:vertAlign w:val="baseline"/>
              </w:rPr>
            </w:r>
          </w:p>
        </w:tc>
        <w:tc>
          <w:tcPr>
            <w:tcW w:w="4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82"/>
              <w:keepNext w:val="0"/>
              <w:keepLines w:val="0"/>
              <w:pageBreakBefore w:val="0"/>
              <w:widowControl/>
              <w:suppressLineNumbers w:val="0"/>
              <w:shd w:val="clear" w:color="ffffff" w:themeColor="background1" w:fill="ffffff" w:themeFill="background1"/>
              <w:spacing w:after="0" w:afterAutospacing="0" w:line="240" w:lineRule="auto"/>
              <w:ind w:firstLine="0"/>
              <w:jc w:val="center"/>
              <w:rPr>
                <w:rFonts w:ascii="Times New Roman" w:hAnsi="Times New Roman" w:eastAsia="SimSun" w:cs="Times New Roman"/>
                <w:b/>
                <w:bCs/>
                <w:color w:val="000000" w:themeColor="text1"/>
                <w:sz w:val="24"/>
                <w:szCs w:val="24"/>
                <w:vertAlign w:val="baseline"/>
              </w:rPr>
            </w:pPr>
            <w:r>
              <w:rPr>
                <w:rFonts w:ascii="Times New Roman" w:hAnsi="Times New Roman" w:eastAsia="SimSun" w:cs="Times New Roman"/>
                <w:b/>
                <w:bCs/>
                <w:i w:val="0"/>
                <w:iCs w:val="0"/>
                <w:color w:val="000000" w:themeColor="text1"/>
                <w:sz w:val="24"/>
                <w:szCs w:val="24"/>
              </w:rPr>
              <w:t xml:space="preserve">Наименование ключевого показателя</w:t>
            </w:r>
            <w:r>
              <w:rPr>
                <w:rFonts w:ascii="Times New Roman" w:hAnsi="Times New Roman" w:eastAsia="SimSun" w:cs="Times New Roman"/>
                <w:b/>
                <w:bCs/>
                <w:color w:val="000000" w:themeColor="text1"/>
                <w:sz w:val="24"/>
                <w:szCs w:val="24"/>
                <w:vertAlign w:val="baseline"/>
              </w:rPr>
            </w:r>
            <w:r>
              <w:rPr>
                <w:rFonts w:ascii="Times New Roman" w:hAnsi="Times New Roman" w:eastAsia="SimSun" w:cs="Times New Roman"/>
                <w:b/>
                <w:bCs/>
                <w:color w:val="000000" w:themeColor="text1"/>
                <w:sz w:val="24"/>
                <w:szCs w:val="24"/>
                <w:vertAlign w:val="baseline"/>
              </w:rPr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82"/>
              <w:keepNext w:val="0"/>
              <w:keepLines w:val="0"/>
              <w:pageBreakBefore w:val="0"/>
              <w:widowControl/>
              <w:suppressLineNumbers w:val="0"/>
              <w:shd w:val="clear" w:color="ffffff" w:themeColor="background1" w:fill="ffffff" w:themeFill="background1"/>
              <w:spacing w:after="0" w:afterAutospacing="0" w:line="240" w:lineRule="auto"/>
              <w:ind w:firstLine="0"/>
              <w:jc w:val="center"/>
              <w:rPr>
                <w:rFonts w:ascii="Times New Roman" w:hAnsi="Times New Roman" w:eastAsia="SimSun" w:cs="Times New Roman"/>
                <w:b/>
                <w:bCs/>
                <w:color w:val="000000" w:themeColor="text1"/>
                <w:sz w:val="24"/>
                <w:szCs w:val="24"/>
                <w:vertAlign w:val="baseline"/>
              </w:rPr>
            </w:pPr>
            <w:r>
              <w:rPr>
                <w:rFonts w:ascii="Times New Roman" w:hAnsi="Times New Roman" w:eastAsia="SimSun" w:cs="Times New Roman"/>
                <w:b/>
                <w:bCs/>
                <w:i w:val="0"/>
                <w:iCs w:val="0"/>
                <w:color w:val="000000" w:themeColor="text1"/>
                <w:sz w:val="24"/>
                <w:szCs w:val="24"/>
              </w:rPr>
              <w:t xml:space="preserve">Единица измерения</w:t>
            </w:r>
            <w:r>
              <w:rPr>
                <w:rFonts w:ascii="Times New Roman" w:hAnsi="Times New Roman" w:eastAsia="SimSun" w:cs="Times New Roman"/>
                <w:b/>
                <w:bCs/>
                <w:color w:val="000000" w:themeColor="text1"/>
                <w:sz w:val="24"/>
                <w:szCs w:val="24"/>
                <w:vertAlign w:val="baseline"/>
              </w:rPr>
            </w:r>
            <w:r>
              <w:rPr>
                <w:rFonts w:ascii="Times New Roman" w:hAnsi="Times New Roman" w:eastAsia="SimSun" w:cs="Times New Roman"/>
                <w:b/>
                <w:bCs/>
                <w:color w:val="000000" w:themeColor="text1"/>
                <w:sz w:val="24"/>
                <w:szCs w:val="24"/>
                <w:vertAlign w:val="baseline"/>
              </w:rPr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82"/>
              <w:keepNext w:val="0"/>
              <w:keepLines w:val="0"/>
              <w:pageBreakBefore w:val="0"/>
              <w:widowControl/>
              <w:suppressLineNumbers w:val="0"/>
              <w:shd w:val="clear" w:color="ffffff" w:themeColor="background1" w:fill="ffffff" w:themeFill="background1"/>
              <w:spacing w:after="0" w:afterAutospacing="0" w:line="240" w:lineRule="auto"/>
              <w:ind w:firstLine="0"/>
              <w:jc w:val="center"/>
              <w:rPr>
                <w:rFonts w:ascii="Times New Roman" w:hAnsi="Times New Roman" w:eastAsia="SimSun" w:cs="Times New Roman"/>
                <w:b/>
                <w:bCs/>
                <w:color w:val="000000" w:themeColor="text1"/>
                <w:sz w:val="24"/>
                <w:szCs w:val="24"/>
                <w:vertAlign w:val="baseline"/>
              </w:rPr>
            </w:pPr>
            <w:r>
              <w:rPr>
                <w:rFonts w:ascii="Times New Roman" w:hAnsi="Times New Roman" w:eastAsia="SimSun" w:cs="Times New Roman"/>
                <w:b/>
                <w:bCs/>
                <w:i w:val="0"/>
                <w:iCs w:val="0"/>
                <w:color w:val="000000" w:themeColor="text1"/>
                <w:sz w:val="24"/>
                <w:szCs w:val="24"/>
              </w:rPr>
              <w:t xml:space="preserve">На</w:t>
            </w: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SimSun" w:cs="Times New Roman"/>
                <w:b/>
                <w:bCs/>
                <w:i w:val="0"/>
                <w:iCs w:val="0"/>
                <w:color w:val="000000" w:themeColor="text1"/>
                <w:sz w:val="24"/>
                <w:szCs w:val="24"/>
              </w:rPr>
              <w:t xml:space="preserve">31 декабря 2025 года план</w:t>
            </w:r>
            <w:r>
              <w:rPr>
                <w:rFonts w:ascii="Times New Roman" w:hAnsi="Times New Roman" w:eastAsia="SimSun" w:cs="Times New Roman"/>
                <w:b/>
                <w:bCs/>
                <w:color w:val="000000" w:themeColor="text1"/>
                <w:sz w:val="24"/>
                <w:szCs w:val="24"/>
                <w:vertAlign w:val="baseline"/>
              </w:rPr>
            </w:r>
            <w:r>
              <w:rPr>
                <w:rFonts w:ascii="Times New Roman" w:hAnsi="Times New Roman" w:eastAsia="SimSun" w:cs="Times New Roman"/>
                <w:b/>
                <w:bCs/>
                <w:color w:val="000000" w:themeColor="text1"/>
                <w:sz w:val="24"/>
                <w:szCs w:val="24"/>
                <w:vertAlign w:val="baseline"/>
              </w:rPr>
            </w:r>
          </w:p>
        </w:tc>
        <w:tc>
          <w:tcPr>
            <w:tcW w:w="2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82"/>
              <w:keepNext w:val="0"/>
              <w:keepLines w:val="0"/>
              <w:pageBreakBefore w:val="0"/>
              <w:widowControl/>
              <w:suppressLineNumbers w:val="0"/>
              <w:shd w:val="clear" w:color="ffffff" w:themeColor="background1" w:fill="ffffff" w:themeFill="background1"/>
              <w:spacing w:after="0" w:afterAutospacing="0" w:line="240" w:lineRule="auto"/>
              <w:ind w:firstLine="0"/>
              <w:jc w:val="center"/>
              <w:rPr>
                <w:rFonts w:ascii="Times New Roman" w:hAnsi="Times New Roman" w:eastAsia="SimSun" w:cs="Times New Roman"/>
                <w:b/>
                <w:bCs/>
                <w:i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SimSun" w:cs="Times New Roman"/>
                <w:b/>
                <w:bCs/>
                <w:i w:val="0"/>
                <w:iCs w:val="0"/>
                <w:color w:val="000000" w:themeColor="text1"/>
                <w:sz w:val="24"/>
                <w:szCs w:val="24"/>
              </w:rPr>
              <w:t xml:space="preserve">Целевое значение, определенное Национальным планом развития конкуренции</w:t>
            </w:r>
            <w:r>
              <w:rPr>
                <w:rFonts w:ascii="Times New Roman" w:hAnsi="Times New Roman" w:eastAsia="SimSun" w:cs="Times New Roman"/>
                <w:b/>
                <w:bCs/>
                <w:i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SimSun" w:cs="Times New Roman"/>
                <w:b/>
                <w:bCs/>
                <w:i w:val="0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rPr/>
        <w:tblPrEx/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top"/>
          </w:tcPr>
          <w:p>
            <w:pPr>
              <w:pStyle w:val="882"/>
              <w:keepNext w:val="0"/>
              <w:keepLines w:val="0"/>
              <w:pageBreakBefore w:val="0"/>
              <w:widowControl/>
              <w:suppressLineNumbers w:val="0"/>
              <w:shd w:val="clear" w:color="ffffff" w:themeColor="background1" w:fill="ffffff" w:themeFill="background1"/>
              <w:spacing w:after="0" w:afterAutospacing="0" w:line="240" w:lineRule="auto"/>
              <w:ind w:firstLine="0"/>
              <w:jc w:val="center"/>
              <w:rPr>
                <w:rFonts w:ascii="Times New Roman" w:hAnsi="Times New Roman" w:eastAsia="SimSun" w:cs="Times New Roman"/>
                <w:color w:val="000000" w:themeColor="text1"/>
                <w:sz w:val="24"/>
                <w:szCs w:val="24"/>
                <w:vertAlign w:val="baseline"/>
              </w:rPr>
            </w:pPr>
            <w:r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  <w:vertAlign w:val="baseline"/>
                <w:lang w:val="ru-RU"/>
              </w:rPr>
              <w:t xml:space="preserve">1.</w:t>
            </w:r>
            <w:r>
              <w:rPr>
                <w:rFonts w:ascii="Times New Roman" w:hAnsi="Times New Roman" w:eastAsia="SimSun" w:cs="Times New Roman"/>
                <w:color w:val="000000" w:themeColor="text1"/>
                <w:sz w:val="24"/>
                <w:szCs w:val="24"/>
                <w:vertAlign w:val="baseline"/>
              </w:rPr>
            </w:r>
            <w:r>
              <w:rPr>
                <w:rFonts w:ascii="Times New Roman" w:hAnsi="Times New Roman" w:eastAsia="SimSun" w:cs="Times New Roman"/>
                <w:color w:val="000000" w:themeColor="text1"/>
                <w:sz w:val="24"/>
                <w:szCs w:val="24"/>
                <w:vertAlign w:val="baseline"/>
              </w:rPr>
            </w:r>
          </w:p>
        </w:tc>
        <w:tc>
          <w:tcPr>
            <w:tcW w:w="4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top"/>
          </w:tcPr>
          <w:p>
            <w:pPr>
              <w:pStyle w:val="882"/>
              <w:keepNext w:val="0"/>
              <w:keepLines w:val="0"/>
              <w:widowControl/>
              <w:suppressLineNumbers w:val="0"/>
              <w:shd w:val="clear" w:color="ffffff" w:themeColor="background1" w:fill="ffffff" w:themeFill="background1"/>
              <w:spacing w:after="0" w:afterAutospacing="0" w:line="240" w:lineRule="auto"/>
              <w:ind w:firstLine="0"/>
              <w:jc w:val="left"/>
              <w:rPr>
                <w:bCs w:val="0"/>
                <w:i w:val="0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SimSun" w:cs="Times New Roman"/>
                <w:i w:val="0"/>
                <w:iCs w:val="0"/>
                <w:color w:val="000000" w:themeColor="text1"/>
                <w:sz w:val="24"/>
                <w:szCs w:val="24"/>
                <w:highlight w:val="white"/>
                <w:lang w:val="en-US" w:eastAsia="zh-CN" w:bidi="ar"/>
              </w:rPr>
              <w:t xml:space="preserve">Доля предприятий частной формы собственности, предоставляющих услуги  в </w:t>
            </w:r>
            <w:r>
              <w:rPr>
                <w:rFonts w:ascii="Times New Roman" w:hAnsi="Times New Roman" w:eastAsia="SimSun" w:cs="Times New Roman"/>
                <w:i w:val="0"/>
                <w:iCs w:val="0"/>
                <w:color w:val="000000" w:themeColor="text1"/>
                <w:sz w:val="24"/>
                <w:szCs w:val="24"/>
                <w:highlight w:val="white"/>
                <w:lang w:val="en-US" w:eastAsia="zh-CN" w:bidi="ar"/>
              </w:rPr>
              <w:t xml:space="preserve">сфере интернет-торговли </w:t>
            </w:r>
            <w:r>
              <w:rPr>
                <w:bCs w:val="0"/>
                <w:i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bCs w:val="0"/>
                <w:i w:val="0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pStyle w:val="882"/>
              <w:keepNext w:val="0"/>
              <w:keepLines w:val="0"/>
              <w:widowControl/>
              <w:suppressLineNumbers w:val="0"/>
              <w:shd w:val="clear" w:color="ffffff" w:themeColor="background1" w:fill="ffffff" w:themeFill="background1"/>
              <w:spacing w:after="0" w:afterAutospacing="0" w:line="240" w:lineRule="auto"/>
              <w:ind w:firstLine="0"/>
              <w:jc w:val="left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SimSun" w:cs="Times New Roman"/>
                <w:i w:val="0"/>
                <w:iCs w:val="0"/>
                <w:color w:val="000000" w:themeColor="text1"/>
                <w:sz w:val="24"/>
                <w:szCs w:val="24"/>
                <w:highlight w:val="white"/>
                <w:lang w:val="en-US" w:eastAsia="zh-CN" w:bidi="ar"/>
              </w:rPr>
              <w:t xml:space="preserve">в общей численности предприятий указанной сферы </w:t>
            </w:r>
            <w:r>
              <w:rPr>
                <w:rFonts w:ascii="Times New Roman" w:hAnsi="Times New Roman" w:eastAsia="SimSun" w:cs="Times New Roman"/>
                <w:i w:val="0"/>
                <w:iCs w:val="0"/>
                <w:color w:val="000000" w:themeColor="text1"/>
                <w:sz w:val="24"/>
                <w:szCs w:val="24"/>
                <w:highlight w:val="white"/>
                <w:lang w:val="en-US" w:eastAsia="zh-CN" w:bidi="ar"/>
              </w:rPr>
              <w:t xml:space="preserve">(дополнительный показатель)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top"/>
          </w:tcPr>
          <w:p>
            <w:pPr>
              <w:pStyle w:val="882"/>
              <w:keepNext w:val="0"/>
              <w:keepLines w:val="0"/>
              <w:pageBreakBefore w:val="0"/>
              <w:widowControl/>
              <w:suppressLineNumbers w:val="0"/>
              <w:shd w:val="clear" w:color="ffffff" w:themeColor="background1" w:fill="ffffff" w:themeFill="background1"/>
              <w:spacing w:after="0" w:afterAutospacing="0" w:line="240" w:lineRule="auto"/>
              <w:ind w:firstLine="0"/>
              <w:jc w:val="center"/>
              <w:rPr>
                <w:rFonts w:ascii="Times New Roman" w:hAnsi="Times New Roman" w:eastAsia="SimSun" w:cs="Times New Roman"/>
                <w:color w:val="000000" w:themeColor="text1"/>
                <w:sz w:val="24"/>
                <w:szCs w:val="24"/>
                <w:highlight w:val="white"/>
                <w:vertAlign w:val="baseline"/>
              </w:rPr>
            </w:pPr>
            <w:r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  <w:highlight w:val="white"/>
                <w:vertAlign w:val="baseline"/>
                <w:lang w:val="ru-RU"/>
              </w:rPr>
              <w:t xml:space="preserve">%</w:t>
            </w:r>
            <w:r>
              <w:rPr>
                <w:rFonts w:ascii="Times New Roman" w:hAnsi="Times New Roman" w:eastAsia="SimSun" w:cs="Times New Roman"/>
                <w:color w:val="000000" w:themeColor="text1"/>
                <w:sz w:val="24"/>
                <w:szCs w:val="24"/>
                <w:highlight w:val="white"/>
                <w:vertAlign w:val="baseline"/>
              </w:rPr>
            </w:r>
            <w:r>
              <w:rPr>
                <w:rFonts w:ascii="Times New Roman" w:hAnsi="Times New Roman" w:eastAsia="SimSun" w:cs="Times New Roman"/>
                <w:color w:val="000000" w:themeColor="text1"/>
                <w:sz w:val="24"/>
                <w:szCs w:val="24"/>
                <w:highlight w:val="white"/>
                <w:vertAlign w:val="baseline"/>
              </w:rPr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top"/>
          </w:tcPr>
          <w:p>
            <w:pPr>
              <w:pStyle w:val="882"/>
              <w:keepNext w:val="0"/>
              <w:keepLines w:val="0"/>
              <w:pageBreakBefore w:val="0"/>
              <w:widowControl/>
              <w:suppressLineNumbers w:val="0"/>
              <w:shd w:val="clear" w:color="ffffff" w:themeColor="background1" w:fill="ffffff" w:themeFill="background1"/>
              <w:spacing w:after="0" w:afterAutospacing="0" w:line="240" w:lineRule="auto"/>
              <w:ind w:firstLine="0"/>
              <w:jc w:val="center"/>
              <w:rPr>
                <w:rFonts w:ascii="Times New Roman" w:hAnsi="Times New Roman" w:eastAsia="SimSun" w:cs="Times New Roman"/>
                <w:color w:val="000000" w:themeColor="text1"/>
                <w:sz w:val="24"/>
                <w:szCs w:val="24"/>
                <w:highlight w:val="white"/>
                <w:vertAlign w:val="baseline"/>
              </w:rPr>
            </w:pPr>
            <w:r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  <w:highlight w:val="white"/>
                <w:vertAlign w:val="baseline"/>
                <w:lang w:val="ru-RU"/>
              </w:rPr>
              <w:t xml:space="preserve">100</w:t>
            </w:r>
            <w:r>
              <w:rPr>
                <w:rFonts w:ascii="Times New Roman" w:hAnsi="Times New Roman" w:eastAsia="SimSun" w:cs="Times New Roman"/>
                <w:color w:val="000000" w:themeColor="text1"/>
                <w:sz w:val="24"/>
                <w:szCs w:val="24"/>
                <w:highlight w:val="white"/>
                <w:vertAlign w:val="baseline"/>
              </w:rPr>
            </w:r>
            <w:r>
              <w:rPr>
                <w:rFonts w:ascii="Times New Roman" w:hAnsi="Times New Roman" w:eastAsia="SimSun" w:cs="Times New Roman"/>
                <w:color w:val="000000" w:themeColor="text1"/>
                <w:sz w:val="24"/>
                <w:szCs w:val="24"/>
                <w:highlight w:val="white"/>
                <w:vertAlign w:val="baseline"/>
              </w:rPr>
            </w:r>
          </w:p>
        </w:tc>
        <w:tc>
          <w:tcPr>
            <w:tcW w:w="2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top"/>
          </w:tcPr>
          <w:p>
            <w:pPr>
              <w:pStyle w:val="882"/>
              <w:keepNext w:val="0"/>
              <w:keepLines w:val="0"/>
              <w:pageBreakBefore w:val="0"/>
              <w:widowControl/>
              <w:suppressLineNumbers w:val="0"/>
              <w:shd w:val="clear" w:color="ffffff" w:themeColor="background1" w:fill="ffffff" w:themeFill="background1"/>
              <w:spacing w:after="0" w:afterAutospacing="0" w:line="240" w:lineRule="auto"/>
              <w:ind w:firstLine="0"/>
              <w:jc w:val="center"/>
              <w:rPr>
                <w:rFonts w:ascii="Times New Roman" w:hAnsi="Times New Roman" w:eastAsia="SimSun" w:cs="Times New Roman"/>
                <w:color w:val="000000" w:themeColor="text1"/>
                <w:sz w:val="24"/>
                <w:szCs w:val="24"/>
                <w:highlight w:val="white"/>
                <w:vertAlign w:val="baseline"/>
              </w:rPr>
            </w:pPr>
            <w:r>
              <w:rPr>
                <w:rFonts w:ascii="Times New Roman" w:hAnsi="Times New Roman" w:eastAsia="SimSun" w:cs="Times New Roman"/>
                <w:i w:val="0"/>
                <w:iCs w:val="0"/>
                <w:color w:val="000000" w:themeColor="text1"/>
                <w:sz w:val="24"/>
                <w:szCs w:val="24"/>
                <w:highlight w:val="white"/>
                <w:vertAlign w:val="baseline"/>
                <w:lang w:val="ru-RU"/>
              </w:rPr>
              <w:t xml:space="preserve">-</w:t>
            </w:r>
            <w:r>
              <w:rPr>
                <w:rFonts w:ascii="Times New Roman" w:hAnsi="Times New Roman" w:eastAsia="SimSun" w:cs="Times New Roman"/>
                <w:color w:val="000000" w:themeColor="text1"/>
                <w:sz w:val="24"/>
                <w:szCs w:val="24"/>
                <w:highlight w:val="white"/>
                <w:vertAlign w:val="baseline"/>
              </w:rPr>
            </w:r>
            <w:r>
              <w:rPr>
                <w:rFonts w:ascii="Times New Roman" w:hAnsi="Times New Roman" w:eastAsia="SimSun" w:cs="Times New Roman"/>
                <w:color w:val="000000" w:themeColor="text1"/>
                <w:sz w:val="24"/>
                <w:szCs w:val="24"/>
                <w:highlight w:val="white"/>
                <w:vertAlign w:val="baseline"/>
              </w:rPr>
            </w:r>
          </w:p>
        </w:tc>
      </w:tr>
    </w:tbl>
    <w:p>
      <w:pPr>
        <w:pStyle w:val="882"/>
        <w:keepNext w:val="0"/>
        <w:keepLines w:val="0"/>
        <w:pageBreakBefore w:val="0"/>
        <w:widowControl/>
        <w:suppressLineNumbers w:val="0"/>
        <w:spacing w:after="0" w:afterAutospacing="0" w:line="240" w:lineRule="auto"/>
        <w:ind w:firstLine="0"/>
        <w:jc w:val="both"/>
        <w:rPr>
          <w:rFonts w:ascii="Times New Roman" w:hAnsi="Times New Roman" w:eastAsia="SimSun" w:cs="Times New Roman"/>
          <w:color w:val="000000" w:themeColor="text1"/>
          <w:sz w:val="16"/>
          <w:szCs w:val="16"/>
        </w:rPr>
      </w:pPr>
      <w:r>
        <w:rPr>
          <w:rFonts w:ascii="Times New Roman" w:hAnsi="Times New Roman" w:eastAsia="SimSun" w:cs="Times New Roman"/>
          <w:i w:val="0"/>
          <w:iCs w:val="0"/>
          <w:color w:val="000000" w:themeColor="text1"/>
          <w:sz w:val="26"/>
          <w:szCs w:val="26"/>
          <w:lang w:val="ru-RU" w:eastAsia="zh-CN" w:bidi="ar"/>
        </w:rPr>
      </w:r>
      <w:r>
        <w:rPr>
          <w:rFonts w:ascii="Times New Roman" w:hAnsi="Times New Roman" w:eastAsia="SimSun" w:cs="Times New Roman"/>
          <w:color w:val="000000" w:themeColor="text1"/>
          <w:sz w:val="16"/>
          <w:szCs w:val="16"/>
        </w:rPr>
      </w:r>
      <w:r>
        <w:rPr>
          <w:rFonts w:ascii="Times New Roman" w:hAnsi="Times New Roman" w:eastAsia="SimSun" w:cs="Times New Roman"/>
          <w:color w:val="000000" w:themeColor="text1"/>
          <w:sz w:val="16"/>
          <w:szCs w:val="16"/>
        </w:rPr>
      </w:r>
    </w:p>
    <w:p>
      <w:pPr>
        <w:pStyle w:val="882"/>
        <w:keepNext w:val="0"/>
        <w:keepLines w:val="0"/>
        <w:pageBreakBefore w:val="0"/>
        <w:widowControl/>
        <w:suppressLineNumbers w:val="0"/>
        <w:spacing w:after="0" w:afterAutospacing="0" w:line="240" w:lineRule="auto"/>
        <w:ind w:firstLine="0"/>
        <w:jc w:val="center"/>
        <w:rPr>
          <w:rFonts w:ascii="Times New Roman" w:hAnsi="Times New Roman" w:eastAsia="SimSu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eastAsia="SimSun" w:cs="Times New Roman"/>
          <w:b/>
          <w:bCs/>
          <w:i w:val="0"/>
          <w:iCs w:val="0"/>
          <w:color w:val="000000" w:themeColor="text1"/>
          <w:sz w:val="27"/>
          <w:szCs w:val="27"/>
        </w:rPr>
        <w:t xml:space="preserve">2.9.5.3. Мероприятия по содействию развитию конкуренции</w:t>
      </w:r>
      <w:r>
        <w:rPr>
          <w:rFonts w:ascii="Times New Roman" w:hAnsi="Times New Roman" w:eastAsia="SimSun" w:cs="Times New Roman"/>
          <w:b/>
          <w:bCs/>
          <w:color w:val="000000" w:themeColor="text1"/>
          <w:sz w:val="28"/>
          <w:szCs w:val="28"/>
        </w:rPr>
      </w:r>
      <w:r>
        <w:rPr>
          <w:rFonts w:ascii="Times New Roman" w:hAnsi="Times New Roman" w:eastAsia="SimSun" w:cs="Times New Roman"/>
          <w:b/>
          <w:bCs/>
          <w:color w:val="000000" w:themeColor="text1"/>
          <w:sz w:val="28"/>
          <w:szCs w:val="28"/>
        </w:rPr>
      </w:r>
    </w:p>
    <w:p>
      <w:pPr>
        <w:pStyle w:val="882"/>
        <w:keepNext w:val="0"/>
        <w:keepLines w:val="0"/>
        <w:pageBreakBefore w:val="0"/>
        <w:widowControl/>
        <w:suppressLineNumbers w:val="0"/>
        <w:spacing w:after="0" w:afterAutospacing="0" w:line="240" w:lineRule="auto"/>
        <w:ind w:firstLine="0"/>
        <w:jc w:val="both"/>
        <w:rPr>
          <w:rFonts w:ascii="Times New Roman" w:hAnsi="Times New Roman" w:eastAsia="SimSun" w:cs="Times New Roman"/>
          <w:color w:val="000000" w:themeColor="text1"/>
          <w:sz w:val="16"/>
          <w:szCs w:val="16"/>
        </w:rPr>
      </w:pPr>
      <w:r>
        <w:rPr>
          <w:rFonts w:ascii="Times New Roman" w:hAnsi="Times New Roman" w:eastAsia="SimSun" w:cs="Times New Roman"/>
          <w:i w:val="0"/>
          <w:iCs w:val="0"/>
          <w:color w:val="000000" w:themeColor="text1"/>
          <w:sz w:val="26"/>
          <w:szCs w:val="26"/>
          <w:lang w:val="ru-RU" w:eastAsia="zh-CN" w:bidi="ar"/>
        </w:rPr>
      </w:r>
      <w:r>
        <w:rPr>
          <w:rFonts w:ascii="Times New Roman" w:hAnsi="Times New Roman" w:eastAsia="SimSun" w:cs="Times New Roman"/>
          <w:color w:val="000000" w:themeColor="text1"/>
          <w:sz w:val="16"/>
          <w:szCs w:val="16"/>
        </w:rPr>
      </w:r>
      <w:r>
        <w:rPr>
          <w:rFonts w:ascii="Times New Roman" w:hAnsi="Times New Roman" w:eastAsia="SimSun" w:cs="Times New Roman"/>
          <w:color w:val="000000" w:themeColor="text1"/>
          <w:sz w:val="16"/>
          <w:szCs w:val="16"/>
        </w:rPr>
      </w:r>
    </w:p>
    <w:tbl>
      <w:tblPr>
        <w:tblStyle w:val="915"/>
        <w:tblW w:w="0" w:type="auto"/>
        <w:tblInd w:w="-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83"/>
        <w:gridCol w:w="2693"/>
        <w:gridCol w:w="1843"/>
        <w:gridCol w:w="2288"/>
        <w:gridCol w:w="2248"/>
      </w:tblGrid>
      <w:tr>
        <w:trPr>
          <w:trHeight w:val="1226"/>
        </w:trPr>
        <w:tblPrEx/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82"/>
              <w:keepNext w:val="0"/>
              <w:keepLines w:val="0"/>
              <w:pageBreakBefore w:val="0"/>
              <w:widowControl/>
              <w:suppressLineNumbers w:val="0"/>
              <w:spacing w:after="0" w:afterAutospacing="0" w:line="240" w:lineRule="auto"/>
              <w:ind w:firstLine="0"/>
              <w:jc w:val="center"/>
              <w:rPr>
                <w:rFonts w:ascii="Times New Roman" w:hAnsi="Times New Roman" w:eastAsia="SimSun" w:cs="Times New Roman"/>
                <w:b/>
                <w:bCs/>
                <w:color w:val="000000" w:themeColor="text1"/>
                <w:sz w:val="24"/>
                <w:szCs w:val="24"/>
                <w:vertAlign w:val="baseline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 w:themeColor="text1"/>
                <w:sz w:val="24"/>
                <w:szCs w:val="24"/>
                <w:vertAlign w:val="baseline"/>
                <w:lang w:val="ru-RU"/>
              </w:rPr>
              <w:t xml:space="preserve">№ п/п</w:t>
            </w:r>
            <w:r>
              <w:rPr>
                <w:rFonts w:ascii="Times New Roman" w:hAnsi="Times New Roman" w:eastAsia="SimSun" w:cs="Times New Roman"/>
                <w:b/>
                <w:bCs/>
                <w:color w:val="000000" w:themeColor="text1"/>
                <w:sz w:val="24"/>
                <w:szCs w:val="24"/>
                <w:vertAlign w:val="baseline"/>
              </w:rPr>
            </w:r>
            <w:r>
              <w:rPr>
                <w:rFonts w:ascii="Times New Roman" w:hAnsi="Times New Roman" w:eastAsia="SimSun" w:cs="Times New Roman"/>
                <w:b/>
                <w:bCs/>
                <w:color w:val="000000" w:themeColor="text1"/>
                <w:sz w:val="24"/>
                <w:szCs w:val="24"/>
                <w:vertAlign w:val="baseline"/>
              </w:rPr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82"/>
              <w:keepNext w:val="0"/>
              <w:keepLines w:val="0"/>
              <w:pageBreakBefore w:val="0"/>
              <w:widowControl/>
              <w:suppressLineNumbers w:val="0"/>
              <w:spacing w:after="0" w:afterAutospacing="0" w:line="240" w:lineRule="auto"/>
              <w:ind w:firstLine="0"/>
              <w:jc w:val="center"/>
              <w:rPr>
                <w:rFonts w:ascii="Times New Roman" w:hAnsi="Times New Roman" w:eastAsia="SimSun" w:cs="Times New Roman"/>
                <w:b/>
                <w:bCs/>
                <w:color w:val="000000" w:themeColor="text1"/>
                <w:sz w:val="24"/>
                <w:szCs w:val="24"/>
                <w:vertAlign w:val="baseline"/>
              </w:rPr>
            </w:pPr>
            <w:r>
              <w:rPr>
                <w:rFonts w:ascii="Times New Roman" w:hAnsi="Times New Roman" w:eastAsia="SimSun" w:cs="Times New Roman"/>
                <w:b/>
                <w:bCs/>
                <w:i w:val="0"/>
                <w:iCs w:val="0"/>
                <w:color w:val="000000" w:themeColor="text1"/>
                <w:sz w:val="24"/>
                <w:szCs w:val="24"/>
              </w:rPr>
              <w:t xml:space="preserve">Наименование мероприятия</w:t>
            </w:r>
            <w:r>
              <w:rPr>
                <w:rFonts w:ascii="Times New Roman" w:hAnsi="Times New Roman" w:eastAsia="SimSun" w:cs="Times New Roman"/>
                <w:b/>
                <w:bCs/>
                <w:color w:val="000000" w:themeColor="text1"/>
                <w:sz w:val="24"/>
                <w:szCs w:val="24"/>
                <w:vertAlign w:val="baseline"/>
              </w:rPr>
            </w:r>
            <w:r>
              <w:rPr>
                <w:rFonts w:ascii="Times New Roman" w:hAnsi="Times New Roman" w:eastAsia="SimSun" w:cs="Times New Roman"/>
                <w:b/>
                <w:bCs/>
                <w:color w:val="000000" w:themeColor="text1"/>
                <w:sz w:val="24"/>
                <w:szCs w:val="24"/>
                <w:vertAlign w:val="baseline"/>
              </w:rPr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82"/>
              <w:keepNext w:val="0"/>
              <w:keepLines w:val="0"/>
              <w:pageBreakBefore w:val="0"/>
              <w:widowControl/>
              <w:suppressLineNumbers w:val="0"/>
              <w:spacing w:after="0" w:afterAutospacing="0" w:line="240" w:lineRule="auto"/>
              <w:ind w:firstLine="0"/>
              <w:jc w:val="center"/>
              <w:rPr>
                <w:rFonts w:ascii="Times New Roman" w:hAnsi="Times New Roman" w:eastAsia="SimSun" w:cs="Times New Roman"/>
                <w:b/>
                <w:bCs/>
                <w:color w:val="000000" w:themeColor="text1"/>
                <w:sz w:val="24"/>
                <w:szCs w:val="24"/>
                <w:vertAlign w:val="baseline"/>
              </w:rPr>
            </w:pPr>
            <w:r>
              <w:rPr>
                <w:rFonts w:ascii="Times New Roman" w:hAnsi="Times New Roman" w:eastAsia="SimSun" w:cs="Times New Roman"/>
                <w:b/>
                <w:bCs/>
                <w:i w:val="0"/>
                <w:iCs w:val="0"/>
                <w:color w:val="000000" w:themeColor="text1"/>
                <w:sz w:val="24"/>
                <w:szCs w:val="24"/>
              </w:rPr>
              <w:t xml:space="preserve">Срок реализации мероприятия</w:t>
            </w:r>
            <w:r>
              <w:rPr>
                <w:rFonts w:ascii="Times New Roman" w:hAnsi="Times New Roman" w:eastAsia="SimSun" w:cs="Times New Roman"/>
                <w:b/>
                <w:bCs/>
                <w:color w:val="000000" w:themeColor="text1"/>
                <w:sz w:val="24"/>
                <w:szCs w:val="24"/>
                <w:vertAlign w:val="baseline"/>
              </w:rPr>
            </w:r>
            <w:r>
              <w:rPr>
                <w:rFonts w:ascii="Times New Roman" w:hAnsi="Times New Roman" w:eastAsia="SimSun" w:cs="Times New Roman"/>
                <w:b/>
                <w:bCs/>
                <w:color w:val="000000" w:themeColor="text1"/>
                <w:sz w:val="24"/>
                <w:szCs w:val="24"/>
                <w:vertAlign w:val="baseline"/>
              </w:rPr>
            </w:r>
          </w:p>
        </w:tc>
        <w:tc>
          <w:tcPr>
            <w:tcW w:w="2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82"/>
              <w:keepNext w:val="0"/>
              <w:keepLines w:val="0"/>
              <w:pageBreakBefore w:val="0"/>
              <w:widowControl/>
              <w:suppressLineNumbers w:val="0"/>
              <w:spacing w:after="0" w:afterAutospacing="0" w:line="240" w:lineRule="auto"/>
              <w:ind w:firstLine="0"/>
              <w:jc w:val="center"/>
              <w:rPr>
                <w:rFonts w:ascii="Times New Roman" w:hAnsi="Times New Roman" w:eastAsia="SimSun" w:cs="Times New Roman"/>
                <w:b/>
                <w:bCs/>
                <w:color w:val="000000" w:themeColor="text1"/>
                <w:sz w:val="24"/>
                <w:szCs w:val="24"/>
                <w:vertAlign w:val="baseline"/>
              </w:rPr>
            </w:pPr>
            <w:r>
              <w:rPr>
                <w:rFonts w:ascii="Times New Roman" w:hAnsi="Times New Roman" w:eastAsia="SimSun" w:cs="Times New Roman"/>
                <w:b/>
                <w:bCs/>
                <w:i w:val="0"/>
                <w:iCs w:val="0"/>
                <w:color w:val="000000" w:themeColor="text1"/>
                <w:sz w:val="24"/>
                <w:szCs w:val="24"/>
              </w:rPr>
              <w:t xml:space="preserve">Результат выполнения мероприятия</w:t>
            </w:r>
            <w:r>
              <w:rPr>
                <w:rFonts w:ascii="Times New Roman" w:hAnsi="Times New Roman" w:eastAsia="SimSun" w:cs="Times New Roman"/>
                <w:b/>
                <w:bCs/>
                <w:color w:val="000000" w:themeColor="text1"/>
                <w:sz w:val="24"/>
                <w:szCs w:val="24"/>
                <w:vertAlign w:val="baseline"/>
              </w:rPr>
            </w:r>
            <w:r>
              <w:rPr>
                <w:rFonts w:ascii="Times New Roman" w:hAnsi="Times New Roman" w:eastAsia="SimSun" w:cs="Times New Roman"/>
                <w:b/>
                <w:bCs/>
                <w:color w:val="000000" w:themeColor="text1"/>
                <w:sz w:val="24"/>
                <w:szCs w:val="24"/>
                <w:vertAlign w:val="baseline"/>
              </w:rPr>
            </w:r>
          </w:p>
        </w:tc>
        <w:tc>
          <w:tcPr>
            <w:tcW w:w="2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82"/>
              <w:keepNext w:val="0"/>
              <w:keepLines w:val="0"/>
              <w:pageBreakBefore w:val="0"/>
              <w:widowControl/>
              <w:suppressLineNumbers w:val="0"/>
              <w:spacing w:after="0" w:afterAutospacing="0" w:line="240" w:lineRule="auto"/>
              <w:ind w:firstLine="0"/>
              <w:jc w:val="center"/>
              <w:rPr>
                <w:rFonts w:ascii="Times New Roman" w:hAnsi="Times New Roman" w:eastAsia="SimSun" w:cs="Times New Roman"/>
                <w:b/>
                <w:bCs/>
                <w:color w:val="000000" w:themeColor="text1"/>
                <w:sz w:val="24"/>
                <w:szCs w:val="24"/>
                <w:vertAlign w:val="baseline"/>
              </w:rPr>
            </w:pPr>
            <w:r>
              <w:rPr>
                <w:rFonts w:ascii="Times New Roman" w:hAnsi="Times New Roman" w:eastAsia="SimSun" w:cs="Times New Roman"/>
                <w:b/>
                <w:bCs/>
                <w:i w:val="0"/>
                <w:iCs w:val="0"/>
                <w:color w:val="000000" w:themeColor="text1"/>
                <w:sz w:val="24"/>
                <w:szCs w:val="24"/>
              </w:rPr>
              <w:t xml:space="preserve">Ответственные исполнители мероприятия</w:t>
            </w:r>
            <w:r>
              <w:rPr>
                <w:rFonts w:ascii="Times New Roman" w:hAnsi="Times New Roman" w:eastAsia="SimSun" w:cs="Times New Roman"/>
                <w:b/>
                <w:bCs/>
                <w:color w:val="000000" w:themeColor="text1"/>
                <w:sz w:val="24"/>
                <w:szCs w:val="24"/>
                <w:vertAlign w:val="baseline"/>
              </w:rPr>
            </w:r>
            <w:r>
              <w:rPr>
                <w:rFonts w:ascii="Times New Roman" w:hAnsi="Times New Roman" w:eastAsia="SimSun" w:cs="Times New Roman"/>
                <w:b/>
                <w:bCs/>
                <w:color w:val="000000" w:themeColor="text1"/>
                <w:sz w:val="24"/>
                <w:szCs w:val="24"/>
                <w:vertAlign w:val="baseline"/>
              </w:rPr>
            </w:r>
          </w:p>
        </w:tc>
      </w:tr>
      <w:tr>
        <w:trPr/>
        <w:tblPrEx/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top"/>
          </w:tcPr>
          <w:p>
            <w:pPr>
              <w:pStyle w:val="882"/>
              <w:keepNext w:val="0"/>
              <w:keepLines w:val="0"/>
              <w:pageBreakBefore w:val="0"/>
              <w:widowControl/>
              <w:suppressLineNumbers w:val="0"/>
              <w:spacing w:after="0" w:afterAutospacing="0" w:line="240" w:lineRule="auto"/>
              <w:ind w:firstLine="0"/>
              <w:jc w:val="center"/>
              <w:rPr>
                <w:rFonts w:ascii="Times New Roman" w:hAnsi="Times New Roman" w:eastAsia="SimSun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vertAlign w:val="baseline"/>
                <w:lang w:val="ru-RU"/>
              </w:rPr>
              <w:t xml:space="preserve">1.</w:t>
            </w:r>
            <w:r>
              <w:rPr>
                <w:rFonts w:ascii="Times New Roman" w:hAnsi="Times New Roman" w:eastAsia="SimSun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</w:rPr>
            </w:r>
            <w:r>
              <w:rPr>
                <w:rFonts w:ascii="Times New Roman" w:hAnsi="Times New Roman" w:eastAsia="SimSun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</w:rPr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top"/>
          </w:tcPr>
          <w:p>
            <w:pPr>
              <w:pStyle w:val="882"/>
              <w:keepNext w:val="0"/>
              <w:keepLines w:val="0"/>
              <w:widowControl/>
              <w:suppressLineNumbers w:val="0"/>
              <w:spacing w:after="0" w:afterAutospacing="0" w:line="240" w:lineRule="auto"/>
              <w:ind w:firstLine="0"/>
              <w:jc w:val="left"/>
              <w:rPr>
                <w:bCs w:val="0"/>
                <w:i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SimSun" w:cs="Times New Roman"/>
                <w:i w:val="0"/>
                <w:iCs w:val="0"/>
                <w:color w:val="000000" w:themeColor="text1"/>
                <w:sz w:val="24"/>
                <w:szCs w:val="24"/>
                <w:lang w:val="en-US" w:eastAsia="zh-CN" w:bidi="ar"/>
              </w:rPr>
              <w:t xml:space="preserve">Мониторинг организаций, предоставляющих услуги</w:t>
            </w:r>
            <w:r>
              <w:rPr>
                <w:bCs w:val="0"/>
                <w:i w:val="0"/>
                <w:color w:val="000000" w:themeColor="text1"/>
                <w:sz w:val="24"/>
                <w:szCs w:val="24"/>
              </w:rPr>
            </w:r>
            <w:r>
              <w:rPr>
                <w:bCs w:val="0"/>
                <w:i w:val="0"/>
                <w:color w:val="000000" w:themeColor="text1"/>
                <w:sz w:val="24"/>
                <w:szCs w:val="24"/>
              </w:rPr>
            </w:r>
          </w:p>
          <w:p>
            <w:pPr>
              <w:pStyle w:val="882"/>
              <w:keepNext w:val="0"/>
              <w:keepLines w:val="0"/>
              <w:widowControl/>
              <w:suppressLineNumbers w:val="0"/>
              <w:spacing w:after="0" w:afterAutospacing="0" w:line="240" w:lineRule="auto"/>
              <w:ind w:firstLine="0"/>
              <w:jc w:val="left"/>
              <w:rPr>
                <w:color w:val="000000" w:themeColor="text1"/>
              </w:rPr>
            </w:pPr>
            <w:r>
              <w:rPr>
                <w:rFonts w:ascii="Times New Roman" w:hAnsi="Times New Roman" w:eastAsia="SimSun" w:cs="Times New Roman"/>
                <w:i w:val="0"/>
                <w:iCs w:val="0"/>
                <w:color w:val="000000" w:themeColor="text1"/>
                <w:sz w:val="24"/>
                <w:szCs w:val="24"/>
                <w:lang w:val="ru-RU" w:eastAsia="zh-CN" w:bidi="ar"/>
              </w:rPr>
              <w:t xml:space="preserve">и</w:t>
            </w:r>
            <w:r>
              <w:rPr>
                <w:rFonts w:ascii="Times New Roman" w:hAnsi="Times New Roman" w:eastAsia="SimSun" w:cs="Times New Roman"/>
                <w:i w:val="0"/>
                <w:iCs w:val="0"/>
                <w:color w:val="000000" w:themeColor="text1"/>
                <w:sz w:val="24"/>
                <w:szCs w:val="24"/>
                <w:lang w:val="en-US" w:eastAsia="zh-CN" w:bidi="ar"/>
              </w:rPr>
              <w:t xml:space="preserve">нтернет</w:t>
            </w:r>
            <w:r>
              <w:rPr>
                <w:rFonts w:ascii="Times New Roman" w:hAnsi="Times New Roman" w:eastAsia="SimSun" w:cs="Times New Roman"/>
                <w:i w:val="0"/>
                <w:iCs w:val="0"/>
                <w:color w:val="000000" w:themeColor="text1"/>
                <w:sz w:val="24"/>
                <w:szCs w:val="24"/>
                <w:lang w:val="ru-RU" w:eastAsia="zh-CN" w:bidi="ar"/>
              </w:rPr>
              <w:t xml:space="preserve">-</w:t>
            </w:r>
            <w:r>
              <w:rPr>
                <w:rFonts w:ascii="Times New Roman" w:hAnsi="Times New Roman" w:eastAsia="SimSun" w:cs="Times New Roman"/>
                <w:i w:val="0"/>
                <w:iCs w:val="0"/>
                <w:color w:val="000000" w:themeColor="text1"/>
                <w:sz w:val="24"/>
                <w:szCs w:val="24"/>
                <w:lang w:val="en-US" w:eastAsia="zh-CN" w:bidi="ar"/>
              </w:rPr>
              <w:t xml:space="preserve">торговли </w:t>
            </w:r>
            <w:r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  <w:lang w:val="ru-RU" w:eastAsia="zh-CN" w:bidi="ar"/>
              </w:rPr>
              <w:t xml:space="preserve">                    </w:t>
            </w:r>
            <w:r>
              <w:rPr>
                <w:rFonts w:ascii="Times New Roman" w:hAnsi="Times New Roman" w:eastAsia="SimSun" w:cs="Times New Roman"/>
                <w:i w:val="0"/>
                <w:iCs w:val="0"/>
                <w:color w:val="000000" w:themeColor="text1"/>
                <w:sz w:val="24"/>
                <w:szCs w:val="24"/>
                <w:lang w:val="en-US" w:eastAsia="zh-CN" w:bidi="ar"/>
              </w:rPr>
              <w:t xml:space="preserve">в </w:t>
            </w:r>
            <w:r>
              <w:rPr>
                <w:rFonts w:ascii="Times New Roman" w:hAnsi="Times New Roman" w:eastAsia="SimSun" w:cs="Times New Roman"/>
                <w:i w:val="0"/>
                <w:iCs w:val="0"/>
                <w:color w:val="000000" w:themeColor="text1"/>
                <w:sz w:val="24"/>
                <w:szCs w:val="24"/>
                <w:lang w:val="ru-RU" w:eastAsia="zh-CN" w:bidi="ar"/>
              </w:rPr>
              <w:t xml:space="preserve">Ивнянском районе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pStyle w:val="882"/>
              <w:keepNext w:val="0"/>
              <w:keepLines w:val="0"/>
              <w:pageBreakBefore w:val="0"/>
              <w:widowControl/>
              <w:suppressLineNumbers w:val="0"/>
              <w:spacing w:after="0" w:afterAutospacing="0" w:line="240" w:lineRule="auto"/>
              <w:ind w:firstLine="0"/>
              <w:jc w:val="center"/>
              <w:rPr>
                <w:rFonts w:ascii="Times New Roman" w:hAnsi="Times New Roman" w:eastAsia="SimSun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</w:rPr>
            </w:pPr>
            <w:r>
              <w:rPr>
                <w:rFonts w:ascii="Times New Roman" w:hAnsi="Times New Roman" w:eastAsia="SimSu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vertAlign w:val="baseline"/>
                <w:lang w:val="ru-RU"/>
              </w:rPr>
            </w:r>
            <w:r>
              <w:rPr>
                <w:rFonts w:ascii="Times New Roman" w:hAnsi="Times New Roman" w:eastAsia="SimSun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</w:rPr>
            </w:r>
            <w:r>
              <w:rPr>
                <w:rFonts w:ascii="Times New Roman" w:hAnsi="Times New Roman" w:eastAsia="SimSun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</w:rPr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top"/>
          </w:tcPr>
          <w:p>
            <w:pPr>
              <w:pStyle w:val="882"/>
              <w:keepNext w:val="0"/>
              <w:keepLines w:val="0"/>
              <w:pageBreakBefore w:val="0"/>
              <w:widowControl/>
              <w:suppressLineNumbers w:val="0"/>
              <w:spacing w:after="0" w:afterAutospacing="0" w:line="240" w:lineRule="auto"/>
              <w:ind w:firstLine="0"/>
              <w:jc w:val="center"/>
              <w:rPr>
                <w:rFonts w:ascii="Times New Roman" w:hAnsi="Times New Roman" w:eastAsia="SimSun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vertAlign w:val="baseline"/>
                <w:lang w:val="ru-RU"/>
              </w:rPr>
              <w:t xml:space="preserve">2025 год</w:t>
            </w:r>
            <w:r>
              <w:rPr>
                <w:rFonts w:ascii="Times New Roman" w:hAnsi="Times New Roman" w:eastAsia="SimSun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</w:rPr>
            </w:r>
            <w:r>
              <w:rPr>
                <w:rFonts w:ascii="Times New Roman" w:hAnsi="Times New Roman" w:eastAsia="SimSun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</w:rPr>
            </w:r>
          </w:p>
        </w:tc>
        <w:tc>
          <w:tcPr>
            <w:tcW w:w="2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top"/>
          </w:tcPr>
          <w:p>
            <w:pPr>
              <w:pStyle w:val="882"/>
              <w:keepNext w:val="0"/>
              <w:keepLines w:val="0"/>
              <w:widowControl/>
              <w:suppressLineNumbers w:val="0"/>
              <w:spacing w:after="0" w:afterAutospacing="0" w:line="240" w:lineRule="auto"/>
              <w:ind w:firstLine="0"/>
              <w:jc w:val="center"/>
              <w:rPr>
                <w:bCs w:val="0"/>
                <w:i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SimSun" w:cs="Times New Roman"/>
                <w:i w:val="0"/>
                <w:iCs w:val="0"/>
                <w:color w:val="000000" w:themeColor="text1"/>
                <w:sz w:val="24"/>
                <w:szCs w:val="24"/>
                <w:lang w:val="en-US" w:eastAsia="zh-CN" w:bidi="ar"/>
              </w:rPr>
              <w:t xml:space="preserve">Повышение качества услуг,</w:t>
            </w:r>
            <w:r>
              <w:rPr>
                <w:bCs w:val="0"/>
                <w:i w:val="0"/>
                <w:color w:val="000000" w:themeColor="text1"/>
                <w:sz w:val="24"/>
                <w:szCs w:val="24"/>
              </w:rPr>
            </w:r>
            <w:r>
              <w:rPr>
                <w:bCs w:val="0"/>
                <w:i w:val="0"/>
                <w:color w:val="000000" w:themeColor="text1"/>
                <w:sz w:val="24"/>
                <w:szCs w:val="24"/>
              </w:rPr>
            </w:r>
          </w:p>
          <w:p>
            <w:pPr>
              <w:pStyle w:val="882"/>
              <w:keepNext w:val="0"/>
              <w:keepLines w:val="0"/>
              <w:widowControl/>
              <w:suppressLineNumbers w:val="0"/>
              <w:spacing w:after="0" w:afterAutospacing="0" w:line="240" w:lineRule="auto"/>
              <w:ind w:firstLine="0"/>
              <w:jc w:val="center"/>
              <w:rPr>
                <w:bCs w:val="0"/>
                <w:i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SimSun" w:cs="Times New Roman"/>
                <w:i w:val="0"/>
                <w:iCs w:val="0"/>
                <w:color w:val="000000" w:themeColor="text1"/>
                <w:sz w:val="24"/>
                <w:szCs w:val="24"/>
                <w:lang w:val="en-US" w:eastAsia="zh-CN" w:bidi="ar"/>
              </w:rPr>
              <w:t xml:space="preserve">предоставляемых организациями на</w:t>
            </w:r>
            <w:r>
              <w:rPr>
                <w:bCs w:val="0"/>
                <w:i w:val="0"/>
                <w:color w:val="000000" w:themeColor="text1"/>
                <w:sz w:val="24"/>
                <w:szCs w:val="24"/>
              </w:rPr>
            </w:r>
            <w:r>
              <w:rPr>
                <w:bCs w:val="0"/>
                <w:i w:val="0"/>
                <w:color w:val="000000" w:themeColor="text1"/>
                <w:sz w:val="24"/>
                <w:szCs w:val="24"/>
              </w:rPr>
            </w:r>
          </w:p>
          <w:p>
            <w:pPr>
              <w:pStyle w:val="882"/>
              <w:keepNext w:val="0"/>
              <w:keepLines w:val="0"/>
              <w:widowControl/>
              <w:suppressLineNumbers w:val="0"/>
              <w:spacing w:after="0" w:afterAutospacing="0" w:line="240" w:lineRule="auto"/>
              <w:ind w:firstLine="0"/>
              <w:jc w:val="center"/>
              <w:rPr>
                <w:rFonts w:ascii="Times New Roman" w:hAnsi="Times New Roman" w:eastAsia="SimSun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</w:rPr>
            </w:pPr>
            <w:r>
              <w:rPr>
                <w:rFonts w:ascii="Times New Roman" w:hAnsi="Times New Roman" w:eastAsia="SimSun" w:cs="Times New Roman"/>
                <w:i w:val="0"/>
                <w:iCs w:val="0"/>
                <w:color w:val="000000" w:themeColor="text1"/>
                <w:sz w:val="24"/>
                <w:szCs w:val="24"/>
                <w:lang w:val="en-US" w:eastAsia="zh-CN" w:bidi="ar"/>
              </w:rPr>
              <w:t xml:space="preserve">рынке услуг в сфере интернет - торговли</w:t>
            </w:r>
            <w:r>
              <w:rPr>
                <w:rFonts w:ascii="Times New Roman" w:hAnsi="Times New Roman" w:eastAsia="SimSun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</w:rPr>
            </w:r>
            <w:r>
              <w:rPr>
                <w:rFonts w:ascii="Times New Roman" w:hAnsi="Times New Roman" w:eastAsia="SimSun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</w:rPr>
            </w:r>
          </w:p>
        </w:tc>
        <w:tc>
          <w:tcPr>
            <w:tcW w:w="2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top"/>
          </w:tcPr>
          <w:p>
            <w:pPr>
              <w:pStyle w:val="882"/>
              <w:keepNext w:val="0"/>
              <w:keepLines w:val="0"/>
              <w:pageBreakBefore w:val="0"/>
              <w:widowControl/>
              <w:suppressLineNumbers w:val="0"/>
              <w:spacing w:after="0" w:afterAutospacing="0" w:line="240" w:lineRule="auto"/>
              <w:ind w:firstLine="0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vertAlign w:val="baseline"/>
                <w:lang w:val="ru-RU"/>
              </w:rPr>
              <w:t xml:space="preserve">Отдел экономического развития и потребительского рынка администрации Ивнянского района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  <w:highlight w:val="none"/>
                <w:vertAlign w:val="baselin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  <w:highlight w:val="none"/>
                <w:vertAlign w:val="baseline"/>
              </w:rPr>
            </w:r>
          </w:p>
        </w:tc>
      </w:tr>
    </w:tbl>
    <w:p>
      <w:pPr>
        <w:pStyle w:val="882"/>
        <w:keepNext w:val="0"/>
        <w:keepLines w:val="0"/>
        <w:pageBreakBefore w:val="0"/>
        <w:widowControl/>
        <w:suppressLineNumbers w:val="0"/>
        <w:shd w:val="clear" w:color="auto" w:fill="ffffff"/>
        <w:spacing w:after="0" w:afterAutospacing="0" w:line="240" w:lineRule="auto"/>
        <w:ind w:left="0" w:firstLine="0"/>
        <w:jc w:val="right"/>
        <w:rPr>
          <w:rFonts w:ascii="Times New Roman" w:hAnsi="Times New Roman" w:eastAsia="SimSun" w:cs="Times New Roman"/>
          <w:i w:val="0"/>
          <w:color w:val="000000" w:themeColor="text1"/>
          <w:sz w:val="26"/>
          <w:szCs w:val="26"/>
          <w:highlight w:val="none"/>
        </w:rPr>
      </w:pPr>
      <w:r>
        <w:rPr>
          <w:rFonts w:ascii="Times New Roman" w:hAnsi="Times New Roman" w:eastAsia="SimSun" w:cs="Times New Roman"/>
          <w:i w:val="0"/>
          <w:iCs w:val="0"/>
          <w:color w:val="000000" w:themeColor="text1"/>
          <w:sz w:val="27"/>
          <w:szCs w:val="27"/>
        </w:rPr>
      </w:r>
      <w:r>
        <w:rPr>
          <w:rFonts w:ascii="Times New Roman" w:hAnsi="Times New Roman" w:eastAsia="SimSun" w:cs="Times New Roman"/>
          <w:i w:val="0"/>
          <w:iCs w:val="0"/>
          <w:color w:val="000000" w:themeColor="text1"/>
          <w:sz w:val="27"/>
          <w:szCs w:val="27"/>
        </w:rPr>
        <w:t xml:space="preserve">».</w:t>
      </w:r>
      <w:r>
        <w:rPr>
          <w:rFonts w:ascii="Times New Roman" w:hAnsi="Times New Roman" w:eastAsia="SimSun" w:cs="Times New Roman"/>
          <w:i w:val="0"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SimSun" w:cs="Times New Roman"/>
          <w:i w:val="0"/>
          <w:color w:val="000000" w:themeColor="text1"/>
          <w:sz w:val="26"/>
          <w:szCs w:val="26"/>
          <w:highlight w:val="none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/>
          <w:color w:val="000000"/>
          <w:sz w:val="27"/>
          <w:szCs w:val="27"/>
        </w:rPr>
        <w:t xml:space="preserve">2. </w:t>
      </w:r>
      <w:r>
        <w:rPr>
          <w:rFonts w:ascii="Times New Roman" w:hAnsi="Times New Roman"/>
          <w:sz w:val="27"/>
          <w:szCs w:val="27"/>
        </w:rPr>
        <w:t xml:space="preserve">Информационно-техническому</w:t>
      </w:r>
      <w:r>
        <w:rPr>
          <w:rFonts w:ascii="Times New Roman" w:hAnsi="Times New Roman"/>
          <w:b/>
          <w:color w:val="ff0000"/>
          <w:sz w:val="27"/>
          <w:szCs w:val="27"/>
        </w:rPr>
        <w:t xml:space="preserve"> </w:t>
      </w:r>
      <w:r>
        <w:rPr>
          <w:rFonts w:ascii="Times New Roman" w:hAnsi="Times New Roman" w:eastAsia="Calibri"/>
          <w:sz w:val="27"/>
          <w:szCs w:val="27"/>
          <w:lang w:eastAsia="zh-CN"/>
        </w:rPr>
        <w:t xml:space="preserve">отделу аппарата главы администрации Ивнянского района (Куровицкий А.В.) обеспечить размещение постановления               на официальном сайте администрации Ивнянского района.</w:t>
      </w:r>
      <w:r>
        <w:rPr>
          <w:rFonts w:ascii="Times New Roman" w:hAnsi="Times New Roman" w:eastAsia="Calibri"/>
          <w:sz w:val="28"/>
          <w:szCs w:val="28"/>
        </w:rPr>
      </w:r>
      <w:r>
        <w:rPr>
          <w:rFonts w:ascii="Times New Roman" w:hAnsi="Times New Roman" w:eastAsia="Calibri"/>
          <w:sz w:val="28"/>
          <w:szCs w:val="28"/>
        </w:rPr>
      </w:r>
    </w:p>
    <w:p>
      <w:pPr>
        <w:pStyle w:val="90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3.Контроль за исполнением постановления возложить на первого заместителя главы администрации Ивнянского района по экономическому развитию Родионову Л.А.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widowControl w:val="off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tabs>
          <w:tab w:val="left" w:pos="851" w:leader="none"/>
          <w:tab w:val="left" w:pos="993" w:leader="none"/>
          <w:tab w:val="left" w:pos="1418" w:leader="none"/>
        </w:tabs>
        <w:spacing w:after="0" w:line="240" w:lineRule="auto"/>
        <w:jc w:val="both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widowControl w:val="off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tabs>
          <w:tab w:val="left" w:pos="851" w:leader="none"/>
          <w:tab w:val="left" w:pos="993" w:leader="none"/>
          <w:tab w:val="left" w:pos="1418" w:leader="none"/>
        </w:tabs>
        <w:spacing w:after="0" w:line="240" w:lineRule="auto"/>
        <w:jc w:val="both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widowControl w:val="off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tabs>
          <w:tab w:val="left" w:pos="851" w:leader="none"/>
          <w:tab w:val="left" w:pos="993" w:leader="none"/>
          <w:tab w:val="left" w:pos="1418" w:leader="none"/>
        </w:tabs>
        <w:spacing w:after="0" w:line="240" w:lineRule="auto"/>
        <w:jc w:val="both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widowControl w:val="off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tabs>
          <w:tab w:val="left" w:pos="851" w:leader="none"/>
          <w:tab w:val="left" w:pos="993" w:leader="none"/>
          <w:tab w:val="left" w:pos="1418" w:leader="none"/>
        </w:tabs>
        <w:spacing w:after="0" w:line="240" w:lineRule="auto"/>
        <w:jc w:val="both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  <w:t xml:space="preserve">    Главы администрации </w:t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widowControl w:val="off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tabs>
          <w:tab w:val="left" w:pos="851" w:leader="none"/>
          <w:tab w:val="left" w:pos="993" w:leader="none"/>
          <w:tab w:val="left" w:pos="1418" w:leader="none"/>
        </w:tabs>
        <w:spacing w:after="0" w:line="240" w:lineRule="auto"/>
        <w:jc w:val="both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  <w:t xml:space="preserve">       Ивнянского района                                                                            И.А. Щепин</w:t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pStyle w:val="900"/>
        <w:ind w:firstLine="0"/>
        <w:rPr>
          <w:rFonts w:ascii="Times New Roman" w:hAnsi="Times New Roman" w:cs="Times New Roman"/>
          <w:b w:val="0"/>
          <w:sz w:val="27"/>
          <w:szCs w:val="27"/>
        </w:rPr>
      </w:pPr>
      <w:r>
        <w:rPr>
          <w:rFonts w:ascii="Times New Roman" w:hAnsi="Times New Roman" w:cs="Times New Roman"/>
          <w:b w:val="0"/>
          <w:sz w:val="27"/>
          <w:szCs w:val="27"/>
        </w:rPr>
      </w:r>
      <w:r>
        <w:rPr>
          <w:rFonts w:ascii="Times New Roman" w:hAnsi="Times New Roman" w:cs="Times New Roman"/>
          <w:b w:val="0"/>
          <w:sz w:val="27"/>
          <w:szCs w:val="27"/>
        </w:rPr>
      </w:r>
      <w:r>
        <w:rPr>
          <w:rFonts w:ascii="Times New Roman" w:hAnsi="Times New Roman" w:cs="Times New Roman"/>
          <w:b w:val="0"/>
          <w:sz w:val="27"/>
          <w:szCs w:val="27"/>
        </w:rPr>
      </w:r>
    </w:p>
    <w:p>
      <w:pPr>
        <w:tabs>
          <w:tab w:val="left" w:pos="991" w:leader="none"/>
        </w:tabs>
        <w:spacing w:after="0" w:line="240" w:lineRule="auto"/>
        <w:jc w:val="both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       </w:t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spacing w:after="0" w:line="240" w:lineRule="auto"/>
        <w:contextualSpacing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spacing w:after="0" w:line="240" w:lineRule="auto"/>
        <w:contextualSpacing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  <w:tab/>
      </w:r>
      <w:r>
        <w:rPr>
          <w:rFonts w:ascii="Times New Roman" w:hAnsi="Times New Roman"/>
          <w:b/>
          <w:bCs/>
          <w:sz w:val="27"/>
          <w:szCs w:val="27"/>
        </w:rPr>
        <w:tab/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spacing w:after="0" w:line="240" w:lineRule="auto"/>
        <w:contextualSpacing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spacing w:after="0" w:line="240" w:lineRule="auto"/>
        <w:contextualSpacing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spacing w:after="0" w:line="240" w:lineRule="auto"/>
        <w:contextualSpacing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spacing w:after="0" w:line="240" w:lineRule="auto"/>
        <w:contextualSpacing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spacing w:after="0" w:line="240" w:lineRule="auto"/>
        <w:contextualSpacing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spacing w:after="0" w:line="240" w:lineRule="auto"/>
        <w:contextualSpacing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spacing w:after="0" w:line="240" w:lineRule="auto"/>
        <w:contextualSpacing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spacing w:after="0" w:line="240" w:lineRule="auto"/>
        <w:contextualSpacing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spacing w:after="0" w:line="240" w:lineRule="auto"/>
        <w:contextualSpacing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spacing w:after="0" w:line="240" w:lineRule="auto"/>
        <w:contextualSpacing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spacing w:after="0" w:line="240" w:lineRule="auto"/>
        <w:contextualSpacing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spacing w:after="0" w:line="240" w:lineRule="auto"/>
        <w:contextualSpacing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spacing w:after="0" w:line="240" w:lineRule="auto"/>
        <w:contextualSpacing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spacing w:after="0" w:line="240" w:lineRule="auto"/>
        <w:contextualSpacing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spacing w:after="0" w:line="240" w:lineRule="auto"/>
        <w:contextualSpacing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spacing w:after="0" w:line="240" w:lineRule="auto"/>
        <w:contextualSpacing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spacing w:after="0" w:line="240" w:lineRule="auto"/>
        <w:contextualSpacing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spacing w:after="0" w:line="240" w:lineRule="auto"/>
        <w:contextualSpacing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spacing w:after="0" w:line="240" w:lineRule="auto"/>
        <w:contextualSpacing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spacing w:after="0" w:line="240" w:lineRule="auto"/>
        <w:contextualSpacing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spacing w:after="0" w:line="240" w:lineRule="auto"/>
        <w:contextualSpacing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spacing w:after="0" w:line="240" w:lineRule="auto"/>
        <w:contextualSpacing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spacing w:after="0" w:line="240" w:lineRule="auto"/>
        <w:contextualSpacing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spacing w:after="0" w:line="240" w:lineRule="auto"/>
        <w:contextualSpacing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spacing w:after="0" w:line="240" w:lineRule="auto"/>
        <w:contextualSpacing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spacing w:after="0" w:line="240" w:lineRule="auto"/>
        <w:contextualSpacing/>
        <w:rPr>
          <w:rFonts w:ascii="Times New Roman" w:hAnsi="Times New Roman"/>
          <w:b/>
          <w:bCs/>
          <w:sz w:val="27"/>
          <w:szCs w:val="27"/>
        </w:rPr>
        <w:sectPr>
          <w:headerReference w:type="default" r:id="rId9"/>
          <w:headerReference w:type="first" r:id="rId10"/>
          <w:footnotePr/>
          <w:endnotePr/>
          <w:type w:val="nextPage"/>
          <w:pgSz w:w="11906" w:h="16838" w:orient="portrait"/>
          <w:pgMar w:top="1134" w:right="567" w:bottom="1134" w:left="1701" w:header="709" w:footer="709" w:gutter="0"/>
          <w:cols w:num="1" w:sep="0" w:space="708" w:equalWidth="1"/>
          <w:docGrid w:linePitch="360"/>
          <w:titlePg/>
        </w:sectPr>
      </w:pP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spacing w:after="0" w:line="360" w:lineRule="auto"/>
        <w:rPr>
          <w:rFonts w:ascii="Times New Roman" w:hAnsi="Times New Roman"/>
          <w:sz w:val="27"/>
          <w:szCs w:val="27"/>
          <w:lang w:eastAsia="ar-SA"/>
        </w:rPr>
      </w:pPr>
      <w:r>
        <w:rPr>
          <w:rFonts w:ascii="Times New Roman" w:hAnsi="Times New Roman"/>
          <w:sz w:val="27"/>
          <w:szCs w:val="27"/>
          <w:lang w:eastAsia="ar-SA"/>
        </w:rPr>
      </w:r>
      <w:r>
        <w:rPr>
          <w:rFonts w:ascii="Times New Roman" w:hAnsi="Times New Roman"/>
          <w:sz w:val="27"/>
          <w:szCs w:val="27"/>
          <w:lang w:eastAsia="ar-SA"/>
        </w:rPr>
      </w:r>
      <w:r>
        <w:rPr>
          <w:rFonts w:ascii="Times New Roman" w:hAnsi="Times New Roman"/>
          <w:sz w:val="27"/>
          <w:szCs w:val="27"/>
          <w:lang w:eastAsia="ar-SA"/>
        </w:rPr>
      </w:r>
    </w:p>
    <w:sectPr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</w:p>
  </w:endnote>
  <w:endnote w:type="continuationSeparator" w:id="0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Verdana">
    <w:panose1 w:val="020B0604030504040204"/>
  </w:font>
  <w:font w:name="Tahoma">
    <w:panose1 w:val="020B0604030504040204"/>
  </w:font>
  <w:font w:name="Calibri">
    <w:panose1 w:val="020F0502020204030204"/>
  </w:font>
  <w:font w:name="Arial">
    <w:panose1 w:val="020B0604020202020204"/>
  </w:font>
  <w:font w:name="Helvetica">
    <w:panose1 w:val="020B0604020202020204"/>
  </w:font>
  <w:font w:name="SimSun">
    <w:panose1 w:val="02000506000000020000"/>
  </w:font>
  <w:font w:name="Arial Narrow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before="0" w:after="0" w:line="276" w:lineRule="auto"/>
      </w:pPr>
      <w:r>
        <w:separator/>
      </w:r>
    </w:p>
  </w:footnote>
  <w:footnote w:type="continuationSeparator" w:id="0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206030738"/>
      <w:docPartObj>
        <w:docPartGallery w:val="AutoText"/>
      </w:docPartObj>
      <w:rPr/>
    </w:sdtPr>
    <w:sdtContent>
      <w:p>
        <w:pPr>
          <w:pStyle w:val="89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</w:p>
    </w:sdtContent>
  </w:sdt>
  <w:p>
    <w:pPr>
      <w:pStyle w:val="89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0"/>
      <w:jc w:val="center"/>
    </w:pPr>
  </w:p>
  <w:p>
    <w:pPr>
      <w:pStyle w:val="89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left" w:pos="312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 w:ascii="Times New Roman" w:hAnsi="Times New Roman" w:eastAsia="Times New Roman" w:cs="Times New Roman"/>
      </w:rPr>
    </w:lvl>
    <w:lvl w:ilvl="1">
      <w:start w:val="2"/>
      <w:numFmt w:val="decimal"/>
      <w:isLgl/>
      <w:suff w:val="tab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 w:enforcement="0"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SimSun" w:cs="Times New Roma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0">
    <w:name w:val="Heading 1"/>
    <w:basedOn w:val="882"/>
    <w:next w:val="882"/>
    <w:link w:val="711"/>
    <w:uiPriority w:val="9"/>
    <w:qFormat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11">
    <w:name w:val="Heading 1 Char"/>
    <w:basedOn w:val="883"/>
    <w:link w:val="710"/>
    <w:uiPriority w:val="9"/>
    <w:rPr>
      <w:rFonts w:ascii="Arial" w:hAnsi="Arial" w:eastAsia="Arial" w:cs="Arial"/>
      <w:sz w:val="40"/>
      <w:szCs w:val="40"/>
    </w:rPr>
  </w:style>
  <w:style w:type="paragraph" w:styleId="712">
    <w:name w:val="Heading 2"/>
    <w:basedOn w:val="882"/>
    <w:next w:val="882"/>
    <w:link w:val="713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13">
    <w:name w:val="Heading 2 Char"/>
    <w:basedOn w:val="883"/>
    <w:link w:val="712"/>
    <w:uiPriority w:val="9"/>
    <w:rPr>
      <w:rFonts w:ascii="Arial" w:hAnsi="Arial" w:eastAsia="Arial" w:cs="Arial"/>
      <w:sz w:val="34"/>
    </w:rPr>
  </w:style>
  <w:style w:type="paragraph" w:styleId="714">
    <w:name w:val="Heading 3"/>
    <w:basedOn w:val="882"/>
    <w:next w:val="882"/>
    <w:link w:val="715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5">
    <w:name w:val="Heading 3 Char"/>
    <w:basedOn w:val="883"/>
    <w:link w:val="714"/>
    <w:uiPriority w:val="9"/>
    <w:rPr>
      <w:rFonts w:ascii="Arial" w:hAnsi="Arial" w:eastAsia="Arial" w:cs="Arial"/>
      <w:sz w:val="30"/>
      <w:szCs w:val="30"/>
    </w:rPr>
  </w:style>
  <w:style w:type="paragraph" w:styleId="716">
    <w:name w:val="Heading 4"/>
    <w:basedOn w:val="882"/>
    <w:next w:val="882"/>
    <w:link w:val="717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7">
    <w:name w:val="Heading 4 Char"/>
    <w:basedOn w:val="883"/>
    <w:link w:val="716"/>
    <w:uiPriority w:val="9"/>
    <w:rPr>
      <w:rFonts w:ascii="Arial" w:hAnsi="Arial" w:eastAsia="Arial" w:cs="Arial"/>
      <w:b/>
      <w:bCs/>
      <w:sz w:val="26"/>
      <w:szCs w:val="26"/>
    </w:rPr>
  </w:style>
  <w:style w:type="paragraph" w:styleId="718">
    <w:name w:val="Heading 5"/>
    <w:basedOn w:val="882"/>
    <w:next w:val="882"/>
    <w:link w:val="719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9">
    <w:name w:val="Heading 5 Char"/>
    <w:basedOn w:val="883"/>
    <w:link w:val="718"/>
    <w:uiPriority w:val="9"/>
    <w:rPr>
      <w:rFonts w:ascii="Arial" w:hAnsi="Arial" w:eastAsia="Arial" w:cs="Arial"/>
      <w:b/>
      <w:bCs/>
      <w:sz w:val="24"/>
      <w:szCs w:val="24"/>
    </w:rPr>
  </w:style>
  <w:style w:type="paragraph" w:styleId="720">
    <w:name w:val="Heading 6"/>
    <w:basedOn w:val="882"/>
    <w:next w:val="882"/>
    <w:link w:val="721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1">
    <w:name w:val="Heading 6 Char"/>
    <w:basedOn w:val="883"/>
    <w:link w:val="720"/>
    <w:uiPriority w:val="9"/>
    <w:rPr>
      <w:rFonts w:ascii="Arial" w:hAnsi="Arial" w:eastAsia="Arial" w:cs="Arial"/>
      <w:b/>
      <w:bCs/>
      <w:sz w:val="22"/>
      <w:szCs w:val="22"/>
    </w:rPr>
  </w:style>
  <w:style w:type="paragraph" w:styleId="722">
    <w:name w:val="Heading 7"/>
    <w:basedOn w:val="882"/>
    <w:next w:val="882"/>
    <w:link w:val="723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3">
    <w:name w:val="Heading 7 Char"/>
    <w:basedOn w:val="883"/>
    <w:link w:val="72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4">
    <w:name w:val="Heading 8"/>
    <w:basedOn w:val="882"/>
    <w:next w:val="882"/>
    <w:link w:val="725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5">
    <w:name w:val="Heading 8 Char"/>
    <w:basedOn w:val="883"/>
    <w:link w:val="724"/>
    <w:uiPriority w:val="9"/>
    <w:rPr>
      <w:rFonts w:ascii="Arial" w:hAnsi="Arial" w:eastAsia="Arial" w:cs="Arial"/>
      <w:i/>
      <w:iCs/>
      <w:sz w:val="22"/>
      <w:szCs w:val="22"/>
    </w:rPr>
  </w:style>
  <w:style w:type="paragraph" w:styleId="726">
    <w:name w:val="Heading 9"/>
    <w:basedOn w:val="882"/>
    <w:next w:val="882"/>
    <w:link w:val="727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7">
    <w:name w:val="Heading 9 Char"/>
    <w:basedOn w:val="883"/>
    <w:link w:val="726"/>
    <w:uiPriority w:val="9"/>
    <w:rPr>
      <w:rFonts w:ascii="Arial" w:hAnsi="Arial" w:eastAsia="Arial" w:cs="Arial"/>
      <w:i/>
      <w:iCs/>
      <w:sz w:val="21"/>
      <w:szCs w:val="21"/>
    </w:rPr>
  </w:style>
  <w:style w:type="paragraph" w:styleId="728">
    <w:name w:val="Title"/>
    <w:basedOn w:val="882"/>
    <w:next w:val="882"/>
    <w:link w:val="729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729">
    <w:name w:val="Title Char"/>
    <w:basedOn w:val="883"/>
    <w:link w:val="728"/>
    <w:uiPriority w:val="10"/>
    <w:rPr>
      <w:sz w:val="48"/>
      <w:szCs w:val="48"/>
    </w:rPr>
  </w:style>
  <w:style w:type="paragraph" w:styleId="730">
    <w:name w:val="Subtitle"/>
    <w:basedOn w:val="882"/>
    <w:next w:val="882"/>
    <w:link w:val="731"/>
    <w:uiPriority w:val="11"/>
    <w:qFormat/>
    <w:pPr>
      <w:spacing w:before="200" w:after="200"/>
    </w:pPr>
    <w:rPr>
      <w:sz w:val="24"/>
      <w:szCs w:val="24"/>
    </w:rPr>
  </w:style>
  <w:style w:type="character" w:styleId="731">
    <w:name w:val="Subtitle Char"/>
    <w:basedOn w:val="883"/>
    <w:link w:val="730"/>
    <w:uiPriority w:val="11"/>
    <w:rPr>
      <w:sz w:val="24"/>
      <w:szCs w:val="24"/>
    </w:rPr>
  </w:style>
  <w:style w:type="paragraph" w:styleId="732">
    <w:name w:val="Quote"/>
    <w:basedOn w:val="882"/>
    <w:next w:val="882"/>
    <w:link w:val="733"/>
    <w:uiPriority w:val="29"/>
    <w:qFormat/>
    <w:pPr>
      <w:ind w:left="720" w:right="720"/>
    </w:pPr>
    <w:rPr>
      <w:i/>
    </w:rPr>
  </w:style>
  <w:style w:type="character" w:styleId="733">
    <w:name w:val="Quote Char"/>
    <w:link w:val="732"/>
    <w:uiPriority w:val="29"/>
    <w:rPr>
      <w:i/>
    </w:rPr>
  </w:style>
  <w:style w:type="paragraph" w:styleId="734">
    <w:name w:val="Intense Quote"/>
    <w:basedOn w:val="882"/>
    <w:next w:val="882"/>
    <w:link w:val="735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styleId="735">
    <w:name w:val="Intense Quote Char"/>
    <w:link w:val="734"/>
    <w:uiPriority w:val="30"/>
    <w:rPr>
      <w:i/>
    </w:rPr>
  </w:style>
  <w:style w:type="character" w:styleId="736">
    <w:name w:val="Header Char"/>
    <w:basedOn w:val="883"/>
    <w:link w:val="890"/>
    <w:uiPriority w:val="99"/>
  </w:style>
  <w:style w:type="character" w:styleId="737">
    <w:name w:val="Footer Char"/>
    <w:basedOn w:val="883"/>
    <w:link w:val="891"/>
    <w:uiPriority w:val="99"/>
  </w:style>
  <w:style w:type="paragraph" w:styleId="738">
    <w:name w:val="Caption"/>
    <w:basedOn w:val="882"/>
    <w:next w:val="882"/>
    <w:link w:val="73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9">
    <w:name w:val="Caption Char"/>
    <w:basedOn w:val="883"/>
    <w:link w:val="738"/>
    <w:uiPriority w:val="35"/>
    <w:rPr>
      <w:b/>
      <w:bCs/>
      <w:color w:val="4f81bd" w:themeColor="accent1"/>
      <w:sz w:val="18"/>
      <w:szCs w:val="18"/>
    </w:rPr>
  </w:style>
  <w:style w:type="table" w:styleId="740">
    <w:name w:val="Table Grid Light"/>
    <w:basedOn w:val="88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Plain Table 1"/>
    <w:basedOn w:val="88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2">
    <w:name w:val="Plain Table 2"/>
    <w:basedOn w:val="88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>
    <w:name w:val="Plain Table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4">
    <w:name w:val="Plain Table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Plain Table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46">
    <w:name w:val="Grid Table 1 Light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54">
    <w:name w:val="Grid Table 2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55">
    <w:name w:val="Grid Table 2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56">
    <w:name w:val="Grid Table 2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57">
    <w:name w:val="Grid Table 2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58">
    <w:name w:val="Grid Table 2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59">
    <w:name w:val="Grid Table 2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60">
    <w:name w:val="Grid Table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61">
    <w:name w:val="Grid Table 3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62">
    <w:name w:val="Grid Table 3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63">
    <w:name w:val="Grid Table 3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64">
    <w:name w:val="Grid Table 3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65">
    <w:name w:val="Grid Table 3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66">
    <w:name w:val="Grid Table 3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67">
    <w:name w:val="Grid Table 4"/>
    <w:basedOn w:val="8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8">
    <w:name w:val="Grid Table 4 - Accent 1"/>
    <w:basedOn w:val="8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  <w:shd w:val="clear" w:color="ffffff" w:themeColor="accent1" w:themeTint="EA" w:fill="5d8dc2" w:themeFill="accent1" w:themeFillTint="E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9">
    <w:name w:val="Grid Table 4 - Accent 2"/>
    <w:basedOn w:val="8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0">
    <w:name w:val="Grid Table 4 - Accent 3"/>
    <w:basedOn w:val="8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  <w:shd w:val="clear" w:color="ffffff" w:themeColor="accent3" w:themeTint="FE" w:fill="9bba59" w:themeFill="accent3" w:themeFillTint="F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1">
    <w:name w:val="Grid Table 4 - Accent 4"/>
    <w:basedOn w:val="8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2">
    <w:name w:val="Grid Table 4 - Accent 5"/>
    <w:basedOn w:val="8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3">
    <w:name w:val="Grid Table 4 - Accent 6"/>
    <w:basedOn w:val="8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4">
    <w:name w:val="Grid Table 5 Dark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text1" w:fill="000000" w:themeFill="text1"/>
      </w:tcPr>
    </w:tblStylePr>
  </w:style>
  <w:style w:type="table" w:styleId="775">
    <w:name w:val="Grid Table 5 Dark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1" w:fill="4f81bd" w:themeFill="accent1"/>
      </w:tcPr>
    </w:tblStylePr>
  </w:style>
  <w:style w:type="table" w:styleId="776">
    <w:name w:val="Grid Table 5 Dark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2" w:fill="c0504d" w:themeFill="accent2"/>
      </w:tcPr>
    </w:tblStylePr>
  </w:style>
  <w:style w:type="table" w:styleId="777">
    <w:name w:val="Grid Table 5 Dark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3" w:fill="9bbb59" w:themeFill="accent3"/>
      </w:tcPr>
    </w:tblStylePr>
  </w:style>
  <w:style w:type="table" w:styleId="778">
    <w:name w:val="Grid Table 5 Dark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4" w:fill="8064a2" w:themeFill="accent4"/>
      </w:tcPr>
    </w:tblStylePr>
  </w:style>
  <w:style w:type="table" w:styleId="779">
    <w:name w:val="Grid Table 5 Dark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5" w:fill="4bacc6" w:themeFill="accent5"/>
      </w:tcPr>
    </w:tblStylePr>
  </w:style>
  <w:style w:type="table" w:styleId="780">
    <w:name w:val="Grid Table 5 Dark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6" w:fill="f79646" w:themeFill="accent6"/>
      </w:tcPr>
    </w:tblStylePr>
  </w:style>
  <w:style w:type="table" w:styleId="781">
    <w:name w:val="Grid Table 6 Colorful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2">
    <w:name w:val="Grid Table 6 Colorful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3">
    <w:name w:val="Grid Table 6 Colorful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4">
    <w:name w:val="Grid Table 6 Colorful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5">
    <w:name w:val="Grid Table 6 Colorful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6">
    <w:name w:val="Grid Table 6 Colorful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7">
    <w:name w:val="Grid Table 6 Colorful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8">
    <w:name w:val="Grid Table 7 Colorful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  <w:shd w:val="clear" w:color="ffffff"/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89">
    <w:name w:val="Grid Table 7 Colorful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  <w:shd w:val="clear" w:color="ffffff"/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90">
    <w:name w:val="Grid Table 7 Colorful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  <w:shd w:val="clear" w:color="ffffff"/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91">
    <w:name w:val="Grid Table 7 Colorful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  <w:shd w:val="clear" w:color="ffffff"/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92">
    <w:name w:val="Grid Table 7 Colorful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  <w:shd w:val="clear" w:color="ffffff"/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93">
    <w:name w:val="Grid Table 7 Colorful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  <w:shd w:val="clear" w:color="ffffff"/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94">
    <w:name w:val="Grid Table 7 Colorful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  <w:shd w:val="clear" w:color="ffffff"/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95">
    <w:name w:val="List Table 1 Light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1 Light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1 Light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1 Light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1 Light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1 Light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1 Light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3">
    <w:name w:val="List Table 2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4">
    <w:name w:val="List Table 2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5">
    <w:name w:val="List Table 2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6">
    <w:name w:val="List Table 2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7">
    <w:name w:val="List Table 2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8">
    <w:name w:val="List Table 2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9">
    <w:name w:val="List Table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5 Dark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text1" w:themeTint="80" w:sz="32" w:space="0"/>
          <w:bottom w:val="single" w:color="000000" w:themeColor="light1" w:sz="12" w:space="0"/>
        </w:tcBorders>
        <w:shd w:val="clear" w:color="ffffff" w:themeColor="text1" w:themeTint="80" w:fill="7f7f7f" w:themeFill="text1" w:themeFillTint="80"/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1" w:fill="4f81bd" w:themeFill="accent1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themeColor="accent1" w:fill="4f81bd" w:themeFill="accent1"/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2" w:themeTint="97" w:sz="32" w:space="0"/>
          <w:bottom w:val="single" w:color="000000" w:themeColor="light1" w:sz="12" w:space="0"/>
        </w:tcBorders>
        <w:shd w:val="clear" w:color="ffffff" w:themeColor="accent2" w:themeTint="97" w:fill="d99694" w:themeFill="accent2" w:themeFillTint="97"/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3" w:themeTint="98" w:sz="32" w:space="0"/>
          <w:bottom w:val="single" w:color="000000" w:themeColor="light1" w:sz="12" w:space="0"/>
        </w:tcBorders>
        <w:shd w:val="clear" w:color="ffffff" w:themeColor="accent3" w:themeTint="98" w:fill="c3d69b" w:themeFill="accent3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4" w:themeTint="9A" w:sz="32" w:space="0"/>
          <w:bottom w:val="single" w:color="000000" w:themeColor="light1" w:sz="12" w:space="0"/>
        </w:tcBorders>
        <w:shd w:val="clear" w:color="ffffff" w:themeColor="accent4" w:themeTint="9A" w:fill="b2a1c6" w:themeFill="accent4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5" w:themeTint="9A" w:sz="32" w:space="0"/>
          <w:bottom w:val="single" w:color="000000" w:themeColor="light1" w:sz="12" w:space="0"/>
        </w:tcBorders>
        <w:shd w:val="clear" w:color="ffffff" w:themeColor="accent5" w:themeTint="9A" w:fill="91cddc" w:themeFill="accent5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6" w:themeTint="98" w:sz="32" w:space="0"/>
          <w:bottom w:val="single" w:color="000000" w:themeColor="light1" w:sz="12" w:space="0"/>
        </w:tcBorders>
        <w:shd w:val="clear" w:color="ffffff" w:themeColor="accent6" w:themeTint="98" w:fill="f9bf90" w:themeFill="accent6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6 Colorful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1">
    <w:name w:val="List Table 6 Colorful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2">
    <w:name w:val="List Table 6 Colorful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3">
    <w:name w:val="List Table 6 Colorful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4">
    <w:name w:val="List Table 6 Colorful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5">
    <w:name w:val="List Table 6 Colorful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6">
    <w:name w:val="List Table 6 Colorful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7">
    <w:name w:val="List Table 7 Colorful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  <w:shd w:val="clear" w:color="ffffff"/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8">
    <w:name w:val="List Table 7 Colorful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  <w:shd w:val="clear" w:color="ffffff"/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9">
    <w:name w:val="List Table 7 Colorful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  <w:shd w:val="clear" w:color="ffffff"/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0">
    <w:name w:val="List Table 7 Colorful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  <w:shd w:val="clear" w:color="ffffff"/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1">
    <w:name w:val="List Table 7 Colorful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  <w:shd w:val="clear" w:color="ffffff"/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2">
    <w:name w:val="List Table 7 Colorful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  <w:shd w:val="clear" w:color="ffffff"/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3">
    <w:name w:val="List Table 7 Colorful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  <w:shd w:val="clear" w:color="ffffff"/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4">
    <w:name w:val="Lined - Accent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5">
    <w:name w:val="Lined - Accent 1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6">
    <w:name w:val="Lined - Accent 2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7">
    <w:name w:val="Lined - Accent 3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8">
    <w:name w:val="Lined - Accent 4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9">
    <w:name w:val="Lined - Accent 5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0">
    <w:name w:val="Lined - Accent 6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1">
    <w:name w:val="Bordered &amp; Lined - Accent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2">
    <w:name w:val="Bordered &amp; Lined - Accent 1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3">
    <w:name w:val="Bordered &amp; Lined - Accent 2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4">
    <w:name w:val="Bordered &amp; Lined - Accent 3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5">
    <w:name w:val="Bordered &amp; Lined - Accent 4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6">
    <w:name w:val="Bordered &amp; Lined - Accent 5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7">
    <w:name w:val="Bordered &amp; Lined - Accent 6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8">
    <w:name w:val="Bordered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9">
    <w:name w:val="Bordered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0">
    <w:name w:val="Bordered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1">
    <w:name w:val="Bordered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2">
    <w:name w:val="Bordered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3">
    <w:name w:val="Bordered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4">
    <w:name w:val="Bordered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65">
    <w:name w:val="footnote text"/>
    <w:basedOn w:val="882"/>
    <w:link w:val="866"/>
    <w:uiPriority w:val="99"/>
    <w:semiHidden/>
    <w:unhideWhenUsed/>
    <w:pPr>
      <w:spacing w:after="40" w:line="240" w:lineRule="auto"/>
    </w:pPr>
    <w:rPr>
      <w:sz w:val="18"/>
    </w:rPr>
  </w:style>
  <w:style w:type="character" w:styleId="866">
    <w:name w:val="Footnote Text Char"/>
    <w:link w:val="865"/>
    <w:uiPriority w:val="99"/>
    <w:rPr>
      <w:sz w:val="18"/>
    </w:rPr>
  </w:style>
  <w:style w:type="character" w:styleId="867">
    <w:name w:val="footnote reference"/>
    <w:basedOn w:val="883"/>
    <w:uiPriority w:val="99"/>
    <w:unhideWhenUsed/>
    <w:rPr>
      <w:vertAlign w:val="superscript"/>
    </w:rPr>
  </w:style>
  <w:style w:type="paragraph" w:styleId="868">
    <w:name w:val="endnote text"/>
    <w:basedOn w:val="882"/>
    <w:link w:val="869"/>
    <w:uiPriority w:val="99"/>
    <w:semiHidden/>
    <w:unhideWhenUsed/>
    <w:pPr>
      <w:spacing w:after="0" w:line="240" w:lineRule="auto"/>
    </w:pPr>
    <w:rPr>
      <w:sz w:val="20"/>
    </w:rPr>
  </w:style>
  <w:style w:type="character" w:styleId="869">
    <w:name w:val="Endnote Text Char"/>
    <w:link w:val="868"/>
    <w:uiPriority w:val="99"/>
    <w:rPr>
      <w:sz w:val="20"/>
    </w:rPr>
  </w:style>
  <w:style w:type="character" w:styleId="870">
    <w:name w:val="endnote reference"/>
    <w:basedOn w:val="883"/>
    <w:uiPriority w:val="99"/>
    <w:semiHidden/>
    <w:unhideWhenUsed/>
    <w:rPr>
      <w:vertAlign w:val="superscript"/>
    </w:rPr>
  </w:style>
  <w:style w:type="paragraph" w:styleId="871">
    <w:name w:val="toc 1"/>
    <w:basedOn w:val="882"/>
    <w:next w:val="882"/>
    <w:uiPriority w:val="39"/>
    <w:unhideWhenUsed/>
    <w:pPr>
      <w:spacing w:after="57"/>
      <w:ind w:left="0" w:right="0" w:firstLine="0"/>
    </w:pPr>
  </w:style>
  <w:style w:type="paragraph" w:styleId="872">
    <w:name w:val="toc 2"/>
    <w:basedOn w:val="882"/>
    <w:next w:val="882"/>
    <w:uiPriority w:val="39"/>
    <w:unhideWhenUsed/>
    <w:pPr>
      <w:spacing w:after="57"/>
      <w:ind w:left="283" w:right="0" w:firstLine="0"/>
    </w:pPr>
  </w:style>
  <w:style w:type="paragraph" w:styleId="873">
    <w:name w:val="toc 3"/>
    <w:basedOn w:val="882"/>
    <w:next w:val="882"/>
    <w:uiPriority w:val="39"/>
    <w:unhideWhenUsed/>
    <w:pPr>
      <w:spacing w:after="57"/>
      <w:ind w:left="567" w:right="0" w:firstLine="0"/>
    </w:pPr>
  </w:style>
  <w:style w:type="paragraph" w:styleId="874">
    <w:name w:val="toc 4"/>
    <w:basedOn w:val="882"/>
    <w:next w:val="882"/>
    <w:uiPriority w:val="39"/>
    <w:unhideWhenUsed/>
    <w:pPr>
      <w:spacing w:after="57"/>
      <w:ind w:left="850" w:right="0" w:firstLine="0"/>
    </w:pPr>
  </w:style>
  <w:style w:type="paragraph" w:styleId="875">
    <w:name w:val="toc 5"/>
    <w:basedOn w:val="882"/>
    <w:next w:val="882"/>
    <w:uiPriority w:val="39"/>
    <w:unhideWhenUsed/>
    <w:pPr>
      <w:spacing w:after="57"/>
      <w:ind w:left="1134" w:right="0" w:firstLine="0"/>
    </w:pPr>
  </w:style>
  <w:style w:type="paragraph" w:styleId="876">
    <w:name w:val="toc 6"/>
    <w:basedOn w:val="882"/>
    <w:next w:val="882"/>
    <w:uiPriority w:val="39"/>
    <w:unhideWhenUsed/>
    <w:pPr>
      <w:spacing w:after="57"/>
      <w:ind w:left="1417" w:right="0" w:firstLine="0"/>
    </w:pPr>
  </w:style>
  <w:style w:type="paragraph" w:styleId="877">
    <w:name w:val="toc 7"/>
    <w:basedOn w:val="882"/>
    <w:next w:val="882"/>
    <w:uiPriority w:val="39"/>
    <w:unhideWhenUsed/>
    <w:pPr>
      <w:spacing w:after="57"/>
      <w:ind w:left="1701" w:right="0" w:firstLine="0"/>
    </w:pPr>
  </w:style>
  <w:style w:type="paragraph" w:styleId="878">
    <w:name w:val="toc 8"/>
    <w:basedOn w:val="882"/>
    <w:next w:val="882"/>
    <w:uiPriority w:val="39"/>
    <w:unhideWhenUsed/>
    <w:pPr>
      <w:spacing w:after="57"/>
      <w:ind w:left="1984" w:right="0" w:firstLine="0"/>
    </w:pPr>
  </w:style>
  <w:style w:type="paragraph" w:styleId="879">
    <w:name w:val="toc 9"/>
    <w:basedOn w:val="882"/>
    <w:next w:val="882"/>
    <w:uiPriority w:val="39"/>
    <w:unhideWhenUsed/>
    <w:pPr>
      <w:spacing w:after="57"/>
      <w:ind w:left="2268" w:right="0" w:firstLine="0"/>
    </w:pPr>
  </w:style>
  <w:style w:type="paragraph" w:styleId="880">
    <w:name w:val="TOC Heading"/>
    <w:uiPriority w:val="39"/>
    <w:unhideWhenUsed/>
  </w:style>
  <w:style w:type="paragraph" w:styleId="881">
    <w:name w:val="table of figures"/>
    <w:basedOn w:val="882"/>
    <w:next w:val="882"/>
    <w:uiPriority w:val="99"/>
    <w:unhideWhenUsed/>
    <w:pPr>
      <w:spacing w:after="0" w:afterAutospacing="0"/>
    </w:pPr>
  </w:style>
  <w:style w:type="paragraph" w:styleId="882" w:default="1">
    <w:name w:val="Normal"/>
    <w:uiPriority w:val="0"/>
    <w:qFormat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character" w:styleId="883" w:default="1">
    <w:name w:val="Default Paragraph Font"/>
    <w:uiPriority w:val="1"/>
    <w:semiHidden/>
    <w:unhideWhenUsed/>
  </w:style>
  <w:style w:type="table" w:styleId="884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character" w:styleId="885">
    <w:name w:val="annotation reference"/>
    <w:basedOn w:val="883"/>
    <w:uiPriority w:val="99"/>
    <w:semiHidden/>
    <w:unhideWhenUsed/>
    <w:rPr>
      <w:sz w:val="16"/>
      <w:szCs w:val="16"/>
    </w:rPr>
  </w:style>
  <w:style w:type="character" w:styleId="886">
    <w:name w:val="Hyperlink"/>
    <w:uiPriority w:val="99"/>
    <w:semiHidden/>
    <w:unhideWhenUsed/>
    <w:qFormat/>
    <w:rPr>
      <w:color w:val="0000ff"/>
      <w:u w:val="single"/>
    </w:rPr>
  </w:style>
  <w:style w:type="paragraph" w:styleId="887">
    <w:name w:val="Balloon Text"/>
    <w:basedOn w:val="882"/>
    <w:link w:val="893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888">
    <w:name w:val="annotation text"/>
    <w:basedOn w:val="882"/>
    <w:link w:val="90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889">
    <w:name w:val="annotation subject"/>
    <w:basedOn w:val="888"/>
    <w:next w:val="888"/>
    <w:link w:val="909"/>
    <w:uiPriority w:val="99"/>
    <w:semiHidden/>
    <w:unhideWhenUsed/>
    <w:qFormat/>
    <w:rPr>
      <w:b/>
      <w:bCs/>
    </w:rPr>
  </w:style>
  <w:style w:type="paragraph" w:styleId="890">
    <w:name w:val="Header"/>
    <w:basedOn w:val="882"/>
    <w:link w:val="894"/>
    <w:uiPriority w:val="99"/>
    <w:unhideWhenUsed/>
    <w:pPr>
      <w:tabs>
        <w:tab w:val="center" w:pos="4677" w:leader="none"/>
        <w:tab w:val="right" w:pos="9355" w:leader="none"/>
      </w:tabs>
      <w:spacing w:after="0" w:line="240" w:lineRule="auto"/>
    </w:pPr>
  </w:style>
  <w:style w:type="paragraph" w:styleId="891">
    <w:name w:val="Footer"/>
    <w:basedOn w:val="882"/>
    <w:link w:val="895"/>
    <w:uiPriority w:val="99"/>
    <w:unhideWhenUsed/>
    <w:pPr>
      <w:tabs>
        <w:tab w:val="center" w:pos="4677" w:leader="none"/>
        <w:tab w:val="right" w:pos="9355" w:leader="none"/>
      </w:tabs>
      <w:spacing w:after="0" w:line="240" w:lineRule="auto"/>
    </w:pPr>
  </w:style>
  <w:style w:type="table" w:styleId="892">
    <w:name w:val="Table Grid"/>
    <w:basedOn w:val="884"/>
    <w:uiPriority w:val="59"/>
    <w:qFormat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93" w:customStyle="1">
    <w:name w:val="Текст выноски Знак"/>
    <w:basedOn w:val="883"/>
    <w:link w:val="887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894" w:customStyle="1">
    <w:name w:val="Верхний колонтитул Знак"/>
    <w:basedOn w:val="883"/>
    <w:link w:val="890"/>
    <w:uiPriority w:val="99"/>
    <w:rPr>
      <w:rFonts w:ascii="Calibri" w:hAnsi="Calibri" w:eastAsia="Times New Roman" w:cs="Times New Roman"/>
      <w:lang w:eastAsia="ru-RU"/>
    </w:rPr>
  </w:style>
  <w:style w:type="character" w:styleId="895" w:customStyle="1">
    <w:name w:val="Нижний колонтитул Знак"/>
    <w:basedOn w:val="883"/>
    <w:link w:val="891"/>
    <w:uiPriority w:val="99"/>
    <w:rPr>
      <w:rFonts w:ascii="Calibri" w:hAnsi="Calibri" w:eastAsia="Times New Roman" w:cs="Times New Roman"/>
      <w:lang w:eastAsia="ru-RU"/>
    </w:rPr>
  </w:style>
  <w:style w:type="paragraph" w:styleId="896" w:customStyle="1">
    <w:name w:val="Знак"/>
    <w:basedOn w:val="882"/>
    <w:uiPriority w:val="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897">
    <w:name w:val="No Spacing"/>
    <w:uiPriority w:val="1"/>
    <w:qFormat/>
    <w:pPr>
      <w:spacing w:after="0" w:line="240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paragraph" w:styleId="898" w:customStyle="1">
    <w:name w:val="Default"/>
    <w:uiPriority w:val="0"/>
    <w:pPr>
      <w:spacing w:after="0" w:line="240" w:lineRule="auto"/>
    </w:pPr>
    <w:rPr>
      <w:rFonts w:ascii="Times New Roman" w:hAnsi="Times New Roman" w:eastAsia="Times New Roman" w:cs="Times New Roman"/>
      <w:color w:val="000000"/>
      <w:sz w:val="24"/>
      <w:szCs w:val="24"/>
      <w:lang w:val="ru-RU" w:eastAsia="ru-RU" w:bidi="ar-SA"/>
    </w:rPr>
  </w:style>
  <w:style w:type="paragraph" w:styleId="899" w:customStyle="1">
    <w:name w:val="ConsPlusNormal"/>
    <w:link w:val="907"/>
    <w:uiPriority w:val="0"/>
    <w:pPr>
      <w:spacing w:after="0" w:line="240" w:lineRule="auto"/>
    </w:pPr>
    <w:rPr>
      <w:rFonts w:ascii="Arial" w:hAnsi="Arial" w:eastAsia="Times New Roman" w:cs="Times New Roman"/>
      <w:sz w:val="20"/>
      <w:szCs w:val="20"/>
      <w:lang w:val="ru-RU" w:eastAsia="ru-RU" w:bidi="ar-SA"/>
    </w:rPr>
  </w:style>
  <w:style w:type="paragraph" w:styleId="900" w:customStyle="1">
    <w:name w:val="ConsPlusTitle"/>
    <w:uiPriority w:val="99"/>
    <w:pPr>
      <w:widowControl w:val="off"/>
      <w:spacing w:after="0" w:line="240" w:lineRule="auto"/>
      <w:ind w:firstLine="709"/>
      <w:jc w:val="both"/>
    </w:pPr>
    <w:rPr>
      <w:rFonts w:ascii="Arial" w:hAnsi="Arial" w:eastAsia="Times New Roman" w:cs="Arial"/>
      <w:b/>
      <w:bCs/>
      <w:sz w:val="20"/>
      <w:szCs w:val="20"/>
      <w:lang w:val="ru-RU" w:eastAsia="ru-RU" w:bidi="ar-SA"/>
    </w:rPr>
  </w:style>
  <w:style w:type="character" w:styleId="901">
    <w:name w:val="Placeholder Text"/>
    <w:basedOn w:val="883"/>
    <w:uiPriority w:val="99"/>
    <w:semiHidden/>
    <w:rPr>
      <w:color w:val="808080"/>
    </w:rPr>
  </w:style>
  <w:style w:type="character" w:styleId="902" w:customStyle="1">
    <w:name w:val="Основной текст_"/>
    <w:link w:val="903"/>
    <w:uiPriority w:val="0"/>
    <w:qFormat/>
    <w:rPr>
      <w:spacing w:val="-4"/>
      <w:sz w:val="28"/>
      <w:szCs w:val="28"/>
      <w:shd w:val="clear" w:color="auto" w:fill="ffffff"/>
    </w:rPr>
  </w:style>
  <w:style w:type="paragraph" w:styleId="903" w:customStyle="1">
    <w:name w:val="Основной текст2"/>
    <w:basedOn w:val="882"/>
    <w:link w:val="902"/>
    <w:uiPriority w:val="0"/>
    <w:pPr>
      <w:widowControl w:val="off"/>
      <w:shd w:val="clear" w:color="auto" w:fill="ffffff"/>
      <w:spacing w:before="900" w:after="0" w:line="320" w:lineRule="exact"/>
    </w:pPr>
    <w:rPr>
      <w:rFonts w:asciiTheme="minorHAnsi" w:hAnsiTheme="minorHAnsi" w:eastAsiaTheme="minorHAnsi" w:cstheme="minorBidi"/>
      <w:spacing w:val="-4"/>
      <w:sz w:val="28"/>
      <w:szCs w:val="28"/>
      <w:lang w:eastAsia="en-US"/>
    </w:rPr>
  </w:style>
  <w:style w:type="paragraph" w:styleId="904">
    <w:name w:val="List Paragraph"/>
    <w:basedOn w:val="882"/>
    <w:link w:val="906"/>
    <w:uiPriority w:val="34"/>
    <w:qFormat/>
    <w:pPr>
      <w:spacing w:after="0" w:line="240" w:lineRule="auto"/>
      <w:ind w:left="720"/>
      <w:contextualSpacing/>
    </w:pPr>
    <w:rPr>
      <w:rFonts w:ascii="Times New Roman" w:hAnsi="Times New Roman" w:eastAsia="Calibri"/>
      <w:sz w:val="20"/>
      <w:szCs w:val="20"/>
    </w:rPr>
  </w:style>
  <w:style w:type="character" w:styleId="905" w:customStyle="1">
    <w:name w:val="Font Style12"/>
    <w:uiPriority w:val="99"/>
    <w:rPr>
      <w:rFonts w:hint="default" w:ascii="Calibri" w:hAnsi="Calibri" w:cs="Calibri"/>
      <w:sz w:val="20"/>
      <w:szCs w:val="20"/>
    </w:rPr>
  </w:style>
  <w:style w:type="character" w:styleId="906" w:customStyle="1">
    <w:name w:val="Абзац списка Знак"/>
    <w:link w:val="904"/>
    <w:uiPriority w:val="34"/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907" w:customStyle="1">
    <w:name w:val="ConsPlusNormal Знак"/>
    <w:link w:val="899"/>
    <w:uiPriority w:val="0"/>
    <w:qFormat/>
    <w:rPr>
      <w:rFonts w:ascii="Arial" w:hAnsi="Arial" w:eastAsia="Times New Roman" w:cs="Times New Roman"/>
      <w:sz w:val="20"/>
      <w:szCs w:val="20"/>
      <w:lang w:eastAsia="ru-RU"/>
    </w:rPr>
  </w:style>
  <w:style w:type="character" w:styleId="908" w:customStyle="1">
    <w:name w:val="Текст примечания Знак"/>
    <w:basedOn w:val="883"/>
    <w:link w:val="888"/>
    <w:uiPriority w:val="99"/>
    <w:semiHidden/>
    <w:rPr>
      <w:rFonts w:ascii="Calibri" w:hAnsi="Calibri" w:eastAsia="Times New Roman" w:cs="Times New Roman"/>
      <w:sz w:val="20"/>
      <w:szCs w:val="20"/>
      <w:lang w:eastAsia="ru-RU"/>
    </w:rPr>
  </w:style>
  <w:style w:type="character" w:styleId="909" w:customStyle="1">
    <w:name w:val="Тема примечания Знак"/>
    <w:basedOn w:val="908"/>
    <w:link w:val="889"/>
    <w:uiPriority w:val="99"/>
    <w:semiHidden/>
    <w:rPr>
      <w:rFonts w:ascii="Calibri" w:hAnsi="Calibri" w:eastAsia="Times New Roman" w:cs="Times New Roman"/>
      <w:b/>
      <w:bCs/>
      <w:sz w:val="20"/>
      <w:szCs w:val="20"/>
      <w:lang w:eastAsia="ru-RU"/>
    </w:rPr>
  </w:style>
  <w:style w:type="character" w:styleId="910" w:customStyle="1">
    <w:name w:val="Основной текст + 10;5 pt;Не полужирный"/>
    <w:basedOn w:val="902"/>
    <w:uiPriority w:val="0"/>
    <w:rPr>
      <w:rFonts w:ascii="Times New Roman" w:hAnsi="Times New Roman" w:eastAsia="Times New Roman" w:cs="Times New Roman"/>
      <w:b/>
      <w:bCs/>
      <w:color w:val="000000"/>
      <w:spacing w:val="2"/>
      <w:position w:val="0"/>
      <w:sz w:val="21"/>
      <w:szCs w:val="21"/>
      <w:u w:val="none"/>
      <w:shd w:val="clear" w:color="auto" w:fill="ffffff"/>
      <w:lang w:val="ru-RU"/>
    </w:rPr>
  </w:style>
  <w:style w:type="paragraph" w:styleId="911" w:customStyle="1">
    <w:name w:val="Основной текст1"/>
    <w:basedOn w:val="882"/>
    <w:uiPriority w:val="0"/>
    <w:pPr>
      <w:widowControl w:val="off"/>
      <w:shd w:val="clear" w:color="auto" w:fill="ffffff"/>
      <w:spacing w:after="300" w:line="0" w:lineRule="atLeast"/>
      <w:jc w:val="right"/>
    </w:pPr>
    <w:rPr>
      <w:rFonts w:ascii="Times New Roman" w:hAnsi="Times New Roman"/>
      <w:b/>
      <w:bCs/>
      <w:color w:val="000000"/>
      <w:spacing w:val="2"/>
    </w:rPr>
  </w:style>
  <w:style w:type="table" w:styleId="912" w:customStyle="1">
    <w:name w:val="Сетка таблицы1"/>
    <w:basedOn w:val="884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13" w:customStyle="1">
    <w:name w:val="Сетка таблицы2"/>
    <w:basedOn w:val="884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numbering" w:styleId="914" w:default="1">
    <w:name w:val="No List"/>
    <w:uiPriority w:val="99"/>
    <w:semiHidden/>
    <w:unhideWhenUsed/>
  </w:style>
  <w:style w:type="table" w:styleId="915" w:customStyle="1">
    <w:name w:val="Сетка таблицы"/>
    <w:basedOn w:val="838"/>
    <w:next w:val="840"/>
    <w:link w:val="836"/>
    <w:pPr>
      <w:keepNext w:val="0"/>
      <w:keepLines w:val="0"/>
      <w:pageBreakBefore w:val="0"/>
      <w:widowControl w:val="off"/>
      <w:suppressLineNumbers w:val="0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/>
      <w:spacing w:before="0" w:beforeAutospacing="0" w:after="0" w:afterAutospacing="0" w:line="240" w:lineRule="auto"/>
      <w:ind w:left="0" w:right="0" w:firstLine="0"/>
      <w:contextualSpacing w:val="0"/>
      <w:jc w:val="both"/>
    </w:pPr>
    <w:rPr>
      <w:rFonts w:hint="default" w:ascii="Times New Roman" w:hAnsi="Times New Roman" w:eastAsia="SimSu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en-US" w:eastAsia="zh-CN" w:bidi="ar-SA"/>
      <w14:ligatures w14:val="none"/>
    </w:rPr>
    <w:tblPr>
      <w:tblStyleRowBandSize w:val="1"/>
      <w:tblStyleColBandSize w:val="1"/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10" w:type="dxa"/>
        <w:top w:w="0" w:type="dxa"/>
        <w:right w:w="10" w:type="dxa"/>
        <w:bottom w:w="0" w:type="dxa"/>
      </w:tblCellMar>
    </w:tblPr>
    <w:trPr>
      <w:cantSplit w:val="false"/>
      <w:jc w:val="left"/>
    </w:trPr>
    <w:tcPr>
      <w:tcW w:w="0" w:type="auto"/>
      <w:vMerge w:val="restart"/>
      <w:hMerge w:val="restart"/>
      <w:vAlign w:val="top"/>
    </w:tcPr>
  </w:style>
  <w:style w:type="character" w:styleId="916" w:customStyle="1">
    <w:name w:val="Strong"/>
    <w:qFormat/>
    <w:rPr>
      <w:b/>
      <w:bCs/>
    </w:rPr>
  </w:style>
  <w:style w:type="character" w:styleId="917" w:customStyle="1">
    <w:name w:val="Строгий"/>
    <w:basedOn w:val="837"/>
    <w:next w:val="839"/>
    <w:link w:val="836"/>
    <w:qFormat/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B8E0C-CC53-4CDC-9F4E-9306E81ECADD}"/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>RePack by SPecialiST</Company>
  <DocSecurity>0</DocSecurity>
  <LinksUpToDate>false</LinksUpToDate>
  <ScaleCrop>false</ScaleCrop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Мацаева</dc:creator>
  <cp:lastModifiedBy>user</cp:lastModifiedBy>
  <cp:revision>1006</cp:revision>
  <dcterms:created xsi:type="dcterms:W3CDTF">2019-08-13T08:52:00Z</dcterms:created>
  <dcterms:modified xsi:type="dcterms:W3CDTF">2025-05-29T12:50:51Z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200C3687420E4FFE8AA8FE4633ED015C_12</vt:lpwstr>
  </property>
</Properties>
</file>