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jc w:val="center"/>
        <w:rPr>
          <w:rFonts w:ascii="Arial" w:hAnsi="Arial" w:eastAsia="Calibri" w:cs="Arial"/>
          <w:b/>
          <w:sz w:val="20"/>
          <w:szCs w:val="20"/>
        </w:rPr>
      </w:pPr>
      <w:r>
        <w:rPr>
          <w:rFonts w:ascii="Arial" w:hAnsi="Arial" w:eastAsia="Calibri" w:cs="Arial"/>
          <w:b/>
          <w:sz w:val="20"/>
          <w:szCs w:val="20"/>
        </w:rPr>
        <w:t xml:space="preserve">Р О С С И Й С К А Я   Ф Е Д Е Р А Ц И Я</w:t>
      </w:r>
    </w:p>
    <w:p>
      <w:pPr>
        <w:spacing w:after="0" w:line="240" w:lineRule="auto"/>
        <w:jc w:val="center"/>
        <w:rPr>
          <w:rFonts w:ascii="Arial" w:hAnsi="Arial" w:eastAsia="Calibri" w:cs="Arial"/>
          <w:sz w:val="20"/>
          <w:szCs w:val="20"/>
        </w:rPr>
      </w:pPr>
      <w:r>
        <w:rPr>
          <w:rFonts w:ascii="Arial" w:hAnsi="Arial" w:eastAsia="Calibri" w:cs="Arial"/>
          <w:b/>
          <w:sz w:val="20"/>
          <w:szCs w:val="20"/>
        </w:rPr>
        <w:t xml:space="preserve">Б Е Л Г О Р О Д С К А Я   О Б Л А С Т Ь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Arial" w:hAnsi="Arial" w:eastAsia="Calibri" w:cs="Arial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04825" cy="609600"/>
                <wp:effectExtent l="0" t="0" r="9525" b="0"/>
                <wp:docPr id="1" name="Рисунок 1" descr="Описание: Описание: g1101_ivnya_raj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Описание: Описание: g1101_ivnya_rajon"/>
                        <pic:cNvPicPr>
                          <a:picLocks noChangeAspect="1" noChangeArrowheads="1"/>
                        </pic:cNvPicPr>
                        <pic:nvPr/>
                      </pic:nvPicPr>
                      <pic:blipFill>
                        <a:blip r:embed="rId12"/>
                        <a:srcRect/>
                        <a:stretch/>
                      </pic:blipFill>
                      <pic:spPr bwMode="auto">
                        <a:xfrm>
                          <a:off x="0" y="0"/>
                          <a:ext cx="5048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9.75pt;height:48.0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</w:p>
    <w:p>
      <w:pPr>
        <w:keepNext/>
        <w:spacing w:after="0" w:line="240" w:lineRule="auto"/>
        <w:jc w:val="center"/>
        <w:outlineLvl w:val="0"/>
        <w:rPr>
          <w:rFonts w:ascii="Arial Narrow" w:hAnsi="Arial Narrow" w:eastAsia="Calibri" w:cs="Times New Roman"/>
          <w:b/>
          <w:bCs/>
          <w:sz w:val="40"/>
          <w:szCs w:val="40"/>
        </w:rPr>
      </w:pPr>
      <w:r>
        <w:rPr>
          <w:rFonts w:ascii="Arial Narrow" w:hAnsi="Arial Narrow" w:eastAsia="Calibri" w:cs="Times New Roman"/>
          <w:b/>
          <w:bCs/>
          <w:sz w:val="40"/>
          <w:szCs w:val="40"/>
        </w:rPr>
        <w:t xml:space="preserve">АДМИНИСТРАЦИЯ МУНИЦИПАЛЬНОГО РАЙОНА</w:t>
      </w:r>
    </w:p>
    <w:p>
      <w:pPr>
        <w:keepNext/>
        <w:spacing w:after="0" w:line="240" w:lineRule="auto"/>
        <w:jc w:val="center"/>
        <w:outlineLvl w:val="0"/>
        <w:rPr>
          <w:rFonts w:ascii="Arial Narrow" w:hAnsi="Arial Narrow" w:eastAsia="Calibri" w:cs="Times New Roman"/>
          <w:b/>
          <w:bCs/>
          <w:sz w:val="40"/>
          <w:szCs w:val="40"/>
        </w:rPr>
      </w:pPr>
      <w:r>
        <w:rPr>
          <w:rFonts w:ascii="Arial Narrow" w:hAnsi="Arial Narrow" w:eastAsia="Calibri" w:cs="Times New Roman"/>
          <w:b/>
          <w:bCs/>
          <w:sz w:val="40"/>
          <w:szCs w:val="40"/>
        </w:rPr>
        <w:t xml:space="preserve">«ИВНЯНСКИЙ РАЙОН»</w:t>
      </w:r>
    </w:p>
    <w:p>
      <w:pPr>
        <w:keepNext/>
        <w:spacing w:after="0" w:line="240" w:lineRule="auto"/>
        <w:jc w:val="center"/>
        <w:outlineLvl w:val="0"/>
        <w:rPr>
          <w:rFonts w:ascii="Arial" w:hAnsi="Arial" w:eastAsia="Calibri" w:cs="Arial"/>
          <w:b/>
          <w:bCs/>
          <w:sz w:val="32"/>
          <w:szCs w:val="32"/>
        </w:rPr>
      </w:pPr>
      <w:r>
        <w:rPr>
          <w:rFonts w:ascii="Arial" w:hAnsi="Arial" w:eastAsia="Calibri" w:cs="Arial"/>
          <w:b/>
          <w:bCs/>
          <w:sz w:val="32"/>
          <w:szCs w:val="32"/>
        </w:rPr>
        <w:t xml:space="preserve">П О С Т А Н О В Л Е Н И Е</w:t>
      </w:r>
    </w:p>
    <w:p>
      <w:pPr>
        <w:spacing w:after="0" w:line="240" w:lineRule="auto"/>
        <w:jc w:val="center"/>
        <w:rPr>
          <w:rFonts w:ascii="Arial" w:hAnsi="Arial" w:eastAsia="Calibri" w:cs="Arial"/>
          <w:b/>
          <w:sz w:val="17"/>
          <w:szCs w:val="17"/>
        </w:rPr>
      </w:pPr>
      <w:r>
        <w:rPr>
          <w:rFonts w:ascii="Arial" w:hAnsi="Arial" w:eastAsia="Calibri" w:cs="Arial"/>
          <w:b/>
          <w:sz w:val="17"/>
          <w:szCs w:val="17"/>
        </w:rPr>
        <w:t xml:space="preserve">Посёлок Ивня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3827"/>
        <w:gridCol w:w="1135"/>
        <w:gridCol w:w="1168"/>
        <w:gridCol w:w="946"/>
        <w:gridCol w:w="2563"/>
      </w:tblGrid>
      <w:tr>
        <w:tc>
          <w:tcPr>
            <w:tcW w:w="3827" w:type="dxa"/>
          </w:tcPr>
          <w:p>
            <w:pPr>
              <w:jc w:val="both"/>
              <w:rPr>
                <w:rFonts w:ascii="Arial" w:hAnsi="Arial" w:eastAsia="Calibri" w:cs="Arial"/>
                <w:sz w:val="18"/>
                <w:szCs w:val="18"/>
              </w:rPr>
            </w:pPr>
            <w:r>
              <w:rPr>
                <w:rFonts w:ascii="Arial" w:hAnsi="Arial" w:eastAsia="Calibri" w:cs="Arial"/>
                <w:sz w:val="18"/>
                <w:szCs w:val="18"/>
              </w:rPr>
              <w:t xml:space="preserve">_________________</w:t>
            </w:r>
            <w:r>
              <w:rPr>
                <w:rFonts w:ascii="Arial" w:hAnsi="Arial" w:eastAsia="Calibri" w:cs="Arial"/>
                <w:sz w:val="18"/>
                <w:szCs w:val="18"/>
              </w:rPr>
              <w:t xml:space="preserve"> 20</w:t>
            </w:r>
            <w:r>
              <w:rPr>
                <w:rFonts w:ascii="Arial" w:hAnsi="Arial" w:eastAsia="Calibri" w:cs="Arial"/>
                <w:sz w:val="18"/>
                <w:szCs w:val="18"/>
              </w:rPr>
              <w:t xml:space="preserve">2</w:t>
            </w:r>
            <w:r>
              <w:rPr>
                <w:rFonts w:ascii="Arial" w:hAnsi="Arial" w:eastAsia="Calibri" w:cs="Arial"/>
                <w:sz w:val="18"/>
                <w:szCs w:val="18"/>
              </w:rPr>
              <w:t xml:space="preserve">5</w:t>
            </w:r>
            <w:r>
              <w:rPr>
                <w:rFonts w:ascii="Arial" w:hAnsi="Arial" w:eastAsia="Calibri" w:cs="Arial"/>
                <w:sz w:val="18"/>
                <w:szCs w:val="18"/>
              </w:rPr>
              <w:t xml:space="preserve"> г.</w:t>
            </w:r>
          </w:p>
          <w:p>
            <w:pPr>
              <w:spacing w:after="0" w:line="240" w:lineRule="auto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</w:p>
          <w:p>
            <w:pPr>
              <w:spacing w:line="240" w:lineRule="auto"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</w:p>
        </w:tc>
        <w:tc>
          <w:tcPr>
            <w:tcW w:w="3249" w:type="dxa"/>
            <w:gridSpan w:val="3"/>
          </w:tcPr>
          <w:p>
            <w:pPr>
              <w:jc w:val="center"/>
              <w:rPr>
                <w:rFonts w:ascii="Arial" w:hAnsi="Arial" w:eastAsia="Calibri" w:cs="Arial"/>
                <w:sz w:val="18"/>
                <w:szCs w:val="18"/>
              </w:rPr>
            </w:pPr>
          </w:p>
        </w:tc>
        <w:tc>
          <w:tcPr>
            <w:tcW w:w="2563" w:type="dxa"/>
            <w:hideMark/>
          </w:tcPr>
          <w:p>
            <w:pPr>
              <w:jc w:val="center"/>
              <w:rPr>
                <w:rFonts w:ascii="Arial" w:hAnsi="Arial" w:eastAsia="Calibri" w:cs="Arial"/>
                <w:sz w:val="18"/>
                <w:szCs w:val="18"/>
                <w:lang w:val="en-US"/>
              </w:rPr>
            </w:pPr>
            <w:r>
              <w:rPr>
                <w:rFonts w:ascii="Arial" w:hAnsi="Arial" w:eastAsia="Calibri" w:cs="Arial"/>
                <w:sz w:val="18"/>
                <w:szCs w:val="18"/>
              </w:rPr>
              <w:t xml:space="preserve">№ </w:t>
            </w:r>
            <w:r>
              <w:rPr>
                <w:rFonts w:ascii="Arial" w:hAnsi="Arial" w:eastAsia="Calibri" w:cs="Arial"/>
                <w:sz w:val="18"/>
                <w:szCs w:val="18"/>
              </w:rPr>
              <w:t xml:space="preserve">______</w:t>
            </w:r>
          </w:p>
        </w:tc>
      </w:tr>
      <w:tr>
        <w:tblPrEx>
          <w:tblLook w:val="0000" w:firstRow="0" w:lastRow="0" w:firstColumn="0" w:lastColumn="0" w:noHBand="0" w:noVBand="0"/>
        </w:tblPrEx>
        <w:tc>
          <w:tcPr>
            <w:tcW w:w="4962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Об утверждении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дминистратив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ного  регламента по предо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ставлению муниципальной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услуги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 xml:space="preserve">Утверждение схемы расположения земельного участка или земельных участков на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 xml:space="preserve">кадастровом плане территории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 xml:space="preserve">»</w:t>
            </w:r>
          </w:p>
        </w:tc>
        <w:tc>
          <w:tcPr>
            <w:tcW w:w="1168" w:type="dxa"/>
          </w:tcPr>
          <w:p>
            <w:pPr>
              <w:spacing w:after="0" w:line="36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09" w:type="dxa"/>
            <w:gridSpan w:val="2"/>
          </w:tcPr>
          <w:p>
            <w:pPr>
              <w:spacing w:after="0" w:line="360" w:lineRule="auto"/>
              <w:jc w:val="right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В соответствии с Федеральными законами от 27 июля 2010 года №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210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ФЗ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«Об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организации предоставления государственных и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муниципальных услуг», от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октября 2003 года № 131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ФЗ «Об общих принципах организации местного самоуправления в Российской Федерации»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остановление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Правительства Р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оссийской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Ф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едерации от 20 июля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2021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года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№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1228 «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Об утверждении Правил разработки и утверждения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Административ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вительства Российской Федерации»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администрация Ивнянского района 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 xml:space="preserve">п о с т а н о в л я е т: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1. Утвердить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дминистративный регламент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по предоставлению муниципальной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«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Утверждение схемы расположения земельного участка или земельных участков на кадастровом плане территории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» (прилагается).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2.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Признать утратившим силу постановлени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администрации муниципального района «Ивнянский район»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от 14 июля 2023 года № 290 «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Об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утверждении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дминистративного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регламента по предоставлению муниципальной услуги «Утверждение схемы расположения земельного участка или земельных участков на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кадастровом плане территории»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3. 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Информационно-техническому отделу аппарата главы администрации Ивнянского района (Куровицкий А.В.) обеспечить размещение настоящего постановления на официальном сайте администрации Ивнянского района.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4</w:t>
      </w:r>
      <w:bookmarkStart w:id="0" w:name="_GoBack"/>
      <w:bookmarkEnd w:id="0"/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Контроль за исполнением настоящего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постановления возложить на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первого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заместителя главы администрации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Ивнянского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района по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экономическому развитию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Родионову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Л.А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tbl>
      <w:tblPr>
        <w:tblW w:w="9923" w:type="dxa"/>
        <w:tblInd w:w="-284" w:type="dxa"/>
        <w:tblLook w:val="01E0" w:firstRow="1" w:lastRow="1" w:firstColumn="1" w:lastColumn="1" w:noHBand="0" w:noVBand="0"/>
      </w:tblPr>
      <w:tblGrid>
        <w:gridCol w:w="284"/>
        <w:gridCol w:w="2977"/>
        <w:gridCol w:w="2268"/>
        <w:gridCol w:w="1071"/>
        <w:gridCol w:w="3323"/>
      </w:tblGrid>
      <w:tr>
        <w:tc>
          <w:tcPr>
            <w:tcW w:w="3261" w:type="dxa"/>
            <w:gridSpan w:val="2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 xml:space="preserve">Глава администрации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 xml:space="preserve">Ивнянского района</w:t>
            </w:r>
          </w:p>
        </w:tc>
        <w:tc>
          <w:tcPr>
            <w:tcW w:w="3339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323" w:type="dxa"/>
          </w:tcPr>
          <w:p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 xml:space="preserve">И.А. Щепин</w:t>
            </w:r>
          </w:p>
        </w:tc>
      </w:tr>
      <w:tr>
        <w:trPr>
          <w:gridBefore w:val="1"/>
          <w:trHeight w:val="1259"/>
        </w:trPr>
        <w:tblPrEx>
          <w:tblLook w:val="04A0" w:firstRow="1" w:lastRow="0" w:firstColumn="1" w:lastColumn="0" w:noHBand="0" w:noVBand="1"/>
        </w:tblPrEx>
        <w:tc>
          <w:tcPr>
            <w:tcW w:w="5245" w:type="dxa"/>
            <w:gridSpan w:val="2"/>
            <w:shd w:val="clear" w:color="auto" w:fill="auto"/>
          </w:tcPr>
          <w:p>
            <w:pPr>
              <w:spacing w:after="0" w:line="240" w:lineRule="auto"/>
              <w:ind w:firstLine="851"/>
              <w:jc w:val="right"/>
              <w:rPr>
                <w:rFonts w:ascii="Times New Roman" w:hAnsi="Times New Roman" w:eastAsia="Calibri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>
            <w:pPr>
              <w:spacing w:after="0" w:line="240" w:lineRule="auto"/>
              <w:ind w:firstLine="176"/>
              <w:jc w:val="center"/>
              <w:outlineLvl w:val="0"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 xml:space="preserve">Приложение</w:t>
            </w:r>
          </w:p>
          <w:p>
            <w:pPr>
              <w:spacing w:after="0" w:line="240" w:lineRule="auto"/>
              <w:ind w:firstLine="176"/>
              <w:jc w:val="center"/>
              <w:outlineLvl w:val="0"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</w:p>
          <w:p>
            <w:pPr>
              <w:spacing w:after="0" w:line="240" w:lineRule="auto"/>
              <w:ind w:firstLine="176"/>
              <w:jc w:val="center"/>
              <w:outlineLvl w:val="0"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 xml:space="preserve">УТВЕРЖДЁН</w:t>
            </w:r>
          </w:p>
          <w:p>
            <w:pPr>
              <w:spacing w:after="0" w:line="240" w:lineRule="auto"/>
              <w:ind w:firstLine="41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 xml:space="preserve">постановлением администрации</w:t>
            </w:r>
          </w:p>
          <w:p>
            <w:pPr>
              <w:spacing w:after="0" w:line="240" w:lineRule="auto"/>
              <w:ind w:firstLine="41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 xml:space="preserve">Ивнянского района</w:t>
            </w:r>
          </w:p>
          <w:p>
            <w:pPr>
              <w:spacing w:after="0" w:line="240" w:lineRule="auto"/>
              <w:ind w:firstLine="176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 xml:space="preserve">«____» </w:t>
            </w: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 xml:space="preserve">__</w:t>
            </w: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 xml:space="preserve">___</w:t>
            </w: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 xml:space="preserve">___ 20</w:t>
            </w: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 xml:space="preserve">5</w:t>
            </w: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 xml:space="preserve"> г. № __</w:t>
            </w: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 xml:space="preserve">__</w:t>
            </w:r>
          </w:p>
          <w:p>
            <w:pPr>
              <w:spacing w:after="0" w:line="240" w:lineRule="auto"/>
              <w:ind w:firstLine="176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</w:p>
        </w:tc>
      </w:tr>
    </w:tbl>
    <w:p>
      <w:pPr>
        <w:spacing w:after="0" w:line="240" w:lineRule="auto"/>
        <w:ind w:firstLine="851"/>
        <w:jc w:val="right"/>
        <w:rPr>
          <w:rFonts w:ascii="Times New Roman" w:hAnsi="Times New Roman" w:eastAsia="Calibri" w:cs="Times New Roman"/>
          <w:sz w:val="26"/>
          <w:szCs w:val="26"/>
        </w:rPr>
      </w:pPr>
    </w:p>
    <w:p>
      <w:pPr>
        <w:spacing w:after="0" w:line="240" w:lineRule="auto"/>
        <w:ind w:firstLine="851"/>
        <w:jc w:val="right"/>
        <w:rPr>
          <w:rFonts w:ascii="Times New Roman" w:hAnsi="Times New Roman" w:eastAsia="Calibri" w:cs="Times New Roman"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Административный регламент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по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предоставлени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ю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муниципальной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«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Утверждение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схемы расположения земельного участка или земельных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участков на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кадастровом плане территории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»</w:t>
      </w:r>
    </w:p>
    <w:p>
      <w:pPr>
        <w:widowControl w:val="off"/>
        <w:spacing w:after="0" w:line="240" w:lineRule="auto"/>
        <w:jc w:val="both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bookmarkStart w:id="1" w:name="Par559"/>
      <w:bookmarkEnd w:id="1"/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1.  Общие положения</w:t>
      </w: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1.1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Предмет регулирования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Административного регламента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1.1.1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.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Настоящий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дминистративный регламент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предоставления муниципальной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«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Утверждение схемы расположения земельного участка или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земельных участков на кадастровом плане территории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(далее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– Административный регламент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устанавливает порядок предоставления муниципальной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и стандарт ее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предоставления.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1.2. Круг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з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аявителей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1.2.1.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sz w:val="26"/>
          <w:szCs w:val="26"/>
        </w:rPr>
        <w:t xml:space="preserve">В качестве </w:t>
      </w:r>
      <w:r>
        <w:rPr>
          <w:rFonts w:ascii="Times New Roman" w:hAnsi="Times New Roman"/>
          <w:sz w:val="26"/>
          <w:szCs w:val="26"/>
        </w:rPr>
        <w:t xml:space="preserve">заявителей</w:t>
      </w:r>
      <w:r>
        <w:rPr>
          <w:rFonts w:ascii="Times New Roman" w:hAnsi="Times New Roman"/>
          <w:sz w:val="26"/>
          <w:szCs w:val="26"/>
        </w:rPr>
        <w:t xml:space="preserve"> могут выступать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физические лица, юридические лица и индивидуальные предприниматели </w:t>
      </w:r>
      <w:r>
        <w:rPr>
          <w:rFonts w:ascii="Times New Roman" w:hAnsi="Times New Roman"/>
          <w:sz w:val="26"/>
          <w:szCs w:val="26"/>
        </w:rPr>
        <w:t xml:space="preserve">(далее – </w:t>
      </w:r>
      <w:r>
        <w:rPr>
          <w:rFonts w:ascii="Times New Roman" w:hAnsi="Times New Roman"/>
          <w:sz w:val="26"/>
          <w:szCs w:val="26"/>
        </w:rPr>
        <w:t xml:space="preserve">Заявитель</w:t>
      </w:r>
      <w:r>
        <w:rPr>
          <w:rFonts w:ascii="Times New Roman" w:hAnsi="Times New Roman"/>
          <w:sz w:val="26"/>
          <w:szCs w:val="26"/>
        </w:rPr>
        <w:t xml:space="preserve">).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1.2.2.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Интересы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Заявителей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, указанных в </w:t>
      </w:r>
      <w:hyperlink w:tooltip="Ссылка на текущий документ" w:anchor="Par577" w:history="1">
        <w:r>
          <w:rPr>
            <w:rFonts w:ascii="Times New Roman" w:hAnsi="Times New Roman" w:eastAsia="Times New Roman" w:cs="Times New Roman"/>
            <w:sz w:val="26"/>
            <w:szCs w:val="26"/>
            <w:lang w:eastAsia="ru-RU"/>
          </w:rPr>
          <w:t xml:space="preserve">подпункте 1.2.1.</w:t>
        </w:r>
      </w:hyperlink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подраздела 1.2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раздела 1 настоящего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Административного регламента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, могут представлять лица, обладающие соответствующими полномочиями (далее –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Представитель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заявителя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).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1.3. Требование предоставления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Заявителю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муниципальной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в соответствии с вариантом предоставления муниципальной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, соответствующим признакам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Заявителя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, определенным в результате анкетирования, проводимого органом, предоставляющим муниципальную услугу (далее - профилирование), а также результата, за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предоставлением которого обратился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Заявитель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1.3.1.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Муниципальная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услуга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должна быть предоставлена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Заявителю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соответствии с вариантом предоставления муниципальной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(далее – В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ариант).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1.3.2. Вариант, в соответствии с которым Заявителю буд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ет предоставлена муниципальная у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слуга, определяется в соответствии с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таблицей 2 приложения №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к Административному регламенту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, исходя из признаков Заявителя, а также из результат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 предоставления муниципальной у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слуги, за предоставлением которой обратился Заявитель.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1.3.3. Орган, предоставляющий муниципальную услугу проводит анкетирование, по результатам которого определяется: соответствие лица,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обратившегося за оказанием муниципальной услуги, признакам Заявителя и Варианта предоставления муниципальной услуги.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Анкета должна содержать перечень вопросов и ответов, необходимых для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однозначного определения Варианта предоставления муниципальной услуги. Число вопросов, задаваемых в ходе профилирования, должно быть минимальным.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1.3.4. Признаки заявителя определяются путем профилирования, осуществляемого в соответствии с настоящим административным регламентом.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2. Стандарт предоставления муниципальной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услуги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2.1. Наименование муниципальной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услуги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Муниципальная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слуга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«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Утверждение схемы расположения земельного участка или земельных участков на кадастровом плане территории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(далее –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Услуга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).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2.2. Наименование органа, предоставляющего Услугу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2.2.1. Полномочия по предоставления Услуги осуществляются администрацией Ивнянского района (далее – Уполномоченный орган).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2.2.2.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Получение Услуги возможно через государственное автономное учреждение Белгородской области «Многофункциональный центр предоставления государственных и муниципальных услуг» (далее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–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МФЦ), в том числе по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экстерриториальному принципу на территории Белгородской области, в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соответствии с заключенным соглашением между МФЦ и уполномоченным органом.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2.2.3.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МФЦ, в которых подается заявление о предоставлении муниципальной Услуги (далее – Заявление), не могут принять решение об отказе в приеме Заявления и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документов и (или) информации, необходимых для ее предоставления в соответствии с исчерпывающим перечнем оснований для отказа в приеме документов, указанных в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описании соответ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ствующих вариантов в разделе 3 А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дминистративного регламента.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2.3. Результат предоставления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Услуги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2.3.1.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В соответствии с Вариантами, приведенными в подразделе 3.1 раздела 3 настоящего Административного регламента при обращении Заявителя, результатом предоставления Услуги являются: 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 </w:t>
      </w:r>
      <w:r>
        <w:rPr>
          <w:rFonts w:ascii="Times New Roman" w:hAnsi="Times New Roman"/>
          <w:bCs/>
          <w:sz w:val="26"/>
          <w:szCs w:val="26"/>
        </w:rPr>
        <w:t xml:space="preserve">р</w:t>
      </w:r>
      <w:r>
        <w:rPr>
          <w:rFonts w:ascii="Times New Roman" w:hAnsi="Times New Roman"/>
          <w:bCs/>
          <w:sz w:val="26"/>
          <w:szCs w:val="26"/>
        </w:rPr>
        <w:t xml:space="preserve">ешение об утверждении схемы расположения земельного участка</w:t>
      </w:r>
      <w:r>
        <w:rPr>
          <w:rFonts w:ascii="Times New Roman" w:hAnsi="Times New Roman"/>
          <w:bCs/>
          <w:sz w:val="26"/>
          <w:szCs w:val="26"/>
        </w:rPr>
        <w:t xml:space="preserve"> на</w:t>
      </w:r>
      <w:r>
        <w:rPr>
          <w:rFonts w:ascii="Times New Roman" w:hAnsi="Times New Roman"/>
          <w:bCs/>
          <w:sz w:val="26"/>
          <w:szCs w:val="26"/>
        </w:rPr>
        <w:t xml:space="preserve"> </w:t>
      </w:r>
      <w:r>
        <w:rPr>
          <w:rFonts w:ascii="Times New Roman" w:hAnsi="Times New Roman"/>
          <w:bCs/>
          <w:sz w:val="26"/>
          <w:szCs w:val="26"/>
        </w:rPr>
        <w:t xml:space="preserve">кадастровом плане территории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(приложение №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1)</w:t>
      </w:r>
      <w:r>
        <w:rPr>
          <w:rFonts w:ascii="Times New Roman" w:hAnsi="Times New Roman"/>
          <w:bCs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р</w:t>
      </w:r>
      <w:r>
        <w:rPr>
          <w:rFonts w:ascii="Times New Roman" w:hAnsi="Times New Roman"/>
          <w:bCs/>
          <w:sz w:val="26"/>
          <w:szCs w:val="26"/>
        </w:rPr>
        <w:t xml:space="preserve">ешение об отказе </w:t>
      </w:r>
      <w:r>
        <w:rPr>
          <w:rFonts w:ascii="Times New Roman" w:hAnsi="Times New Roman"/>
          <w:bCs/>
          <w:sz w:val="26"/>
          <w:szCs w:val="26"/>
        </w:rPr>
        <w:t xml:space="preserve">в </w:t>
      </w:r>
      <w:r>
        <w:rPr>
          <w:rFonts w:ascii="Times New Roman" w:hAnsi="Times New Roman"/>
          <w:bCs/>
          <w:sz w:val="26"/>
          <w:szCs w:val="26"/>
        </w:rPr>
        <w:t xml:space="preserve">утверждении схемы расположения земельного участка</w:t>
      </w:r>
      <w:r>
        <w:rPr>
          <w:rFonts w:ascii="Times New Roman" w:hAnsi="Times New Roman"/>
          <w:bCs/>
          <w:sz w:val="26"/>
          <w:szCs w:val="26"/>
        </w:rPr>
        <w:t xml:space="preserve"> на</w:t>
      </w:r>
      <w:r>
        <w:rPr>
          <w:rFonts w:ascii="Times New Roman" w:hAnsi="Times New Roman"/>
          <w:bCs/>
          <w:sz w:val="26"/>
          <w:szCs w:val="26"/>
        </w:rPr>
        <w:t xml:space="preserve"> </w:t>
      </w:r>
      <w:r>
        <w:rPr>
          <w:rFonts w:ascii="Times New Roman" w:hAnsi="Times New Roman"/>
          <w:bCs/>
          <w:sz w:val="26"/>
          <w:szCs w:val="26"/>
        </w:rPr>
        <w:t xml:space="preserve">кадастровом плане территории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(приложение №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2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)</w:t>
      </w:r>
      <w:r>
        <w:rPr>
          <w:rFonts w:ascii="Times New Roman" w:hAnsi="Times New Roman"/>
          <w:bCs/>
          <w:sz w:val="26"/>
          <w:szCs w:val="26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2.3.2.</w:t>
      </w:r>
      <w:r>
        <w:rPr>
          <w:rFonts w:ascii="Times New Roman" w:hAnsi="Times New Roman"/>
          <w:color w:val="000000" w:themeColor="text1"/>
          <w:sz w:val="26"/>
        </w:rPr>
        <w:t xml:space="preserve"> </w:t>
      </w:r>
      <w:r>
        <w:rPr>
          <w:rFonts w:ascii="Times New Roman" w:hAnsi="Times New Roman"/>
          <w:color w:val="000000" w:themeColor="text1"/>
          <w:sz w:val="26"/>
        </w:rPr>
        <w:t xml:space="preserve">Реестровая запись в качестве результата предоставления Услуги не</w:t>
      </w:r>
      <w:r>
        <w:rPr>
          <w:rFonts w:ascii="Times New Roman" w:hAnsi="Times New Roman"/>
          <w:color w:val="000000" w:themeColor="text1"/>
          <w:sz w:val="26"/>
        </w:rPr>
        <w:t xml:space="preserve"> </w:t>
      </w:r>
      <w:r>
        <w:rPr>
          <w:rFonts w:ascii="Times New Roman" w:hAnsi="Times New Roman"/>
          <w:color w:val="000000" w:themeColor="text1"/>
          <w:sz w:val="26"/>
        </w:rPr>
        <w:t xml:space="preserve">предусмотрена.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2.3.3. Результат предоставления услуги может быть получен: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в форме документа на бумажном носителе посредством выдачи заявителю в</w:t>
      </w:r>
      <w:r>
        <w:rPr>
          <w:rFonts w:ascii="Times New Roman" w:hAnsi="Times New Roman"/>
          <w:color w:val="000000" w:themeColor="text1"/>
          <w:sz w:val="26"/>
        </w:rPr>
        <w:t xml:space="preserve"> </w:t>
      </w:r>
      <w:r>
        <w:rPr>
          <w:rFonts w:ascii="Times New Roman" w:hAnsi="Times New Roman"/>
          <w:color w:val="000000" w:themeColor="text1"/>
          <w:sz w:val="26"/>
        </w:rPr>
        <w:t xml:space="preserve">Уполномоченном органе лично по предъявлении удостоверяющего личность документа под личную подпись;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в форме документа на бумажном носителе посредством почтового отправления на адрес Заявителя, указанный в Заявлении;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</w:t>
      </w:r>
      <w:r>
        <w:rPr>
          <w:rFonts w:ascii="Times New Roman" w:hAnsi="Times New Roman"/>
          <w:color w:val="000000" w:themeColor="text1"/>
          <w:sz w:val="26"/>
        </w:rPr>
        <w:t xml:space="preserve"> </w:t>
      </w:r>
      <w:r>
        <w:rPr>
          <w:rFonts w:ascii="Times New Roman" w:hAnsi="Times New Roman"/>
          <w:color w:val="000000" w:themeColor="text1"/>
          <w:sz w:val="26"/>
        </w:rPr>
        <w:t xml:space="preserve">в форме бумажного документа на основании электронного результата, полученного в ЕПГУ и заверенного сотрудником МФЦ;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в форме электронного документа через ЕПГУ;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</w:t>
      </w:r>
      <w:r>
        <w:rPr>
          <w:rFonts w:ascii="Times New Roman" w:hAnsi="Times New Roman"/>
          <w:color w:val="000000" w:themeColor="text1"/>
          <w:sz w:val="26"/>
        </w:rPr>
        <w:t xml:space="preserve"> </w:t>
      </w:r>
      <w:r>
        <w:rPr>
          <w:rFonts w:ascii="Times New Roman" w:hAnsi="Times New Roman"/>
          <w:color w:val="000000" w:themeColor="text1"/>
          <w:sz w:val="26"/>
        </w:rPr>
        <w:t xml:space="preserve">в форме электронного документа посредством отправления на адрес электронной почты, указанной в Заявлении.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Положения, указанные в настоящем подпункте, приводятся в описании соответствующих вариантов в разделе 3 административного регламента.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2.4. Срок предоставления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Услуги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2.4.1.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Максимальный срок предоставления Услуги исчисляется со дня регистрации Заявления и документов, необходимых для предоставления услуги: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в уполномоченном органе – 10 рабочих дней;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через ЕПГУ – 10 рабочих дней;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в МФЦ – 10 рабочих дней.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2.4.2.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Максимальный срок предоставления услуги определен для каждого варианта и приведен в соответствующем разделе настоящего Административного регламента.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2.5. Правовые основания предоставления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Услуги</w:t>
      </w: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Arial"/>
          <w:sz w:val="26"/>
          <w:szCs w:val="26"/>
          <w:lang w:eastAsia="ru-RU"/>
        </w:rPr>
      </w:pP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2.5.1. 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Услугу, а также его должностных лиц подлежит обязательному размещению: на официальном сайте уполномоченного органа (</w:t>
      </w:r>
      <w:hyperlink r:id="rId13" w:history="1">
        <w:r>
          <w:rPr>
            <w:rStyle w:val="af4"/>
            <w:rFonts w:ascii="Times New Roman" w:hAnsi="Times New Roman" w:eastAsia="Times New Roman" w:cs="Arial"/>
            <w:sz w:val="26"/>
            <w:szCs w:val="26"/>
            <w:lang w:eastAsia="ru-RU"/>
          </w:rPr>
          <w:t xml:space="preserve">https://ivnya-r31.gosweb.gosuslugi.ru/</w:t>
        </w:r>
      </w:hyperlink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), на ЕПГУ и РПГУ, в федеральной государственной информационной системе «Федеральный реестр государственных и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муниципальных услуг (функций) (далее – ФРГУ, федеральный реестр).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2.5.2. Орган, предоставляющий Услугу, обеспечивает размещение и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актуализацию перечня нормативных правовых актов, регулирующих предоставление Услуги, информации о порядке досудебного (внесудебного) обжалования решений и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действий (бездействия) органа, предоставляющего Услугу, а также его должностных лиц на официальных сайтах уполномоченных органов, на ЕПГУ, в ФРГУ.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2.6. Исчерпывающий перечень документов,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необходимых для предоставления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2.6.1.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Исчерпывающий перечень документов, необходимых в соответствии с законодательными или иными нормативными право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выми актами для предоставления У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слуги, с разделением на д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окументы и информацию, которые З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аявитель должен представить самост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оятельно, и документы, которые З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аявитель вправе представить по собственной инициативе, так как они подлежат представлению в рамках межведомственного информационного взаимодействия, определяется для каждого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арианта и приведен в их описании, содержащемся в разделе 3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А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дминистративного регламента.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2.6.2.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Способы подачи Заявления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о предоставлении У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слуги приводятся в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описании соответствующих вариантов в разделе 3 административного регламента.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2.7. 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Услуги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Основания для отказа в приеме документов, необходимых для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предоставления муниципальной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, отсутствуют.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2.8. Исчерпывающий перечень оснований для приостановления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предоставления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или отказа в предоставлении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Услуги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Исчерпывающий перечень оснований для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приостановления предоставления У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слуги или отказа в пр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едоставлении Услуги определяется для каждого В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арианта и приведен в их опис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ании, содержащемся в разделе 3 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дминистративного регламента.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 w:eastAsia="Times New Roman" w:cs="Arial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Arial"/>
          <w:b/>
          <w:sz w:val="26"/>
          <w:szCs w:val="26"/>
          <w:lang w:eastAsia="ru-RU"/>
        </w:rPr>
        <w:t xml:space="preserve">2.9. Размер платы, взимаемой с </w:t>
      </w:r>
      <w:r>
        <w:rPr>
          <w:rFonts w:ascii="Times New Roman" w:hAnsi="Times New Roman" w:eastAsia="Times New Roman" w:cs="Arial"/>
          <w:b/>
          <w:sz w:val="26"/>
          <w:szCs w:val="26"/>
          <w:lang w:eastAsia="ru-RU"/>
        </w:rPr>
        <w:t xml:space="preserve">Заявителя</w:t>
      </w:r>
      <w:r>
        <w:rPr>
          <w:rFonts w:ascii="Times New Roman" w:hAnsi="Times New Roman" w:eastAsia="Times New Roman" w:cs="Arial"/>
          <w:b/>
          <w:sz w:val="26"/>
          <w:szCs w:val="26"/>
          <w:lang w:eastAsia="ru-RU"/>
        </w:rPr>
        <w:br/>
        <w:t xml:space="preserve">при предоставлении </w:t>
      </w:r>
      <w:r>
        <w:rPr>
          <w:rFonts w:ascii="Times New Roman" w:hAnsi="Times New Roman" w:eastAsia="Times New Roman" w:cs="Arial"/>
          <w:b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eastAsia="Times New Roman" w:cs="Arial"/>
          <w:b/>
          <w:sz w:val="26"/>
          <w:szCs w:val="26"/>
          <w:lang w:eastAsia="ru-RU"/>
        </w:rPr>
        <w:t xml:space="preserve">, и способы ее взимания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Предоставление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осуществляется бесплатно.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2.10. Максимальный срок ожидания в очереди при подаче </w:t>
      </w:r>
      <w:r>
        <w:rPr>
          <w:rFonts w:ascii="Times New Roman" w:hAnsi="Times New Roman"/>
          <w:b/>
          <w:bCs/>
          <w:sz w:val="26"/>
          <w:szCs w:val="26"/>
        </w:rPr>
        <w:t xml:space="preserve">заявления</w:t>
      </w:r>
    </w:p>
    <w:p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о предоставлении </w:t>
      </w:r>
      <w:r>
        <w:rPr>
          <w:rFonts w:ascii="Times New Roman" w:hAnsi="Times New Roman"/>
          <w:b/>
          <w:bCs/>
          <w:sz w:val="26"/>
          <w:szCs w:val="26"/>
        </w:rPr>
        <w:t xml:space="preserve">Услуги</w:t>
      </w:r>
      <w:r>
        <w:rPr>
          <w:rFonts w:ascii="Times New Roman" w:hAnsi="Times New Roman"/>
          <w:b/>
          <w:bCs/>
          <w:sz w:val="26"/>
          <w:szCs w:val="26"/>
        </w:rPr>
        <w:t xml:space="preserve"> и при получении результата предоставления </w:t>
      </w:r>
      <w:r>
        <w:rPr>
          <w:rFonts w:ascii="Times New Roman" w:hAnsi="Times New Roman"/>
          <w:b/>
          <w:bCs/>
          <w:sz w:val="26"/>
          <w:szCs w:val="26"/>
        </w:rPr>
        <w:t xml:space="preserve">Услуги</w:t>
      </w:r>
    </w:p>
    <w:p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Срок ожидания в очереди при подаче </w:t>
      </w:r>
      <w:r>
        <w:rPr>
          <w:rFonts w:ascii="Times New Roman" w:hAnsi="Times New Roman"/>
          <w:bCs/>
          <w:sz w:val="26"/>
          <w:szCs w:val="26"/>
        </w:rPr>
        <w:t xml:space="preserve">заявления</w:t>
      </w:r>
      <w:r>
        <w:rPr>
          <w:rFonts w:ascii="Times New Roman" w:hAnsi="Times New Roman"/>
          <w:bCs/>
          <w:sz w:val="26"/>
          <w:szCs w:val="26"/>
        </w:rPr>
        <w:t xml:space="preserve"> о предоставлении </w:t>
      </w:r>
      <w:r>
        <w:rPr>
          <w:rFonts w:ascii="Times New Roman" w:hAnsi="Times New Roman"/>
          <w:sz w:val="26"/>
          <w:szCs w:val="26"/>
        </w:rPr>
        <w:t xml:space="preserve">Услуги</w:t>
      </w:r>
      <w:r>
        <w:rPr>
          <w:rFonts w:ascii="Times New Roman" w:hAnsi="Times New Roman"/>
          <w:bCs/>
          <w:sz w:val="26"/>
          <w:szCs w:val="26"/>
        </w:rPr>
        <w:t xml:space="preserve">, и</w:t>
      </w:r>
      <w:r>
        <w:rPr>
          <w:rFonts w:ascii="Times New Roman" w:hAnsi="Times New Roman"/>
          <w:bCs/>
          <w:sz w:val="26"/>
          <w:szCs w:val="26"/>
        </w:rPr>
        <w:t xml:space="preserve"> </w:t>
      </w:r>
      <w:r>
        <w:rPr>
          <w:rFonts w:ascii="Times New Roman" w:hAnsi="Times New Roman"/>
          <w:bCs/>
          <w:sz w:val="26"/>
          <w:szCs w:val="26"/>
        </w:rPr>
        <w:t xml:space="preserve">при</w:t>
      </w:r>
      <w:r>
        <w:rPr>
          <w:rFonts w:ascii="Times New Roman" w:hAnsi="Times New Roman"/>
          <w:bCs/>
          <w:sz w:val="26"/>
          <w:szCs w:val="26"/>
        </w:rPr>
        <w:t xml:space="preserve"> </w:t>
      </w:r>
      <w:r>
        <w:rPr>
          <w:rFonts w:ascii="Times New Roman" w:hAnsi="Times New Roman"/>
          <w:bCs/>
          <w:sz w:val="26"/>
          <w:szCs w:val="26"/>
        </w:rPr>
        <w:t xml:space="preserve">получении результата предоставления </w:t>
      </w:r>
      <w:r>
        <w:rPr>
          <w:rFonts w:ascii="Times New Roman" w:hAnsi="Times New Roman"/>
          <w:bCs/>
          <w:sz w:val="26"/>
          <w:szCs w:val="26"/>
        </w:rPr>
        <w:t xml:space="preserve">Услуги</w:t>
      </w:r>
      <w:r>
        <w:rPr>
          <w:rFonts w:ascii="Times New Roman" w:hAnsi="Times New Roman"/>
          <w:bCs/>
          <w:sz w:val="26"/>
          <w:szCs w:val="26"/>
        </w:rPr>
        <w:t xml:space="preserve"> не должен превышать 15 минут.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2.11. Срок регистрации </w:t>
      </w:r>
      <w:r>
        <w:rPr>
          <w:rFonts w:ascii="Times New Roman" w:hAnsi="Times New Roman"/>
          <w:b/>
          <w:sz w:val="26"/>
          <w:szCs w:val="26"/>
        </w:rPr>
        <w:t xml:space="preserve">заявления</w:t>
      </w:r>
      <w:r>
        <w:rPr>
          <w:rFonts w:ascii="Times New Roman" w:hAnsi="Times New Roman"/>
          <w:b/>
          <w:sz w:val="26"/>
          <w:szCs w:val="26"/>
        </w:rPr>
        <w:t xml:space="preserve"> о предоставлении </w:t>
      </w:r>
      <w:r>
        <w:rPr>
          <w:rFonts w:ascii="Times New Roman" w:hAnsi="Times New Roman"/>
          <w:b/>
          <w:sz w:val="26"/>
          <w:szCs w:val="26"/>
        </w:rPr>
        <w:t xml:space="preserve">Услуги</w:t>
      </w: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2.11.1. Срок регистрации Заявления и документов, необходимых для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sz w:val="26"/>
          <w:szCs w:val="26"/>
        </w:rPr>
        <w:t xml:space="preserve">предоставления </w:t>
      </w:r>
      <w:r>
        <w:rPr>
          <w:rFonts w:ascii="Times New Roman" w:hAnsi="Times New Roman"/>
          <w:sz w:val="26"/>
          <w:szCs w:val="26"/>
        </w:rPr>
        <w:t xml:space="preserve">Услуги</w:t>
      </w:r>
      <w:r>
        <w:rPr>
          <w:rFonts w:ascii="Times New Roman" w:hAnsi="Times New Roman"/>
          <w:sz w:val="26"/>
          <w:szCs w:val="26"/>
        </w:rPr>
        <w:t xml:space="preserve">, в Уполномоченном органе - 1 рабочий день (без учёта срока на доставку документов из МФЦ в Уполномоченный орган, установленного соглашением о взаимодействии, заключенным между МФЦ и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sz w:val="26"/>
          <w:szCs w:val="26"/>
        </w:rPr>
        <w:t xml:space="preserve">Уполномоченным органом).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2.11.2. Регистрация Заявления, направленного Заявителем по почте или в форме электронного документа на ЕПГУ, осуществляется в день его поступления либо на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sz w:val="26"/>
          <w:szCs w:val="26"/>
        </w:rPr>
        <w:t xml:space="preserve">следующий рабочий день, в случае его получения после 16 часов текущего рабочего дня. В случае поступления Заявления в орган, предоставляющий Услугу, в выходной или праздничный день регистрация Заявления осуществляется в первый, следующий за ним, рабочий день.</w:t>
      </w: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2.12. Требования к помещениям, в которых предоставляется </w:t>
      </w:r>
      <w:r>
        <w:rPr>
          <w:rFonts w:ascii="Times New Roman" w:hAnsi="Times New Roman"/>
          <w:b/>
          <w:sz w:val="26"/>
          <w:szCs w:val="26"/>
        </w:rPr>
        <w:t xml:space="preserve">Услуга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2.12.1. Места, предназначенные для ознакомления </w:t>
      </w:r>
      <w:r>
        <w:rPr>
          <w:rFonts w:ascii="Times New Roman" w:hAnsi="Times New Roman"/>
          <w:sz w:val="26"/>
          <w:szCs w:val="26"/>
        </w:rPr>
        <w:t xml:space="preserve">Заявителей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sz w:val="26"/>
          <w:szCs w:val="26"/>
        </w:rPr>
        <w:t xml:space="preserve">информационными материалами, оборудуются информационными стендами.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2.12.2. Места ожидания для представления или получения документов должны быть оборудованы стульями, скамьями.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2.12.3. Места для заполнения заявления оборудуются стульями, столами (стойками) и обеспечиваются канцелярскими принадлежностями.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Перечень требований к помещениям, в которых предоставляется Услуга, в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sz w:val="26"/>
          <w:szCs w:val="26"/>
        </w:rPr>
        <w:t xml:space="preserve">том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sz w:val="26"/>
          <w:szCs w:val="26"/>
        </w:rPr>
        <w:t xml:space="preserve">числе к залу ожидания, местам для заполнения Заявлений о предоставлении Услуги, информационным стендам с образцами их заполнения и перечнем документов и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sz w:val="26"/>
          <w:szCs w:val="26"/>
        </w:rPr>
        <w:t xml:space="preserve">(или)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sz w:val="26"/>
          <w:szCs w:val="26"/>
        </w:rPr>
        <w:t xml:space="preserve">информации, необходимых для предоставления Услуги, а также требований к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sz w:val="26"/>
          <w:szCs w:val="26"/>
        </w:rPr>
        <w:t xml:space="preserve">обеспечению доступности для инвалидов указанных объектов в соответствии с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sz w:val="26"/>
          <w:szCs w:val="26"/>
        </w:rPr>
        <w:t xml:space="preserve">законодательством Российской Федерации о социальной защите инвалидов размещён на официальном сайте уполномоченного органа (</w:t>
      </w:r>
      <w:hyperlink r:id="rId14" w:history="1">
        <w:r>
          <w:rPr>
            <w:rStyle w:val="af4"/>
            <w:rFonts w:ascii="Times New Roman" w:hAnsi="Times New Roman"/>
            <w:sz w:val="26"/>
            <w:szCs w:val="26"/>
          </w:rPr>
          <w:t xml:space="preserve">https://ivnya-r31.gosweb.gosuslugi.ru/</w:t>
        </w:r>
      </w:hyperlink>
      <w:r>
        <w:rPr>
          <w:rFonts w:ascii="Times New Roman" w:hAnsi="Times New Roman"/>
          <w:sz w:val="26"/>
          <w:szCs w:val="26"/>
        </w:rPr>
        <w:t xml:space="preserve">) и на ЕПГУ.</w:t>
      </w:r>
    </w:p>
    <w:p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2.13. Показатели доступности и качества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Услуги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Arial"/>
          <w:sz w:val="26"/>
          <w:szCs w:val="26"/>
          <w:lang w:eastAsia="ru-RU"/>
        </w:rPr>
      </w:pP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Перечень показателей качества и доступности Услуги, в том числе о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доступности электронных форм документов, необходимых для предоставления Услуги, возможности подачи Заявления на получение Услуги и документов в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электронной форме, своевременности предоставления Услуги (отсутствия нарушений сроков предоставления Услуги), предоставлении Услуги в соответствии с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Вариантом, доступности инструментов совершения в электронном виде платежей, необходимых для получения Услуги, удобстве информирования Заявителя о ходе предоставления Услуги, порядке сбора обратной связи, а также получения результата предоставления Услуги, размещен на официальном сайте уполномоченного органа и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на ЕПГУ и РПГУ.</w:t>
      </w:r>
    </w:p>
    <w:p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2.14. Иные требования к предоставлению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, в том числе учитывающие особенности предоставления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в многофункциональных центрах предоставления государственных и муниципальных услуг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br/>
        <w:t xml:space="preserve">и особенности предоставления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в электронной форме</w:t>
      </w:r>
    </w:p>
    <w:p>
      <w:pPr>
        <w:widowControl w:val="off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>
      <w:pPr>
        <w:ind w:firstLine="709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, необходимые и обязательные для предоставления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, отсутствуют.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b/>
          <w:sz w:val="26"/>
          <w:szCs w:val="26"/>
        </w:rPr>
        <w:t xml:space="preserve">3</w:t>
      </w:r>
      <w:r>
        <w:rPr>
          <w:rFonts w:ascii="Times New Roman" w:hAnsi="Times New Roman" w:eastAsia="Calibri" w:cs="Times New Roman"/>
          <w:b/>
          <w:sz w:val="26"/>
          <w:szCs w:val="26"/>
        </w:rPr>
        <w:t xml:space="preserve">. Состав, последовательность и сроки</w:t>
      </w:r>
      <w:r>
        <w:rPr>
          <w:rFonts w:ascii="Times New Roman" w:hAnsi="Times New Roman" w:eastAsia="Calibri" w:cs="Times New Roman"/>
          <w:b/>
          <w:sz w:val="26"/>
          <w:szCs w:val="26"/>
        </w:rPr>
        <w:br/>
        <w:t xml:space="preserve">выполнения административных процедур</w:t>
      </w:r>
    </w:p>
    <w:p>
      <w:pPr>
        <w:widowControl w:val="off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3.1. Перечень вариантов предоставления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:</w:t>
      </w:r>
    </w:p>
    <w:p>
      <w:pPr>
        <w:widowControl w:val="off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Варианты предоставления Услуги, когда Заявителем является физическое лицо, юридическое лицо или индивидуальный предприниматель: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sz w:val="26"/>
          <w:szCs w:val="26"/>
        </w:rPr>
        <w:t xml:space="preserve">вариант №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sz w:val="26"/>
          <w:szCs w:val="26"/>
        </w:rPr>
        <w:t xml:space="preserve">1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sz w:val="26"/>
          <w:szCs w:val="26"/>
        </w:rPr>
        <w:t xml:space="preserve">решение </w:t>
      </w:r>
      <w:r>
        <w:rPr>
          <w:rFonts w:ascii="Times New Roman" w:hAnsi="Times New Roman"/>
          <w:bCs/>
          <w:sz w:val="26"/>
          <w:szCs w:val="26"/>
        </w:rPr>
        <w:t xml:space="preserve">об утверждении схемы расположения земельного участка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</w:t>
      </w:r>
      <w:r>
        <w:rPr>
          <w:rFonts w:ascii="Times New Roman" w:hAnsi="Times New Roman"/>
          <w:sz w:val="26"/>
          <w:szCs w:val="26"/>
        </w:rPr>
        <w:t xml:space="preserve">вариант № 2 - </w:t>
      </w:r>
      <w:r>
        <w:rPr>
          <w:rFonts w:ascii="Times New Roman" w:hAnsi="Times New Roman"/>
          <w:sz w:val="26"/>
          <w:szCs w:val="26"/>
        </w:rPr>
        <w:t xml:space="preserve">и</w:t>
      </w:r>
      <w:r>
        <w:rPr>
          <w:rFonts w:ascii="Times New Roman" w:hAnsi="Times New Roman" w:cs="Arial"/>
          <w:sz w:val="26"/>
          <w:szCs w:val="26"/>
        </w:rPr>
        <w:t xml:space="preserve">справление допущенных опеч</w:t>
      </w:r>
      <w:r>
        <w:rPr>
          <w:rFonts w:ascii="Times New Roman" w:hAnsi="Times New Roman" w:cs="Arial"/>
          <w:sz w:val="26"/>
          <w:szCs w:val="26"/>
        </w:rPr>
        <w:t xml:space="preserve">аток и (или) ошибок в выданных </w:t>
      </w:r>
      <w:r>
        <w:rPr>
          <w:rFonts w:ascii="Times New Roman" w:hAnsi="Times New Roman" w:cs="Arial"/>
          <w:sz w:val="26"/>
          <w:szCs w:val="26"/>
        </w:rPr>
        <w:t xml:space="preserve">в результате предоставления Услуги документах.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>
      <w:pPr>
        <w:widowControl w:val="off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3.2. Профилирование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Заявителя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3.2.1. Способы определения и предъявления необходимого заявителю Варианта предоставления Услуги: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– посредством заполнения интерактивной формы Заявления на ЕПГУ;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– посредством анкетирования в МФЦ, в Уполномоченном органе.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3.2.2. Порядок определения и предъявления Заявителю необходимого Варианта предоставления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слуги осуществляется посредством его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анкетирования.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Анкетирование заявителя осуществляется способами, указанными в пункте 3.2.1. подраздела 3.2. раздела 3. 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муниципальной услуги. Данный перечень приведен в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приложении №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к настоящему Административному регламенту.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3.2.3.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Установленный по результатам профилирования Вариант Услуги доводится до Заявителя в виде документа, содержащего результат предоставления Услуги, исключающего неоднозначное понимание принятого решения.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3.3. </w:t>
      </w:r>
      <w:r>
        <w:rPr>
          <w:rFonts w:ascii="Times New Roman" w:hAnsi="Times New Roman"/>
          <w:b/>
          <w:sz w:val="26"/>
        </w:rPr>
        <w:t xml:space="preserve">Вариант №</w:t>
      </w:r>
      <w:r>
        <w:rPr>
          <w:rFonts w:ascii="Times New Roman" w:hAnsi="Times New Roman"/>
          <w:b/>
          <w:sz w:val="26"/>
        </w:rPr>
        <w:t xml:space="preserve"> 1 «</w:t>
      </w:r>
      <w:r>
        <w:rPr>
          <w:rFonts w:ascii="Times New Roman" w:hAnsi="Times New Roman"/>
          <w:b/>
          <w:bCs/>
          <w:sz w:val="26"/>
          <w:szCs w:val="26"/>
        </w:rPr>
        <w:t xml:space="preserve">Решение об утверждении схемы расположения земельного участка</w:t>
      </w:r>
      <w:r>
        <w:rPr>
          <w:rFonts w:ascii="Times New Roman" w:hAnsi="Times New Roman"/>
          <w:b/>
          <w:bCs/>
          <w:sz w:val="26"/>
          <w:szCs w:val="26"/>
        </w:rPr>
        <w:t xml:space="preserve"> на кадастровом плане территории</w:t>
      </w:r>
      <w:r>
        <w:rPr>
          <w:rFonts w:ascii="Times New Roman" w:hAnsi="Times New Roman"/>
          <w:b/>
          <w:bCs/>
          <w:sz w:val="26"/>
          <w:szCs w:val="26"/>
        </w:rPr>
        <w:t xml:space="preserve">»</w:t>
      </w:r>
      <w:r>
        <w:rPr>
          <w:rFonts w:ascii="Arial" w:hAnsi="Arial"/>
          <w:b/>
          <w:sz w:val="28"/>
        </w:rPr>
        <w:t xml:space="preserve"> 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3.3</w:t>
      </w:r>
      <w:r>
        <w:rPr>
          <w:rFonts w:ascii="Times New Roman" w:hAnsi="Times New Roman"/>
          <w:b/>
          <w:color w:val="000000" w:themeColor="text1"/>
          <w:sz w:val="26"/>
        </w:rPr>
        <w:t xml:space="preserve">.1.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Административные процедуры</w:t>
      </w:r>
    </w:p>
    <w:p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3.3.1.1. Перечень административных процедур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арианта: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1) прием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З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аявления и документов </w:t>
      </w:r>
      <w:r>
        <w:rPr>
          <w:rFonts w:ascii="Times New Roman" w:hAnsi="Times New Roman" w:cs="Times New Roman"/>
          <w:sz w:val="26"/>
          <w:szCs w:val="26"/>
        </w:rPr>
        <w:t xml:space="preserve">и (или) информации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необходимых для предоставления Услуги;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2) межведомственное информационное взаимодействие;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приостановление предоставления Услуги;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4) принятие решения о предоставлении (об отказе в предоставлении) Услуги;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5) предоставление результата предоставления Услуги.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3.3.1.2. Результат предоставления Услуги: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решение о предоставлении Услуги;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решение об отказе в предоставлении Услуги.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3.3.1.3. Максимальный срок предоставления Услуги исчисляется со дня подачи Заявления и документов, необходимых для её предоставления: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в уполномоченный орган – 10 рабочих дней;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с использованием ЕПГУ 10 рабочих дней;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в МФЦ – 10 рабочих дней.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3.3.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. Прием З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аявления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и документов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и (или) информации, </w:t>
      </w:r>
    </w:p>
    <w:p>
      <w:pPr>
        <w:widowControl w:val="off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необходимых для предоставления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Услуги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3.3.2.1.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Орган, предоставляющий Услугу – администрация Ивнянского района Белгородской области.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Прием от З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аявителя (П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редставителя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з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аявителя) Заявления и иных документов, необходимых для предоставления Услуги, осуществляется одним из следующих способов: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в форме электронного документа через ЕПГУ;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 в форме документов на бумажном носителе посредством подачи запроса в уполномоченный орган или МФЦ.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3.3.2.2. Исчерпывающий перечень документов, необходимых для предоставления У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слуги, которые З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аявитель (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редставитель заявителя) должен предс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тавить самостоятельно, включая З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аявление по форме согласно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приложению №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к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дминистративному регламенту: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документ, удостоверяющий личность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Заявителя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или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Представителя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Заявителя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(предоставляется в случае личного об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ращения). В случае направления З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аявления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посредством ЕПГУ, сведения из документа, удостоверяющего личность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Заявителя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Представителя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документ, подтверждающий полномочия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Представителя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Заявителя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действовать от имени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Заявителя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(в случае обращения за предоставлением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Представителя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Заявителя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). При обращении посредством ЕПГУ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усиленной квалифицированной электронной подписью нотариуса с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приложением файла открепленной усиленной квалифицированной электронной подписи в формате sig3;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/>
          <w:bCs/>
          <w:sz w:val="26"/>
          <w:szCs w:val="26"/>
        </w:rPr>
        <w:t xml:space="preserve">с</w:t>
      </w:r>
      <w:r>
        <w:rPr>
          <w:rFonts w:ascii="Times New Roman" w:hAnsi="Times New Roman"/>
          <w:bCs/>
          <w:sz w:val="26"/>
          <w:szCs w:val="26"/>
        </w:rPr>
        <w:t xml:space="preserve">огласие землепользователей, землевладельцев, арендаторов на </w:t>
      </w:r>
      <w:r>
        <w:rPr>
          <w:rFonts w:ascii="Times New Roman" w:hAnsi="Times New Roman"/>
          <w:bCs/>
          <w:sz w:val="26"/>
          <w:szCs w:val="26"/>
        </w:rPr>
        <w:t xml:space="preserve">образование</w:t>
      </w:r>
      <w:r>
        <w:rPr>
          <w:rFonts w:ascii="Times New Roman" w:hAnsi="Times New Roman"/>
          <w:bCs/>
          <w:sz w:val="26"/>
          <w:szCs w:val="26"/>
        </w:rPr>
        <w:t xml:space="preserve"> земельных участков;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с</w:t>
      </w:r>
      <w:r>
        <w:rPr>
          <w:rFonts w:ascii="Times New Roman" w:hAnsi="Times New Roman"/>
          <w:bCs/>
          <w:sz w:val="26"/>
          <w:szCs w:val="26"/>
        </w:rPr>
        <w:t xml:space="preserve">огласие залогодержате</w:t>
      </w:r>
      <w:r>
        <w:rPr>
          <w:rFonts w:ascii="Times New Roman" w:hAnsi="Times New Roman"/>
          <w:bCs/>
          <w:sz w:val="26"/>
          <w:szCs w:val="26"/>
        </w:rPr>
        <w:t xml:space="preserve">лей исходных земельных участков;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 </w:t>
      </w:r>
      <w:r>
        <w:rPr>
          <w:rFonts w:ascii="Times New Roman" w:hAnsi="Times New Roman"/>
          <w:bCs/>
          <w:sz w:val="26"/>
          <w:szCs w:val="26"/>
        </w:rPr>
        <w:t xml:space="preserve">п</w:t>
      </w:r>
      <w:r>
        <w:rPr>
          <w:rFonts w:ascii="Times New Roman" w:hAnsi="Times New Roman"/>
          <w:bCs/>
          <w:sz w:val="26"/>
          <w:szCs w:val="26"/>
        </w:rPr>
        <w:t xml:space="preserve">равоустанавливающие документы на земельный участок, за исключением случаев, если право на земельный участок зарегистрировано в Едином государственном реестре недвижимости</w:t>
      </w:r>
      <w:r>
        <w:rPr>
          <w:rFonts w:ascii="Times New Roman" w:hAnsi="Times New Roman"/>
          <w:bCs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схема земельного участка на кадастровом плане территории с указанием координат характерных точек границ территории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Arial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.3.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Исчерпывающий перечень документов, необходимых для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предоставления услуги, которые заявитель вправе представить по собственной инициативе: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выписка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из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ЕГРН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об объектах недвижимости;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 в</w:t>
      </w:r>
      <w:r>
        <w:rPr>
          <w:rFonts w:ascii="Times New Roman" w:hAnsi="Times New Roman"/>
          <w:bCs/>
          <w:sz w:val="26"/>
          <w:szCs w:val="26"/>
        </w:rPr>
        <w:t xml:space="preserve">ыписка из Единого государственного реестра индивидуальных предпринимателей, в случае подачи заявления индивидуальным предпринимателем;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 в</w:t>
      </w:r>
      <w:r>
        <w:rPr>
          <w:rFonts w:ascii="Times New Roman" w:hAnsi="Times New Roman"/>
          <w:bCs/>
          <w:sz w:val="26"/>
          <w:szCs w:val="26"/>
        </w:rPr>
        <w:t xml:space="preserve">ыписка из Единого государственного реестра недвижимости</w:t>
      </w:r>
      <w:r>
        <w:rPr>
          <w:rFonts w:ascii="Times New Roman" w:hAnsi="Times New Roman"/>
          <w:bCs/>
          <w:sz w:val="26"/>
          <w:szCs w:val="26"/>
        </w:rPr>
        <w:t xml:space="preserve"> в отношении земельных участков;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 с</w:t>
      </w:r>
      <w:r>
        <w:rPr>
          <w:rFonts w:ascii="Times New Roman" w:hAnsi="Times New Roman"/>
          <w:bCs/>
          <w:sz w:val="26"/>
          <w:szCs w:val="26"/>
        </w:rPr>
        <w:t xml:space="preserve">огласование или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3.3.2.4.</w:t>
      </w:r>
      <w:r>
        <w:rPr>
          <w:rFonts w:ascii="Times New Roman" w:hAnsi="Times New Roman" w:eastAsia="Calibri" w:cs="Times New Roman"/>
          <w:sz w:val="26"/>
          <w:szCs w:val="26"/>
        </w:rPr>
        <w:t xml:space="preserve"> </w:t>
      </w:r>
      <w:r>
        <w:rPr>
          <w:rFonts w:ascii="Times New Roman" w:hAnsi="Times New Roman" w:eastAsia="Calibri" w:cs="Times New Roman"/>
          <w:sz w:val="26"/>
          <w:szCs w:val="26"/>
        </w:rPr>
        <w:t xml:space="preserve">Способами установления лично</w:t>
      </w:r>
      <w:r>
        <w:rPr>
          <w:rFonts w:ascii="Times New Roman" w:hAnsi="Times New Roman" w:eastAsia="Calibri" w:cs="Times New Roman"/>
          <w:sz w:val="26"/>
          <w:szCs w:val="26"/>
        </w:rPr>
        <w:t xml:space="preserve">сти (идентификации) Заявителя (П</w:t>
      </w:r>
      <w:r>
        <w:rPr>
          <w:rFonts w:ascii="Times New Roman" w:hAnsi="Times New Roman" w:eastAsia="Calibri" w:cs="Times New Roman"/>
          <w:sz w:val="26"/>
          <w:szCs w:val="26"/>
        </w:rPr>
        <w:t xml:space="preserve">редставителя заявителя) являются: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- при подаче Заявления в уполномоченном органе и МФЦ – предъявление документа, удостоверяющего личность;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- при подаче Заявления в электронном виде – авторизация через ЕСИА.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3.3.2.5. Основания для отказа в приеме документов у Заявителя отсутствуют.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3.3.2.6.</w:t>
      </w:r>
      <w:r>
        <w:rPr>
          <w:rFonts w:ascii="Times New Roman" w:hAnsi="Times New Roman" w:eastAsia="Calibri" w:cs="Times New Roman"/>
          <w:sz w:val="26"/>
          <w:szCs w:val="26"/>
        </w:rPr>
        <w:t xml:space="preserve"> </w:t>
      </w:r>
      <w:r>
        <w:rPr>
          <w:rFonts w:ascii="Times New Roman" w:hAnsi="Times New Roman" w:eastAsia="Calibri" w:cs="Times New Roman"/>
          <w:sz w:val="26"/>
          <w:szCs w:val="26"/>
        </w:rPr>
        <w:t xml:space="preserve">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3.3.2.7</w:t>
      </w:r>
      <w:r>
        <w:rPr>
          <w:rFonts w:ascii="Times New Roman" w:hAnsi="Times New Roman" w:eastAsia="Calibri" w:cs="Times New Roman"/>
          <w:sz w:val="26"/>
          <w:szCs w:val="26"/>
        </w:rPr>
        <w:t xml:space="preserve">.</w:t>
      </w:r>
      <w:r>
        <w:rPr>
          <w:rFonts w:ascii="Times New Roman" w:hAnsi="Times New Roman" w:eastAsia="Calibri" w:cs="Times New Roman"/>
          <w:sz w:val="26"/>
          <w:szCs w:val="26"/>
        </w:rPr>
        <w:t xml:space="preserve"> </w:t>
      </w:r>
      <w:r>
        <w:rPr>
          <w:rFonts w:ascii="Times New Roman" w:hAnsi="Times New Roman" w:eastAsia="Calibri" w:cs="Times New Roman"/>
          <w:sz w:val="26"/>
          <w:szCs w:val="26"/>
        </w:rPr>
        <w:t xml:space="preserve">Срок регистрации Заявления и документов, необходимых для</w:t>
      </w:r>
      <w:r>
        <w:rPr>
          <w:rFonts w:ascii="Times New Roman" w:hAnsi="Times New Roman" w:eastAsia="Calibri" w:cs="Times New Roman"/>
          <w:sz w:val="26"/>
          <w:szCs w:val="26"/>
        </w:rPr>
        <w:t xml:space="preserve"> </w:t>
      </w:r>
      <w:r>
        <w:rPr>
          <w:rFonts w:ascii="Times New Roman" w:hAnsi="Times New Roman" w:eastAsia="Calibri" w:cs="Times New Roman"/>
          <w:sz w:val="26"/>
          <w:szCs w:val="26"/>
        </w:rPr>
        <w:t xml:space="preserve">предоставления Услуги в Уполномоченном органе составляет 1 (один) рабочий день (без учёта срока на доставку пакета документов из МФЦ в уполномоченный орган, </w:t>
      </w:r>
      <w:r>
        <w:rPr>
          <w:rFonts w:ascii="Times New Roman" w:hAnsi="Times New Roman" w:eastAsia="Calibri" w:cs="Times New Roman"/>
          <w:sz w:val="26"/>
          <w:szCs w:val="26"/>
        </w:rPr>
        <w:t xml:space="preserve">установленного соглашением о взаимодействии, заключенным между МФЦ и</w:t>
      </w:r>
      <w:r>
        <w:rPr>
          <w:rFonts w:ascii="Times New Roman" w:hAnsi="Times New Roman" w:eastAsia="Calibri" w:cs="Times New Roman"/>
          <w:sz w:val="26"/>
          <w:szCs w:val="26"/>
        </w:rPr>
        <w:t xml:space="preserve"> </w:t>
      </w:r>
      <w:r>
        <w:rPr>
          <w:rFonts w:ascii="Times New Roman" w:hAnsi="Times New Roman" w:eastAsia="Calibri" w:cs="Times New Roman"/>
          <w:sz w:val="26"/>
          <w:szCs w:val="26"/>
        </w:rPr>
        <w:t xml:space="preserve">уполномоченным органом).</w:t>
      </w:r>
    </w:p>
    <w:p>
      <w:pPr>
        <w:tabs>
          <w:tab w:val="left" w:pos="7980"/>
        </w:tabs>
        <w:spacing w:after="0" w:line="240" w:lineRule="auto"/>
        <w:jc w:val="center"/>
        <w:rPr>
          <w:rFonts w:ascii="Times New Roman" w:hAnsi="Times New Roman" w:eastAsia="Calibri" w:cs="Times New Roman"/>
          <w:b/>
          <w:sz w:val="26"/>
          <w:szCs w:val="26"/>
        </w:rPr>
      </w:pPr>
    </w:p>
    <w:p>
      <w:pPr>
        <w:tabs>
          <w:tab w:val="left" w:pos="7980"/>
        </w:tabs>
        <w:spacing w:after="0" w:line="240" w:lineRule="auto"/>
        <w:jc w:val="center"/>
        <w:rPr>
          <w:rFonts w:ascii="Times New Roman" w:hAnsi="Times New Roman" w:eastAsia="Calibri" w:cs="Times New Roman"/>
          <w:b/>
          <w:sz w:val="26"/>
          <w:szCs w:val="26"/>
        </w:rPr>
      </w:pPr>
      <w:r>
        <w:rPr>
          <w:rFonts w:ascii="Times New Roman" w:hAnsi="Times New Roman" w:eastAsia="Calibri" w:cs="Times New Roman"/>
          <w:b/>
          <w:sz w:val="26"/>
          <w:szCs w:val="26"/>
        </w:rPr>
        <w:t xml:space="preserve">3.3.</w:t>
      </w:r>
      <w:r>
        <w:rPr>
          <w:rFonts w:ascii="Times New Roman" w:hAnsi="Times New Roman" w:eastAsia="Calibri" w:cs="Times New Roman"/>
          <w:b/>
          <w:sz w:val="26"/>
          <w:szCs w:val="26"/>
        </w:rPr>
        <w:t xml:space="preserve">3</w:t>
      </w:r>
      <w:r>
        <w:rPr>
          <w:rFonts w:ascii="Times New Roman" w:hAnsi="Times New Roman" w:eastAsia="Calibri" w:cs="Times New Roman"/>
          <w:b/>
          <w:sz w:val="26"/>
          <w:szCs w:val="26"/>
        </w:rPr>
        <w:t xml:space="preserve">. Межведомственное информационное взаимодействие</w:t>
      </w:r>
      <w:r>
        <w:rPr>
          <w:rFonts w:ascii="Times New Roman" w:hAnsi="Times New Roman" w:eastAsia="Calibri" w:cs="Times New Roman"/>
          <w:b/>
          <w:sz w:val="26"/>
          <w:szCs w:val="26"/>
          <w:vertAlign w:val="superscript"/>
        </w:rPr>
        <w:t xml:space="preserve"> </w:t>
      </w:r>
    </w:p>
    <w:p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 w:eastAsia="Calibri" w:cs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3.3.3.1.</w:t>
      </w:r>
      <w:r>
        <w:rPr>
          <w:rFonts w:ascii="Times New Roman" w:hAnsi="Times New Roman"/>
          <w:bCs/>
          <w:sz w:val="26"/>
          <w:szCs w:val="26"/>
        </w:rPr>
        <w:t xml:space="preserve"> </w:t>
      </w:r>
      <w:r>
        <w:rPr>
          <w:rFonts w:ascii="Times New Roman" w:hAnsi="Times New Roman"/>
          <w:bCs/>
          <w:sz w:val="26"/>
          <w:szCs w:val="26"/>
        </w:rPr>
        <w:t xml:space="preserve">Основанием для начала административной процедуры являет</w:t>
      </w:r>
      <w:r>
        <w:rPr>
          <w:rFonts w:ascii="Times New Roman" w:hAnsi="Times New Roman"/>
          <w:bCs/>
          <w:sz w:val="26"/>
          <w:szCs w:val="26"/>
        </w:rPr>
        <w:t xml:space="preserve">ся непредставление З</w:t>
      </w:r>
      <w:r>
        <w:rPr>
          <w:rFonts w:ascii="Times New Roman" w:hAnsi="Times New Roman"/>
          <w:bCs/>
          <w:sz w:val="26"/>
          <w:szCs w:val="26"/>
        </w:rPr>
        <w:t xml:space="preserve">аявителем (П</w:t>
      </w:r>
      <w:r>
        <w:rPr>
          <w:rFonts w:ascii="Times New Roman" w:hAnsi="Times New Roman"/>
          <w:bCs/>
          <w:sz w:val="26"/>
          <w:szCs w:val="26"/>
        </w:rPr>
        <w:t xml:space="preserve">редставителем заявителя) документов, из числа указанных в подпункте 3.3.2.3. пункта 3.3.2 подраздела 3.3 раздела 3 настоящего Административного регламента, кот</w:t>
      </w:r>
      <w:r>
        <w:rPr>
          <w:rFonts w:ascii="Times New Roman" w:hAnsi="Times New Roman"/>
          <w:bCs/>
          <w:sz w:val="26"/>
          <w:szCs w:val="26"/>
        </w:rPr>
        <w:t xml:space="preserve">о</w:t>
      </w:r>
      <w:r>
        <w:rPr>
          <w:rFonts w:ascii="Times New Roman" w:hAnsi="Times New Roman"/>
          <w:bCs/>
          <w:sz w:val="26"/>
          <w:szCs w:val="26"/>
        </w:rPr>
        <w:t xml:space="preserve">рые З</w:t>
      </w:r>
      <w:r>
        <w:rPr>
          <w:rFonts w:ascii="Times New Roman" w:hAnsi="Times New Roman"/>
          <w:bCs/>
          <w:sz w:val="26"/>
          <w:szCs w:val="26"/>
        </w:rPr>
        <w:t xml:space="preserve">аявитель (П</w:t>
      </w:r>
      <w:r>
        <w:rPr>
          <w:rFonts w:ascii="Times New Roman" w:hAnsi="Times New Roman"/>
          <w:bCs/>
          <w:sz w:val="26"/>
          <w:szCs w:val="26"/>
        </w:rPr>
        <w:t xml:space="preserve">редставитель заявителя) в</w:t>
      </w:r>
      <w:r>
        <w:rPr>
          <w:rFonts w:ascii="Times New Roman" w:hAnsi="Times New Roman"/>
          <w:bCs/>
          <w:sz w:val="26"/>
          <w:szCs w:val="26"/>
        </w:rPr>
        <w:t xml:space="preserve"> </w:t>
      </w:r>
      <w:r>
        <w:rPr>
          <w:rFonts w:ascii="Times New Roman" w:hAnsi="Times New Roman"/>
          <w:bCs/>
          <w:sz w:val="26"/>
          <w:szCs w:val="26"/>
        </w:rPr>
        <w:t xml:space="preserve">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</w:t>
      </w:r>
    </w:p>
    <w:p>
      <w:pPr>
        <w:widowControl w:val="off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3.3.3.2. Межведомственное информационное взаимодействие осуществляется:</w:t>
      </w:r>
    </w:p>
    <w:p>
      <w:pPr>
        <w:widowControl w:val="off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федеральной государственной информационной системы «Единая система межведомственного электронного взаимодействия» и иных официальных источников электронных сведений (далее – СМЭВ);</w:t>
      </w:r>
    </w:p>
    <w:p>
      <w:pPr>
        <w:widowControl w:val="off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без использования СМЭВ.</w:t>
      </w:r>
    </w:p>
    <w:p>
      <w:pPr>
        <w:widowControl w:val="off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3.3.3.3.</w:t>
      </w:r>
      <w:r>
        <w:rPr>
          <w:rFonts w:ascii="Times New Roman" w:hAnsi="Times New Roman"/>
          <w:bCs/>
          <w:sz w:val="26"/>
          <w:szCs w:val="26"/>
        </w:rPr>
        <w:t xml:space="preserve"> </w:t>
      </w:r>
      <w:r>
        <w:rPr>
          <w:rFonts w:ascii="Times New Roman" w:hAnsi="Times New Roman"/>
          <w:bCs/>
          <w:sz w:val="26"/>
          <w:szCs w:val="26"/>
        </w:rPr>
        <w:t xml:space="preserve">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>
      <w:pPr>
        <w:widowControl w:val="off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3.3.3.4.</w:t>
      </w:r>
      <w:r>
        <w:rPr>
          <w:rFonts w:ascii="Times New Roman" w:hAnsi="Times New Roman"/>
          <w:bCs/>
          <w:sz w:val="26"/>
          <w:szCs w:val="26"/>
        </w:rPr>
        <w:t xml:space="preserve"> </w:t>
      </w:r>
      <w:r>
        <w:rPr>
          <w:rFonts w:ascii="Times New Roman" w:hAnsi="Times New Roman"/>
          <w:bCs/>
          <w:sz w:val="26"/>
          <w:szCs w:val="26"/>
        </w:rPr>
        <w:t xml:space="preserve">Органы (организации), с которыми осуществляется межведомственное взаимодействие:</w:t>
      </w:r>
    </w:p>
    <w:p>
      <w:pPr>
        <w:widowControl w:val="off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1) Федеральная налоговая служба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предпринимателей;</w:t>
      </w:r>
    </w:p>
    <w:p>
      <w:pPr>
        <w:widowControl w:val="off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2) Федеральная служба государственной регистрации, кадастра и картографии в</w:t>
      </w:r>
      <w:r>
        <w:rPr>
          <w:rFonts w:ascii="Times New Roman" w:hAnsi="Times New Roman"/>
          <w:bCs/>
          <w:sz w:val="26"/>
          <w:szCs w:val="26"/>
        </w:rPr>
        <w:t xml:space="preserve"> </w:t>
      </w:r>
      <w:r>
        <w:rPr>
          <w:rFonts w:ascii="Times New Roman" w:hAnsi="Times New Roman"/>
          <w:bCs/>
          <w:sz w:val="26"/>
          <w:szCs w:val="26"/>
        </w:rPr>
        <w:t xml:space="preserve">части получения сведений из ЕГРН.</w:t>
      </w:r>
    </w:p>
    <w:p>
      <w:pPr>
        <w:widowControl w:val="off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3.3.3.5.</w:t>
      </w:r>
      <w:r>
        <w:rPr>
          <w:rFonts w:ascii="Times New Roman" w:hAnsi="Times New Roman"/>
          <w:bCs/>
          <w:sz w:val="26"/>
          <w:szCs w:val="26"/>
        </w:rPr>
        <w:t xml:space="preserve"> </w:t>
      </w:r>
      <w:r>
        <w:rPr>
          <w:rFonts w:ascii="Times New Roman" w:hAnsi="Times New Roman"/>
          <w:bCs/>
          <w:sz w:val="26"/>
          <w:szCs w:val="26"/>
        </w:rPr>
        <w:t xml:space="preserve">Срок направления межведомственного запроса</w:t>
      </w:r>
      <w:r>
        <w:rPr>
          <w:rFonts w:ascii="Times New Roman" w:hAnsi="Times New Roman"/>
          <w:bCs/>
          <w:sz w:val="26"/>
          <w:szCs w:val="26"/>
        </w:rPr>
        <w:t xml:space="preserve"> </w:t>
      </w:r>
      <w:r>
        <w:rPr>
          <w:rFonts w:ascii="Times New Roman" w:hAnsi="Times New Roman"/>
          <w:bCs/>
          <w:sz w:val="26"/>
          <w:szCs w:val="26"/>
        </w:rPr>
        <w:t xml:space="preserve">–</w:t>
      </w:r>
      <w:r>
        <w:rPr>
          <w:rFonts w:ascii="Times New Roman" w:hAnsi="Times New Roman"/>
          <w:bCs/>
          <w:sz w:val="26"/>
          <w:szCs w:val="26"/>
        </w:rPr>
        <w:t xml:space="preserve"> </w:t>
      </w:r>
      <w:r>
        <w:rPr>
          <w:rFonts w:ascii="Times New Roman" w:hAnsi="Times New Roman"/>
          <w:bCs/>
          <w:sz w:val="26"/>
          <w:szCs w:val="26"/>
        </w:rPr>
        <w:t xml:space="preserve">3 рабочих дня с</w:t>
      </w:r>
      <w:r>
        <w:rPr>
          <w:rFonts w:ascii="Times New Roman" w:hAnsi="Times New Roman"/>
          <w:bCs/>
          <w:sz w:val="26"/>
          <w:szCs w:val="26"/>
        </w:rPr>
        <w:t xml:space="preserve"> </w:t>
      </w:r>
      <w:r>
        <w:rPr>
          <w:rFonts w:ascii="Times New Roman" w:hAnsi="Times New Roman"/>
          <w:bCs/>
          <w:sz w:val="26"/>
          <w:szCs w:val="26"/>
        </w:rPr>
        <w:t xml:space="preserve">момента регистрации Заявления о предоставлении услуги. </w:t>
      </w:r>
    </w:p>
    <w:p>
      <w:pPr>
        <w:widowControl w:val="off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3.3.3.6.</w:t>
      </w:r>
      <w:r>
        <w:rPr>
          <w:rFonts w:ascii="Times New Roman" w:hAnsi="Times New Roman"/>
          <w:bCs/>
          <w:sz w:val="26"/>
          <w:szCs w:val="26"/>
        </w:rPr>
        <w:t xml:space="preserve"> </w:t>
      </w:r>
      <w:r>
        <w:rPr>
          <w:rFonts w:ascii="Times New Roman" w:hAnsi="Times New Roman"/>
          <w:bCs/>
          <w:sz w:val="26"/>
          <w:szCs w:val="26"/>
        </w:rPr>
        <w:t xml:space="preserve">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/>
          <w:b/>
          <w:sz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3.3.4</w:t>
      </w:r>
      <w:r>
        <w:rPr>
          <w:rFonts w:ascii="Times New Roman" w:hAnsi="Times New Roman"/>
          <w:b/>
          <w:sz w:val="26"/>
        </w:rPr>
        <w:t xml:space="preserve">. Приостановление предоставления Услуги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/>
          <w:b/>
          <w:sz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3.3.4</w:t>
      </w:r>
      <w:r>
        <w:rPr>
          <w:rFonts w:ascii="Times New Roman" w:hAnsi="Times New Roman"/>
          <w:sz w:val="26"/>
        </w:rPr>
        <w:t xml:space="preserve">.1 Основание для приостановления предоставления Услуги - </w:t>
      </w:r>
      <w:r>
        <w:rPr>
          <w:rFonts w:ascii="Times New Roman" w:hAnsi="Times New Roman"/>
          <w:bCs/>
          <w:sz w:val="26"/>
          <w:szCs w:val="26"/>
        </w:rPr>
        <w:t xml:space="preserve">н</w:t>
      </w:r>
      <w:r>
        <w:rPr>
          <w:rFonts w:ascii="Times New Roman" w:hAnsi="Times New Roman"/>
          <w:sz w:val="26"/>
          <w:szCs w:val="26"/>
        </w:rPr>
        <w:t xml:space="preserve">а момент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пост</w:t>
      </w:r>
      <w:r>
        <w:rPr>
          <w:rFonts w:ascii="Times New Roman" w:hAnsi="Times New Roman"/>
          <w:sz w:val="26"/>
          <w:szCs w:val="26"/>
        </w:rPr>
        <w:t xml:space="preserve">упления в уполномоченный орган З</w:t>
      </w:r>
      <w:r>
        <w:rPr>
          <w:rFonts w:ascii="Times New Roman" w:hAnsi="Times New Roman"/>
          <w:sz w:val="26"/>
          <w:szCs w:val="26"/>
        </w:rPr>
        <w:t xml:space="preserve">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sz w:val="26"/>
          <w:szCs w:val="26"/>
        </w:rPr>
        <w:t xml:space="preserve">полностью совпадает.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3.3.4.2. При приостановлении предоставления услуги специалист, ответственный за исполнение административной процедуры, осуществляет следующие административные действия: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подготовка решения о приостановлении предоставления Услуги по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форме установленной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приложением № 6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к настоящему Административному регламенту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выдача (направление) Заявителю решения о приостановлении с указанием причин и срока приостановления.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Срок приостановления предоставления услуги составляет 20 рабочих дней.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3.3.4.3. По истечении срока приостановления Услуги, установленного в части 2.8 настоящего Административного регламента, предоставление Услуги возобновляется.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3.3.4.4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. Основаниями для возобновления предоставления услуги являются: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</w:t>
      </w:r>
      <w:r>
        <w:rPr>
          <w:rFonts w:ascii="Times New Roman" w:hAnsi="Times New Roman"/>
          <w:sz w:val="26"/>
          <w:szCs w:val="26"/>
        </w:rPr>
        <w:t xml:space="preserve">принятие решения об утверждении ранее направленной схемы расположения земельного участка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 xml:space="preserve">- </w:t>
      </w:r>
      <w:r>
        <w:rPr>
          <w:rFonts w:ascii="Times New Roman" w:hAnsi="Times New Roman"/>
          <w:sz w:val="26"/>
          <w:szCs w:val="26"/>
        </w:rPr>
        <w:t xml:space="preserve">приняти</w:t>
      </w:r>
      <w:r>
        <w:rPr>
          <w:rFonts w:ascii="Times New Roman" w:hAnsi="Times New Roman"/>
          <w:sz w:val="26"/>
          <w:szCs w:val="26"/>
        </w:rPr>
        <w:t xml:space="preserve">е</w:t>
      </w:r>
      <w:r>
        <w:rPr>
          <w:rFonts w:ascii="Times New Roman" w:hAnsi="Times New Roman"/>
          <w:sz w:val="26"/>
          <w:szCs w:val="26"/>
        </w:rPr>
        <w:t xml:space="preserve"> решения об отказе в утверждении ранее направленной схемы расположения земельного участка</w:t>
      </w:r>
      <w:r>
        <w:rPr>
          <w:rFonts w:ascii="Times New Roman" w:hAnsi="Times New Roman"/>
          <w:sz w:val="26"/>
        </w:rPr>
        <w:t xml:space="preserve">.</w:t>
      </w:r>
    </w:p>
    <w:p>
      <w:pPr>
        <w:widowControl w:val="off"/>
        <w:spacing w:after="0" w:line="240" w:lineRule="auto"/>
        <w:jc w:val="both"/>
        <w:outlineLvl w:val="1"/>
        <w:rPr>
          <w:rFonts w:ascii="Times New Roman" w:hAnsi="Times New Roman"/>
          <w:bCs/>
          <w:sz w:val="20"/>
          <w:szCs w:val="20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 w:eastAsia="Times New Roman" w:cs="Arial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.3.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b/>
          <w:sz w:val="26"/>
          <w:szCs w:val="26"/>
          <w:lang w:eastAsia="ru-RU"/>
        </w:rPr>
        <w:t xml:space="preserve">Принятие решения о предоставлении</w:t>
      </w:r>
    </w:p>
    <w:p>
      <w:pPr>
        <w:widowControl w:val="off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Arial"/>
          <w:b/>
          <w:sz w:val="26"/>
          <w:szCs w:val="26"/>
          <w:lang w:eastAsia="ru-RU"/>
        </w:rPr>
        <w:t xml:space="preserve">(об отказе в предоставлении)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Услуги</w:t>
      </w:r>
    </w:p>
    <w:p>
      <w:pPr>
        <w:widowControl w:val="off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.1.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Основанием для отказа в предоставлении Услуги является:</w:t>
      </w:r>
    </w:p>
    <w:p>
      <w:pPr>
        <w:widowControl w:val="off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</w:rPr>
        <w:t xml:space="preserve">- </w:t>
      </w:r>
      <w:r>
        <w:rPr>
          <w:rFonts w:ascii="Times New Roman" w:hAnsi="Times New Roman"/>
          <w:bCs/>
          <w:sz w:val="26"/>
          <w:szCs w:val="26"/>
        </w:rPr>
        <w:t xml:space="preserve">схема расположения земельного участка не соответствует по форме, формату или требованиям к ее подготовке, которые установлены Приказом Министерства экономического развития Российской федерации от 27 ноября 2014 года №</w:t>
      </w:r>
      <w:r>
        <w:rPr>
          <w:rFonts w:ascii="Times New Roman" w:hAnsi="Times New Roman"/>
          <w:bCs/>
          <w:sz w:val="26"/>
          <w:szCs w:val="26"/>
        </w:rPr>
        <w:t xml:space="preserve"> </w:t>
      </w:r>
      <w:r>
        <w:rPr>
          <w:rFonts w:ascii="Times New Roman" w:hAnsi="Times New Roman"/>
          <w:bCs/>
          <w:sz w:val="26"/>
          <w:szCs w:val="26"/>
        </w:rPr>
        <w:t xml:space="preserve">762</w:t>
      </w:r>
      <w:r>
        <w:rPr>
          <w:rFonts w:ascii="Times New Roman" w:hAnsi="Times New Roman"/>
          <w:bCs/>
          <w:sz w:val="26"/>
          <w:szCs w:val="26"/>
        </w:rPr>
        <w:t xml:space="preserve"> «</w:t>
      </w:r>
      <w:r>
        <w:rPr>
          <w:rFonts w:ascii="Times New Roman" w:hAnsi="Times New Roman"/>
          <w:bCs/>
          <w:sz w:val="26"/>
          <w:szCs w:val="26"/>
        </w:rPr>
        <w:t xml:space="preserve">Об</w:t>
      </w:r>
      <w:r>
        <w:rPr>
          <w:rFonts w:ascii="Times New Roman" w:hAnsi="Times New Roman"/>
          <w:bCs/>
          <w:sz w:val="26"/>
          <w:szCs w:val="26"/>
        </w:rPr>
        <w:t xml:space="preserve"> </w:t>
      </w:r>
      <w:r>
        <w:rPr>
          <w:rFonts w:ascii="Times New Roman" w:hAnsi="Times New Roman"/>
          <w:bCs/>
          <w:sz w:val="26"/>
          <w:szCs w:val="26"/>
        </w:rPr>
        <w:t xml:space="preserve">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</w:t>
      </w:r>
      <w:r>
        <w:rPr>
          <w:rFonts w:ascii="Times New Roman" w:hAnsi="Times New Roman"/>
          <w:bCs/>
          <w:sz w:val="26"/>
          <w:szCs w:val="26"/>
        </w:rPr>
        <w:t xml:space="preserve"> </w:t>
      </w:r>
      <w:r>
        <w:rPr>
          <w:rFonts w:ascii="Times New Roman" w:hAnsi="Times New Roman"/>
          <w:bCs/>
          <w:sz w:val="26"/>
          <w:szCs w:val="26"/>
        </w:rPr>
        <w:t xml:space="preserve">бумажном носителе);</w:t>
      </w:r>
    </w:p>
    <w:p>
      <w:pPr>
        <w:widowControl w:val="off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 </w:t>
      </w:r>
      <w:r>
        <w:rPr>
          <w:rFonts w:ascii="Times New Roman" w:hAnsi="Times New Roman"/>
          <w:bCs/>
          <w:sz w:val="26"/>
          <w:szCs w:val="26"/>
        </w:rPr>
        <w:t xml:space="preserve">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</w:t>
      </w:r>
      <w:r>
        <w:rPr>
          <w:rFonts w:ascii="Times New Roman" w:hAnsi="Times New Roman"/>
          <w:bCs/>
          <w:sz w:val="26"/>
          <w:szCs w:val="26"/>
        </w:rPr>
        <w:t xml:space="preserve"> </w:t>
      </w:r>
      <w:r>
        <w:rPr>
          <w:rFonts w:ascii="Times New Roman" w:hAnsi="Times New Roman"/>
          <w:bCs/>
          <w:sz w:val="26"/>
          <w:szCs w:val="26"/>
        </w:rPr>
        <w:t xml:space="preserve">утверждении схемы расположения земельного участка, срок действия которого не</w:t>
      </w:r>
      <w:r>
        <w:rPr>
          <w:rFonts w:ascii="Times New Roman" w:hAnsi="Times New Roman"/>
          <w:bCs/>
          <w:sz w:val="26"/>
          <w:szCs w:val="26"/>
        </w:rPr>
        <w:t xml:space="preserve"> </w:t>
      </w:r>
      <w:r>
        <w:rPr>
          <w:rFonts w:ascii="Times New Roman" w:hAnsi="Times New Roman"/>
          <w:bCs/>
          <w:sz w:val="26"/>
          <w:szCs w:val="26"/>
        </w:rPr>
        <w:t xml:space="preserve">истек;</w:t>
      </w:r>
    </w:p>
    <w:p>
      <w:pPr>
        <w:widowControl w:val="off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разработка схемы расположения земельного участка проведена с нарушением требований к образуемым земельным участкам, предусмотренных в статье 11.9</w:t>
      </w:r>
      <w:r>
        <w:rPr>
          <w:rFonts w:ascii="Times New Roman" w:hAnsi="Times New Roman"/>
          <w:bCs/>
          <w:sz w:val="26"/>
          <w:szCs w:val="26"/>
        </w:rPr>
        <w:t xml:space="preserve"> </w:t>
      </w:r>
      <w:r>
        <w:rPr>
          <w:rFonts w:ascii="Times New Roman" w:hAnsi="Times New Roman"/>
          <w:bCs/>
          <w:sz w:val="26"/>
          <w:szCs w:val="26"/>
        </w:rPr>
        <w:t xml:space="preserve">Земельного кодекса Российской Федерации;</w:t>
      </w:r>
    </w:p>
    <w:p>
      <w:pPr>
        <w:widowControl w:val="off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 </w:t>
      </w:r>
      <w:r>
        <w:rPr>
          <w:rFonts w:ascii="Times New Roman" w:hAnsi="Times New Roman"/>
          <w:bCs/>
          <w:sz w:val="26"/>
          <w:szCs w:val="26"/>
        </w:rPr>
        <w:t xml:space="preserve">несоответствие схемы расположения земельного участка утвержденному проекту планировки территории, землеустроительной документации, положению об</w:t>
      </w:r>
      <w:r>
        <w:rPr>
          <w:rFonts w:ascii="Times New Roman" w:hAnsi="Times New Roman"/>
          <w:bCs/>
          <w:sz w:val="26"/>
          <w:szCs w:val="26"/>
        </w:rPr>
        <w:t xml:space="preserve"> </w:t>
      </w:r>
      <w:r>
        <w:rPr>
          <w:rFonts w:ascii="Times New Roman" w:hAnsi="Times New Roman"/>
          <w:bCs/>
          <w:sz w:val="26"/>
          <w:szCs w:val="26"/>
        </w:rPr>
        <w:t xml:space="preserve">особо охраняемой природной территории;</w:t>
      </w:r>
    </w:p>
    <w:p>
      <w:pPr>
        <w:widowControl w:val="off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 </w:t>
      </w:r>
      <w:r>
        <w:rPr>
          <w:rFonts w:ascii="Times New Roman" w:hAnsi="Times New Roman"/>
          <w:bCs/>
          <w:sz w:val="26"/>
          <w:szCs w:val="26"/>
        </w:rPr>
        <w:t xml:space="preserve">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территории;</w:t>
      </w:r>
    </w:p>
    <w:p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 н</w:t>
      </w:r>
      <w:r>
        <w:rPr>
          <w:bCs/>
          <w:sz w:val="26"/>
          <w:szCs w:val="26"/>
        </w:rPr>
        <w:t xml:space="preserve">е представлено в письменной форме согласие лиц, указанных в пункте 4</w:t>
      </w:r>
      <w:r>
        <w:rPr>
          <w:bCs/>
          <w:sz w:val="26"/>
          <w:szCs w:val="26"/>
        </w:rPr>
        <w:t xml:space="preserve"> </w:t>
      </w:r>
      <w:r>
        <w:rPr>
          <w:bCs/>
          <w:sz w:val="26"/>
          <w:szCs w:val="26"/>
        </w:rPr>
        <w:t xml:space="preserve">статьи 11.2 Земельного кодекса Российской Федерации.</w:t>
      </w:r>
    </w:p>
    <w:p>
      <w:pPr>
        <w:widowControl w:val="off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 п</w:t>
      </w:r>
      <w:r>
        <w:rPr>
          <w:rFonts w:ascii="Times New Roman" w:hAnsi="Times New Roman"/>
          <w:bCs/>
          <w:sz w:val="26"/>
          <w:szCs w:val="26"/>
        </w:rPr>
        <w:t xml:space="preserve">олучен отказ в согласовании схемы расположения земельного участка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от</w:t>
      </w:r>
      <w:r>
        <w:rPr>
          <w:rFonts w:ascii="Times New Roman" w:hAnsi="Times New Roman"/>
          <w:bCs/>
          <w:sz w:val="26"/>
          <w:szCs w:val="26"/>
        </w:rPr>
        <w:t xml:space="preserve"> </w:t>
      </w:r>
      <w:r>
        <w:rPr>
          <w:rFonts w:ascii="Times New Roman" w:hAnsi="Times New Roman"/>
          <w:bCs/>
          <w:sz w:val="26"/>
          <w:szCs w:val="26"/>
        </w:rPr>
        <w:t xml:space="preserve">органа исполнительной власти субъекта Российской Федерации, уполномоченного в области лесных отношений.</w:t>
      </w:r>
    </w:p>
    <w:p>
      <w:pPr>
        <w:widowControl w:val="off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 с </w:t>
      </w:r>
      <w:r>
        <w:rPr>
          <w:rFonts w:ascii="Times New Roman" w:hAnsi="Times New Roman"/>
          <w:bCs/>
          <w:sz w:val="26"/>
          <w:szCs w:val="26"/>
        </w:rPr>
        <w:t xml:space="preserve">З</w:t>
      </w:r>
      <w:r>
        <w:rPr>
          <w:rFonts w:ascii="Times New Roman" w:hAnsi="Times New Roman"/>
          <w:bCs/>
          <w:sz w:val="26"/>
          <w:szCs w:val="26"/>
        </w:rPr>
        <w:t xml:space="preserve">аявлением об утверждении схемы расположения земельного участка обратилось лицо, которое в соответствии с законодательством Российской Федерации не обладает правами на исходный земельный участок.</w:t>
      </w:r>
    </w:p>
    <w:p>
      <w:pPr>
        <w:widowControl w:val="off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3.3.5.2. Срок принятия решения о предоставлении (об отказе в предоставлении) Услуги с даты получения Уполномоченным органом необходимых для принятия решения сведений составляет 3 рабочих дня.</w:t>
      </w:r>
    </w:p>
    <w:p>
      <w:pPr>
        <w:widowControl w:val="off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3.3.6.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Предоставление результата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Услуги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3.3.6.1. Результат предос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тавления У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слуги может быть получен: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в форме документа на бумажн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ом носителе посредством выдачи З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аявителю в Уполномоченном органе лично по предъявлении удостоверяющего личность документа под личную подпись;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в форме документа на бумажном носителе посредством почтового отправления н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 адрес З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аявителя, указанный в З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аявлении;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 в форме бумажного документа на основании электронного результата, полученного в ЕПГУ и заверенного сотрудником МФЦ;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в форме электронного документа через ЕПГУ;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 в форме электронного документа посредством отправления на адрес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электронной почты, указанной в З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аявлении.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3.3.6.2.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Предоставление результата предоставления услуги осуществляется в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срок не превышающий 2 рабочих дней с даты принятия решения о предоставлении услуги.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3.3.6.3.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Предоставление уполномоченным органом или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МФЦ результата оказания услуги З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аявителю независимо от его места жительства (пребывания) в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пределах Российской Федерации либо адреса в пределах места нахождения юридического лица не предусмотрено.</w:t>
      </w:r>
    </w:p>
    <w:p>
      <w:pPr>
        <w:widowControl w:val="off"/>
        <w:spacing w:after="0" w:line="240" w:lineRule="auto"/>
        <w:ind w:firstLine="53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3.4. </w:t>
      </w:r>
      <w:r>
        <w:rPr>
          <w:rFonts w:ascii="Times New Roman" w:hAnsi="Times New Roman" w:cs="Times New Roman"/>
          <w:b/>
          <w:sz w:val="26"/>
          <w:szCs w:val="26"/>
        </w:rPr>
        <w:t xml:space="preserve">Вариант № 2</w:t>
      </w:r>
      <w:r>
        <w:rPr>
          <w:rFonts w:ascii="Times New Roman" w:hAnsi="Times New Roman" w:cs="Times New Roman"/>
          <w:b/>
          <w:sz w:val="26"/>
          <w:szCs w:val="26"/>
        </w:rPr>
        <w:t xml:space="preserve">.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 Исправление допущенных опечаток и (или) ошибок</w:t>
      </w:r>
    </w:p>
    <w:p>
      <w:pPr>
        <w:widowControl w:val="off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в выданных в результате предоставления Услуги документах</w:t>
      </w:r>
    </w:p>
    <w:p>
      <w:pPr>
        <w:widowControl w:val="off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3.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4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.1. Административные процедуры.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</w:rPr>
      </w:pPr>
    </w:p>
    <w:p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</w:t>
      </w:r>
      <w:r>
        <w:rPr>
          <w:rFonts w:ascii="Times New Roman" w:hAnsi="Times New Roman" w:cs="Times New Roman"/>
          <w:sz w:val="26"/>
          <w:szCs w:val="26"/>
        </w:rPr>
        <w:t xml:space="preserve">4</w:t>
      </w:r>
      <w:r>
        <w:rPr>
          <w:rFonts w:ascii="Times New Roman" w:hAnsi="Times New Roman" w:cs="Times New Roman"/>
          <w:sz w:val="26"/>
          <w:szCs w:val="26"/>
        </w:rPr>
        <w:t xml:space="preserve">.1.1. Перечень административных процедур </w:t>
      </w:r>
      <w:r>
        <w:rPr>
          <w:rFonts w:ascii="Times New Roman" w:hAnsi="Times New Roman" w:cs="Times New Roman"/>
          <w:sz w:val="26"/>
          <w:szCs w:val="26"/>
        </w:rPr>
        <w:t xml:space="preserve">В</w:t>
      </w:r>
      <w:r>
        <w:rPr>
          <w:rFonts w:ascii="Times New Roman" w:hAnsi="Times New Roman" w:cs="Times New Roman"/>
          <w:sz w:val="26"/>
          <w:szCs w:val="26"/>
        </w:rPr>
        <w:t xml:space="preserve">арианта:</w:t>
      </w:r>
    </w:p>
    <w:p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приём и регистрация З</w:t>
      </w:r>
      <w:r>
        <w:rPr>
          <w:rFonts w:ascii="Times New Roman" w:hAnsi="Times New Roman" w:cs="Times New Roman"/>
          <w:sz w:val="26"/>
          <w:szCs w:val="26"/>
        </w:rPr>
        <w:t xml:space="preserve">аявления об исправлении допущенных опечаток и (или) ошибок в выданных в результате предоставления </w:t>
      </w:r>
      <w:r>
        <w:rPr>
          <w:rFonts w:ascii="Times New Roman" w:hAnsi="Times New Roman" w:cs="Times New Roman"/>
          <w:sz w:val="26"/>
          <w:szCs w:val="26"/>
        </w:rPr>
        <w:t xml:space="preserve">У</w:t>
      </w:r>
      <w:r>
        <w:rPr>
          <w:rFonts w:ascii="Times New Roman" w:hAnsi="Times New Roman" w:cs="Times New Roman"/>
          <w:sz w:val="26"/>
          <w:szCs w:val="26"/>
        </w:rPr>
        <w:t xml:space="preserve">слуги документах и созданных реестровых записях;</w:t>
      </w:r>
    </w:p>
    <w:p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записях;</w:t>
      </w:r>
    </w:p>
    <w:p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предоставление результата предоставления Услуги.</w:t>
      </w:r>
    </w:p>
    <w:p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3.4</w:t>
      </w:r>
      <w:r>
        <w:rPr>
          <w:rFonts w:ascii="Times New Roman" w:hAnsi="Times New Roman" w:cs="Times New Roman"/>
          <w:sz w:val="26"/>
          <w:szCs w:val="26"/>
        </w:rPr>
        <w:t xml:space="preserve">.1.2. Результат предоставления </w:t>
      </w:r>
      <w:r>
        <w:rPr>
          <w:rFonts w:ascii="Times New Roman" w:hAnsi="Times New Roman" w:cs="Times New Roman"/>
          <w:sz w:val="26"/>
          <w:szCs w:val="26"/>
        </w:rPr>
        <w:t xml:space="preserve">У</w:t>
      </w:r>
      <w:r>
        <w:rPr>
          <w:rFonts w:ascii="Times New Roman" w:hAnsi="Times New Roman" w:cs="Times New Roman"/>
          <w:sz w:val="26"/>
          <w:szCs w:val="26"/>
        </w:rPr>
        <w:t xml:space="preserve">слуги:</w:t>
      </w:r>
    </w:p>
    <w:p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решение о предоставлении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</w:t>
      </w:r>
      <w:r>
        <w:rPr>
          <w:rFonts w:ascii="Times New Roman" w:hAnsi="Times New Roman" w:cs="Times New Roman"/>
          <w:sz w:val="26"/>
          <w:szCs w:val="26"/>
        </w:rPr>
        <w:t xml:space="preserve">слуги;</w:t>
      </w:r>
    </w:p>
    <w:p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решение об отказе в предоставлении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</w:t>
      </w:r>
      <w:r>
        <w:rPr>
          <w:rFonts w:ascii="Times New Roman" w:hAnsi="Times New Roman" w:cs="Times New Roman"/>
          <w:sz w:val="26"/>
          <w:szCs w:val="26"/>
        </w:rPr>
        <w:t xml:space="preserve">слуги.</w:t>
      </w:r>
    </w:p>
    <w:p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3.4</w:t>
      </w:r>
      <w:r>
        <w:rPr>
          <w:rFonts w:ascii="Times New Roman" w:hAnsi="Times New Roman" w:cs="Times New Roman"/>
          <w:sz w:val="26"/>
          <w:szCs w:val="26"/>
        </w:rPr>
        <w:t xml:space="preserve">.1.3. Максимальный срок предоставления </w:t>
      </w:r>
      <w:r>
        <w:rPr>
          <w:rFonts w:ascii="Times New Roman" w:hAnsi="Times New Roman" w:cs="Times New Roman"/>
          <w:sz w:val="26"/>
          <w:szCs w:val="26"/>
        </w:rPr>
        <w:t xml:space="preserve">У</w:t>
      </w:r>
      <w:r>
        <w:rPr>
          <w:rFonts w:ascii="Times New Roman" w:hAnsi="Times New Roman" w:cs="Times New Roman"/>
          <w:sz w:val="26"/>
          <w:szCs w:val="26"/>
        </w:rPr>
        <w:t xml:space="preserve">слуги исчисляется со дня подачи запроса и документов необходимых для её предоставления:</w:t>
      </w:r>
    </w:p>
    <w:p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уполномоченный орган - 3 рабочих дней;</w:t>
      </w:r>
    </w:p>
    <w:p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 использованием ЕПГУ - 3</w:t>
      </w:r>
      <w:r>
        <w:rPr>
          <w:rFonts w:ascii="Times New Roman" w:hAnsi="Times New Roman" w:cs="Times New Roman"/>
          <w:sz w:val="26"/>
          <w:szCs w:val="26"/>
        </w:rPr>
        <w:t xml:space="preserve"> рабочих дней;</w:t>
      </w:r>
    </w:p>
    <w:p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МФЦ - 3</w:t>
      </w:r>
      <w:r>
        <w:rPr>
          <w:rFonts w:ascii="Times New Roman" w:hAnsi="Times New Roman" w:cs="Times New Roman"/>
          <w:sz w:val="26"/>
          <w:szCs w:val="26"/>
        </w:rPr>
        <w:t xml:space="preserve"> рабочих дней.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3.4.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Принятие решения об исправлении либо об отказе в исправлении допущенных опечаток и (или) ошибок в выданных в результате предоставления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слуги документах и созданных реестровых записях</w:t>
      </w:r>
    </w:p>
    <w:p>
      <w:pPr>
        <w:widowControl w:val="off"/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3.4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.2.1. Орган, предоставляющий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слугу – администрация Ивнянского района Белгородской области.</w:t>
      </w:r>
    </w:p>
    <w:p>
      <w:pPr>
        <w:spacing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Прием от З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аявителя (Представителя з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аявителя)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Заявления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и иных документов, необходимых для предоставления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слуги, осуществляется одним из следующих способов:</w:t>
      </w:r>
    </w:p>
    <w:p>
      <w:pPr>
        <w:spacing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в форме электронного документа через ЕПГУ;</w:t>
      </w:r>
    </w:p>
    <w:p>
      <w:pPr>
        <w:spacing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в форме документов на бумажном носителе посредством подачи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З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аявления в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Уполномоченный орган или МФЦ.</w:t>
      </w:r>
    </w:p>
    <w:p>
      <w:pPr>
        <w:spacing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.2.2. Исчерпывающий перечень документов, необходимых для предоставления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слуги, которые Заявитель (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редставитель заявителя) должен предс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тавить самостоятельно, включая З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аявление по форме согласно приложению №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к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дминистративному регламенту: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1) документ, идентифицирующий Заявителя;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2) документ, подтверждающий полномочия Представителя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з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аявителя;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3) документы, обосновывающие необходимость исправления допущенных опечаток и (или) ошибок (при наличии).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.2.3. Исчерпывающий перечень документов, необходимых для предоставления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слуги, которые Заявитель вправе представить по собственной инициативе: 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1) документ, в отношении которого требуется исправление опечаток и (или)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ошибок (при наличии)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.2.4. Способами установления личности (идентификации) Заявителя (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редставителя заявителя) являются: 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при подаче З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аявления в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полномоченном органе и МФЦ – предъявление документа, удостоверяющего личность;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при подаче З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аявления в электронном виде - авторизация через ЕСИА.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.2.5. Основания для принятия решения об отказе в приеме Заявления и документов и (или) информации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отсутствуют.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3.4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.2.6.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Приём З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аявления и документов, необходимых для предоставления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Услуги, по выбору З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3.4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.2.7. Срок регистрации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Заявления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и документов, необходимых для предоставления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слуги, в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полномоченном органе – 1 (один) рабочий день (без учёта срока на доставку пакета документов из МФЦ в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полномоченный орган, установленного соглашением о взаимодействии, заключенным между МФЦ и уполномоченным органом).</w:t>
      </w:r>
    </w:p>
    <w:p>
      <w:pPr>
        <w:widowControl w:val="off"/>
        <w:spacing w:after="0" w:line="240" w:lineRule="auto"/>
        <w:ind w:firstLine="540"/>
        <w:jc w:val="both"/>
        <w:rPr>
          <w:rFonts w:ascii="Arial" w:hAnsi="Arial" w:eastAsia="Times New Roman" w:cs="Arial"/>
          <w:sz w:val="26"/>
          <w:szCs w:val="26"/>
          <w:lang w:eastAsia="ru-RU"/>
        </w:rPr>
      </w:pPr>
    </w:p>
    <w:p>
      <w:pPr>
        <w:spacing w:after="0" w:line="240" w:lineRule="auto"/>
        <w:ind w:firstLine="539"/>
        <w:jc w:val="center"/>
        <w:rPr>
          <w:rFonts w:ascii="Times New Roman" w:hAnsi="Times New Roman" w:eastAsia="Calibri" w:cs="Times New Roman"/>
          <w:b/>
          <w:sz w:val="26"/>
          <w:szCs w:val="26"/>
        </w:rPr>
      </w:pPr>
      <w:r>
        <w:rPr>
          <w:rFonts w:ascii="Times New Roman" w:hAnsi="Times New Roman" w:eastAsia="Calibri" w:cs="Times New Roman"/>
          <w:b/>
          <w:sz w:val="26"/>
          <w:szCs w:val="26"/>
        </w:rPr>
        <w:t xml:space="preserve">3.4</w:t>
      </w:r>
      <w:r>
        <w:rPr>
          <w:rFonts w:ascii="Times New Roman" w:hAnsi="Times New Roman" w:eastAsia="Calibri" w:cs="Times New Roman"/>
          <w:b/>
          <w:sz w:val="26"/>
          <w:szCs w:val="26"/>
        </w:rPr>
        <w:t xml:space="preserve">.3. Принятие решения об исправлении либо об отказе в исправлении допущенных опечаток и (или)</w:t>
      </w:r>
      <w:r>
        <w:rPr>
          <w:rFonts w:ascii="Times New Roman" w:hAnsi="Times New Roman" w:eastAsia="Calibri" w:cs="Times New Roman"/>
          <w:b/>
          <w:sz w:val="26"/>
          <w:szCs w:val="26"/>
        </w:rPr>
        <w:t xml:space="preserve"> ошибок в выданных в результате</w:t>
      </w:r>
    </w:p>
    <w:p>
      <w:pPr>
        <w:spacing w:after="0" w:line="240" w:lineRule="auto"/>
        <w:ind w:firstLine="539"/>
        <w:jc w:val="center"/>
        <w:rPr>
          <w:rFonts w:ascii="Times New Roman" w:hAnsi="Times New Roman" w:eastAsia="Calibri" w:cs="Times New Roman"/>
          <w:b/>
          <w:sz w:val="26"/>
          <w:szCs w:val="26"/>
        </w:rPr>
      </w:pPr>
      <w:r>
        <w:rPr>
          <w:rFonts w:ascii="Times New Roman" w:hAnsi="Times New Roman" w:eastAsia="Calibri" w:cs="Times New Roman"/>
          <w:b/>
          <w:sz w:val="26"/>
          <w:szCs w:val="26"/>
        </w:rPr>
        <w:t xml:space="preserve">предоставления </w:t>
      </w:r>
      <w:r>
        <w:rPr>
          <w:rFonts w:ascii="Times New Roman" w:hAnsi="Times New Roman" w:eastAsia="Calibri" w:cs="Times New Roman"/>
          <w:b/>
          <w:sz w:val="26"/>
          <w:szCs w:val="26"/>
        </w:rPr>
        <w:t xml:space="preserve">Услуги</w:t>
      </w:r>
      <w:r>
        <w:rPr>
          <w:rFonts w:ascii="Times New Roman" w:hAnsi="Times New Roman" w:eastAsia="Calibri" w:cs="Times New Roman"/>
          <w:b/>
          <w:sz w:val="26"/>
          <w:szCs w:val="26"/>
        </w:rPr>
        <w:t xml:space="preserve"> документах</w:t>
      </w:r>
    </w:p>
    <w:p>
      <w:pPr>
        <w:spacing w:after="0" w:line="240" w:lineRule="auto"/>
        <w:ind w:firstLine="539"/>
        <w:jc w:val="center"/>
        <w:rPr>
          <w:rFonts w:ascii="Times New Roman" w:hAnsi="Times New Roman" w:eastAsia="Calibri" w:cs="Times New Roman"/>
          <w:b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3.4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.3.1. Основаниями для отказа в предоставлении услуги являются: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некорректно указанные сведения о заявителе;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некорректно указанные реквизиты документа, в отношении которого, по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мнению Заявителя, необходимо внесение исправлений;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содержащееся в Заявлении об исправлении допущенных опечаток и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(или)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ошибок в выданных в результате предоставления Услуги документах обоснование не соответствует требованиям, установленным законодательством Российской Федерации;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отсутствие ошибок в документе, выданном в результате предоставления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Услуги;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Заявление об исправлении допущенных опечаток и (или) ошибок в выданных в результате предоставления Услуги документах предоставлено неуполномоченным лицом.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3.4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.3.2. Срок принятия решения о предоставлении (об отказе в предоставлении) Услуги с даты получения Уполномоченным органом необходимых для принятия решения сведений составляет 3 (три) рабочих дня.</w:t>
      </w:r>
    </w:p>
    <w:p>
      <w:pPr>
        <w:widowControl w:val="off"/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6"/>
          <w:szCs w:val="26"/>
        </w:rPr>
      </w:pPr>
      <w:r>
        <w:rPr>
          <w:rFonts w:ascii="Times New Roman" w:hAnsi="Times New Roman" w:eastAsia="Calibri" w:cs="Times New Roman"/>
          <w:b/>
          <w:sz w:val="26"/>
          <w:szCs w:val="26"/>
        </w:rPr>
        <w:t xml:space="preserve">3.</w:t>
      </w:r>
      <w:r>
        <w:rPr>
          <w:rFonts w:ascii="Times New Roman" w:hAnsi="Times New Roman" w:eastAsia="Calibri" w:cs="Times New Roman"/>
          <w:b/>
          <w:sz w:val="26"/>
          <w:szCs w:val="26"/>
        </w:rPr>
        <w:t xml:space="preserve">4</w:t>
      </w:r>
      <w:r>
        <w:rPr>
          <w:rFonts w:ascii="Times New Roman" w:hAnsi="Times New Roman" w:eastAsia="Calibri" w:cs="Times New Roman"/>
          <w:b/>
          <w:sz w:val="26"/>
          <w:szCs w:val="26"/>
        </w:rPr>
        <w:t xml:space="preserve">.4.</w:t>
      </w:r>
      <w:r>
        <w:rPr>
          <w:rFonts w:ascii="Times New Roman" w:hAnsi="Times New Roman" w:eastAsia="Calibri" w:cs="Times New Roman"/>
          <w:sz w:val="26"/>
          <w:szCs w:val="26"/>
        </w:rPr>
        <w:t xml:space="preserve"> </w:t>
      </w:r>
      <w:r>
        <w:rPr>
          <w:rFonts w:ascii="Times New Roman" w:hAnsi="Times New Roman" w:eastAsia="Calibri" w:cs="Times New Roman"/>
          <w:b/>
          <w:sz w:val="26"/>
          <w:szCs w:val="26"/>
        </w:rPr>
        <w:t xml:space="preserve">Предоставление результата </w:t>
      </w:r>
      <w:r>
        <w:rPr>
          <w:rFonts w:ascii="Times New Roman" w:hAnsi="Times New Roman" w:eastAsia="Calibri" w:cs="Times New Roman"/>
          <w:b/>
          <w:sz w:val="26"/>
          <w:szCs w:val="26"/>
        </w:rPr>
        <w:t xml:space="preserve">Услуги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3.4</w:t>
      </w:r>
      <w:r>
        <w:rPr>
          <w:rFonts w:ascii="Times New Roman" w:hAnsi="Times New Roman" w:eastAsia="Calibri" w:cs="Times New Roman"/>
          <w:sz w:val="26"/>
          <w:szCs w:val="26"/>
        </w:rPr>
        <w:t xml:space="preserve">.4.1. Результат предоставления Услуги может быть получен: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-</w:t>
      </w:r>
      <w:r>
        <w:rPr>
          <w:rFonts w:ascii="Times New Roman" w:hAnsi="Times New Roman" w:eastAsia="Calibri" w:cs="Times New Roman"/>
          <w:sz w:val="26"/>
          <w:szCs w:val="26"/>
        </w:rPr>
        <w:t xml:space="preserve"> </w:t>
      </w:r>
      <w:r>
        <w:rPr>
          <w:rFonts w:ascii="Times New Roman" w:hAnsi="Times New Roman" w:eastAsia="Calibri" w:cs="Times New Roman"/>
          <w:sz w:val="26"/>
          <w:szCs w:val="26"/>
        </w:rPr>
        <w:t xml:space="preserve">в форме документа на бумажном носителе посредством выдачи Заявителю в</w:t>
      </w:r>
      <w:r>
        <w:rPr>
          <w:rFonts w:ascii="Times New Roman" w:hAnsi="Times New Roman" w:eastAsia="Calibri" w:cs="Times New Roman"/>
          <w:sz w:val="26"/>
          <w:szCs w:val="26"/>
        </w:rPr>
        <w:t xml:space="preserve"> </w:t>
      </w:r>
      <w:r>
        <w:rPr>
          <w:rFonts w:ascii="Times New Roman" w:hAnsi="Times New Roman" w:eastAsia="Calibri" w:cs="Times New Roman"/>
          <w:sz w:val="26"/>
          <w:szCs w:val="26"/>
        </w:rPr>
        <w:t xml:space="preserve">Уполномоченном органе лично по предъявлении удостоверяющего личность документа под личную подпись;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- в форме документа на бумажном носителе посредством почтового отправления на адрес Заявителя, указанный в Заявлении;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-</w:t>
      </w:r>
      <w:r>
        <w:rPr>
          <w:rFonts w:ascii="Times New Roman" w:hAnsi="Times New Roman" w:eastAsia="Calibri" w:cs="Times New Roman"/>
          <w:sz w:val="26"/>
          <w:szCs w:val="26"/>
        </w:rPr>
        <w:t xml:space="preserve"> </w:t>
      </w:r>
      <w:r>
        <w:rPr>
          <w:rFonts w:ascii="Times New Roman" w:hAnsi="Times New Roman" w:eastAsia="Calibri" w:cs="Times New Roman"/>
          <w:sz w:val="26"/>
          <w:szCs w:val="26"/>
        </w:rPr>
        <w:t xml:space="preserve">в форме бумажного документа на основании электронного результата, полученного в ЕПГУ и заверенного сотрудником МФЦ;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- в форме электронного документа через ЕПГУ;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-</w:t>
      </w:r>
      <w:r>
        <w:rPr>
          <w:rFonts w:ascii="Times New Roman" w:hAnsi="Times New Roman" w:eastAsia="Calibri" w:cs="Times New Roman"/>
          <w:sz w:val="26"/>
          <w:szCs w:val="26"/>
        </w:rPr>
        <w:t xml:space="preserve"> </w:t>
      </w:r>
      <w:r>
        <w:rPr>
          <w:rFonts w:ascii="Times New Roman" w:hAnsi="Times New Roman" w:eastAsia="Calibri" w:cs="Times New Roman"/>
          <w:sz w:val="26"/>
          <w:szCs w:val="26"/>
        </w:rPr>
        <w:t xml:space="preserve">в форме электронного документа посредством отправления на адрес электронной почты, указанной в Заявлении.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3.4</w:t>
      </w:r>
      <w:r>
        <w:rPr>
          <w:rFonts w:ascii="Times New Roman" w:hAnsi="Times New Roman" w:eastAsia="Calibri" w:cs="Times New Roman"/>
          <w:sz w:val="26"/>
          <w:szCs w:val="26"/>
        </w:rPr>
        <w:t xml:space="preserve">.4.2.</w:t>
      </w:r>
      <w:r>
        <w:rPr>
          <w:rFonts w:ascii="Times New Roman" w:hAnsi="Times New Roman" w:eastAsia="Calibri" w:cs="Times New Roman"/>
          <w:sz w:val="26"/>
          <w:szCs w:val="26"/>
        </w:rPr>
        <w:t xml:space="preserve"> </w:t>
      </w:r>
      <w:r>
        <w:rPr>
          <w:rFonts w:ascii="Times New Roman" w:hAnsi="Times New Roman" w:eastAsia="Calibri" w:cs="Times New Roman"/>
          <w:sz w:val="26"/>
          <w:szCs w:val="26"/>
        </w:rPr>
        <w:t xml:space="preserve">Предоставление результата оказания услуги осуществляется в срок не</w:t>
      </w:r>
      <w:r>
        <w:rPr>
          <w:rFonts w:ascii="Times New Roman" w:hAnsi="Times New Roman" w:eastAsia="Calibri" w:cs="Times New Roman"/>
          <w:sz w:val="26"/>
          <w:szCs w:val="26"/>
        </w:rPr>
        <w:t xml:space="preserve"> </w:t>
      </w:r>
      <w:r>
        <w:rPr>
          <w:rFonts w:ascii="Times New Roman" w:hAnsi="Times New Roman" w:eastAsia="Calibri" w:cs="Times New Roman"/>
          <w:sz w:val="26"/>
          <w:szCs w:val="26"/>
        </w:rPr>
        <w:t xml:space="preserve">превышающий 3 (трех) рабочих дней с даты принятия решения о предоставлении услуги.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3.4</w:t>
      </w:r>
      <w:r>
        <w:rPr>
          <w:rFonts w:ascii="Times New Roman" w:hAnsi="Times New Roman" w:eastAsia="Calibri" w:cs="Times New Roman"/>
          <w:sz w:val="26"/>
          <w:szCs w:val="26"/>
        </w:rPr>
        <w:t xml:space="preserve">.4.3.</w:t>
      </w:r>
      <w:r>
        <w:rPr>
          <w:rFonts w:ascii="Times New Roman" w:hAnsi="Times New Roman" w:eastAsia="Calibri" w:cs="Times New Roman"/>
          <w:sz w:val="26"/>
          <w:szCs w:val="26"/>
        </w:rPr>
        <w:t xml:space="preserve"> </w:t>
      </w:r>
      <w:r>
        <w:rPr>
          <w:rFonts w:ascii="Times New Roman" w:hAnsi="Times New Roman" w:eastAsia="Calibri" w:cs="Times New Roman"/>
          <w:sz w:val="26"/>
          <w:szCs w:val="26"/>
        </w:rPr>
        <w:t xml:space="preserve">Предоставление Уполномоченным органом или МФЦ результата предоставления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>
      <w:pPr>
        <w:tabs>
          <w:tab w:val="center" w:pos="5178"/>
          <w:tab w:val="left" w:pos="8550"/>
        </w:tabs>
        <w:spacing w:after="0" w:line="240" w:lineRule="auto"/>
        <w:rPr>
          <w:rFonts w:ascii="Times New Roman" w:hAnsi="Times New Roman" w:eastAsia="Calibri" w:cs="Times New Roman"/>
          <w:b/>
          <w:sz w:val="26"/>
          <w:szCs w:val="26"/>
        </w:rPr>
      </w:pPr>
      <w:bookmarkStart w:id="2" w:name="Par721"/>
      <w:bookmarkEnd w:id="2"/>
    </w:p>
    <w:p>
      <w:pPr>
        <w:tabs>
          <w:tab w:val="center" w:pos="5178"/>
          <w:tab w:val="left" w:pos="8550"/>
        </w:tabs>
        <w:spacing w:after="0" w:line="240" w:lineRule="auto"/>
        <w:jc w:val="center"/>
        <w:rPr>
          <w:rFonts w:ascii="Times New Roman" w:hAnsi="Times New Roman" w:eastAsia="Calibri" w:cs="Times New Roman"/>
          <w:b/>
          <w:sz w:val="26"/>
          <w:szCs w:val="26"/>
        </w:rPr>
      </w:pPr>
      <w:r>
        <w:rPr>
          <w:rFonts w:ascii="Times New Roman" w:hAnsi="Times New Roman" w:eastAsia="Calibri" w:cs="Times New Roman"/>
          <w:b/>
          <w:sz w:val="26"/>
          <w:szCs w:val="26"/>
        </w:rPr>
        <w:t xml:space="preserve">4</w:t>
      </w:r>
      <w:r>
        <w:rPr>
          <w:rFonts w:ascii="Times New Roman" w:hAnsi="Times New Roman" w:eastAsia="Calibri" w:cs="Times New Roman"/>
          <w:b/>
          <w:sz w:val="26"/>
          <w:szCs w:val="26"/>
        </w:rPr>
        <w:t xml:space="preserve">. Формы контроля за предоставлением </w:t>
      </w:r>
      <w:r>
        <w:rPr>
          <w:rFonts w:ascii="Times New Roman" w:hAnsi="Times New Roman" w:eastAsia="Calibri" w:cs="Times New Roman"/>
          <w:b/>
          <w:sz w:val="26"/>
          <w:szCs w:val="26"/>
        </w:rPr>
        <w:t xml:space="preserve">Услуги</w:t>
      </w:r>
    </w:p>
    <w:p>
      <w:pPr>
        <w:widowControl w:val="off"/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Arial"/>
          <w:sz w:val="26"/>
          <w:szCs w:val="26"/>
          <w:lang w:eastAsia="ru-RU"/>
        </w:rPr>
      </w:pP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4.1.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Контроль за полнотой и качеством предоставления Уполномоченным органом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действия (бездействие) должностных лиц Уполномоченного органа.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Arial"/>
          <w:sz w:val="26"/>
          <w:szCs w:val="26"/>
          <w:lang w:eastAsia="ru-RU"/>
        </w:rPr>
      </w:pP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4.2.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Текущий контроль осуществляется путём проведения проверок 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Услуги, а также принятием ими решений.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Arial"/>
          <w:sz w:val="26"/>
          <w:szCs w:val="26"/>
          <w:lang w:eastAsia="ru-RU"/>
        </w:rPr>
      </w:pP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Периодичность осуществления текущего контроля устанавливается руководителем администрации Ивнянского района.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Arial"/>
          <w:sz w:val="26"/>
          <w:szCs w:val="26"/>
          <w:lang w:eastAsia="ru-RU"/>
        </w:rPr>
      </w:pP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4.3.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Плановые проверки осуществляются на основании полугодовых или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годовых планов работы. При проверке могут рассматриваться все вопросы, связанные с предоставлением услуги (комплексные проверки), или отдельные вопросы (тематические проверки).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Arial"/>
          <w:sz w:val="26"/>
          <w:szCs w:val="26"/>
          <w:lang w:eastAsia="ru-RU"/>
        </w:rPr>
      </w:pP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в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Уполномоченный орган обращений граждан и организаций, связанных с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нарушениями при предоставлении услуги.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Arial"/>
          <w:sz w:val="26"/>
          <w:szCs w:val="26"/>
          <w:lang w:eastAsia="ru-RU"/>
        </w:rPr>
      </w:pP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Проверки полноты и качества предоставления услуги осуществляются на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основании индивидуальных правовых актов (приказов) уполномоченного органа.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Arial"/>
          <w:sz w:val="26"/>
          <w:szCs w:val="26"/>
          <w:lang w:eastAsia="ru-RU"/>
        </w:rPr>
      </w:pP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4.4.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Arial"/>
          <w:sz w:val="26"/>
          <w:szCs w:val="26"/>
          <w:lang w:eastAsia="ru-RU"/>
        </w:rPr>
      </w:pP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4.5.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Контроль за исполнением настоящего административного регламента со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стороны граждан, их объединений и организаций является самостоятельной формой контроля и осуществляется путём направления обращений в уполномоченный орган, а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также путём обжалования действий (бездействия) и решений, осуществляемых (принятых) в ходе исполнения настоящего административного регламента, 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в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установленном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 законодательством Российской Федерации порядке.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Arial"/>
          <w:sz w:val="26"/>
          <w:szCs w:val="26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Arial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Arial"/>
          <w:b/>
          <w:sz w:val="26"/>
          <w:szCs w:val="26"/>
          <w:lang w:eastAsia="ru-RU"/>
        </w:rPr>
        <w:t xml:space="preserve">5. Досудебный (внесудебный)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статьи 16 Закона № 210-ФЗ, а также их должностных лиц, муниципальных служащих, работников</w:t>
      </w: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Arial"/>
          <w:b/>
          <w:sz w:val="26"/>
          <w:szCs w:val="26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Arial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Arial"/>
          <w:b/>
          <w:sz w:val="26"/>
          <w:szCs w:val="26"/>
          <w:lang w:eastAsia="ru-RU"/>
        </w:rPr>
        <w:t xml:space="preserve">5.1. Способы информирования Заявителей</w:t>
      </w: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Arial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Arial"/>
          <w:b/>
          <w:sz w:val="26"/>
          <w:szCs w:val="26"/>
          <w:lang w:eastAsia="ru-RU"/>
        </w:rPr>
        <w:t xml:space="preserve">о порядке досудебного (внесудебного) обжалования</w:t>
      </w: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Arial"/>
          <w:b/>
          <w:sz w:val="26"/>
          <w:szCs w:val="26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Arial"/>
          <w:sz w:val="26"/>
          <w:szCs w:val="26"/>
          <w:lang w:eastAsia="ru-RU"/>
        </w:rPr>
      </w:pP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на официальном сайте Уполномоченного органа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(</w:t>
      </w:r>
      <w:hyperlink r:id="rId15" w:history="1">
        <w:r>
          <w:rPr>
            <w:rStyle w:val="af4"/>
            <w:rFonts w:ascii="Times New Roman" w:hAnsi="Times New Roman" w:eastAsia="Times New Roman" w:cs="Arial"/>
            <w:sz w:val="26"/>
            <w:szCs w:val="26"/>
            <w:lang w:eastAsia="ru-RU"/>
          </w:rPr>
          <w:t xml:space="preserve">https://ivnya</w:t>
        </w:r>
        <w:r>
          <w:rPr>
            <w:rStyle w:val="af4"/>
            <w:rFonts w:ascii="Times New Roman" w:hAnsi="Times New Roman" w:eastAsia="Times New Roman" w:cs="Arial"/>
            <w:sz w:val="26"/>
            <w:szCs w:val="26"/>
            <w:lang w:eastAsia="ru-RU"/>
          </w:rPr>
          <w:noBreakHyphen/>
          <w:t xml:space="preserve">r31.gosweb.gosuslugi.ru/</w:t>
        </w:r>
      </w:hyperlink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)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, на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информационных стендах и (или) иных технических средствах аналогичного назначения, расположенных в местах предоставления муниципальных услуг.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Arial"/>
          <w:sz w:val="26"/>
          <w:szCs w:val="26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Arial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Arial"/>
          <w:b/>
          <w:sz w:val="26"/>
          <w:szCs w:val="26"/>
          <w:lang w:eastAsia="ru-RU"/>
        </w:rPr>
        <w:t xml:space="preserve">5.2. Формы и способы подачи Заявителями жалобы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Arial"/>
          <w:sz w:val="26"/>
          <w:szCs w:val="26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Arial"/>
          <w:sz w:val="26"/>
          <w:szCs w:val="26"/>
          <w:lang w:eastAsia="ru-RU"/>
        </w:rPr>
      </w:pP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5.2.1. В письменной форме жалоба может быть направлена Заявителем по почте, а также может быть принята при личном приёме Заявителя.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Arial"/>
          <w:sz w:val="26"/>
          <w:szCs w:val="26"/>
          <w:lang w:eastAsia="ru-RU"/>
        </w:rPr>
      </w:pP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5.2.2.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В электронном виде жалоба может быть подана Заявителем с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использованием сети «Интернет» посредством: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Arial"/>
          <w:sz w:val="26"/>
          <w:szCs w:val="26"/>
          <w:lang w:eastAsia="ru-RU"/>
        </w:rPr>
      </w:pP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-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официального сайта администрации Ивнянского района (</w:t>
      </w:r>
      <w:hyperlink r:id="rId16" w:history="1">
        <w:r>
          <w:rPr>
            <w:rStyle w:val="af4"/>
            <w:rFonts w:ascii="Times New Roman" w:hAnsi="Times New Roman" w:eastAsia="Times New Roman" w:cs="Arial"/>
            <w:sz w:val="26"/>
            <w:szCs w:val="26"/>
            <w:lang w:eastAsia="ru-RU"/>
          </w:rPr>
          <w:t xml:space="preserve">https://ivnyar31.gosweb.gosuslugi.ru/</w:t>
        </w:r>
      </w:hyperlink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);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Arial"/>
          <w:sz w:val="26"/>
          <w:szCs w:val="26"/>
          <w:lang w:eastAsia="ru-RU"/>
        </w:rPr>
      </w:pP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- ЕПГУ;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Arial"/>
          <w:sz w:val="26"/>
          <w:szCs w:val="26"/>
          <w:lang w:eastAsia="ru-RU"/>
        </w:rPr>
      </w:pP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-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портала федеральной государственной информационной системы, обеспечивающей процесс досудебного (внесудебного) обжалования решений и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действий (бездействия), совершенных при предоставлении государственных и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муниципальных услуг органами, предоставляющими государственные и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муниципальные услуги, их должностными лицами, государственными и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Arial"/>
          <w:sz w:val="26"/>
          <w:szCs w:val="26"/>
          <w:lang w:eastAsia="ru-RU"/>
        </w:rPr>
        <w:t xml:space="preserve">муниципальными служащими с использованием сети «Интернет».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6"/>
          <w:szCs w:val="26"/>
        </w:rPr>
      </w:pPr>
    </w:p>
    <w:tbl>
      <w:tblPr>
        <w:tblStyle w:val="aa"/>
        <w:tblW w:w="963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36"/>
        <w:gridCol w:w="5103"/>
      </w:tblGrid>
      <w:tr>
        <w:tc>
          <w:tcPr>
            <w:tcW w:w="4536" w:type="dxa"/>
          </w:tcPr>
          <w:p>
            <w:pPr>
              <w:ind w:left="-247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 xml:space="preserve">Первый заместитель главы администрации Ивнянского района по экономическому развитию</w:t>
            </w:r>
          </w:p>
        </w:tc>
        <w:tc>
          <w:tcPr>
            <w:tcW w:w="5103" w:type="dxa"/>
          </w:tcPr>
          <w:p>
            <w:pPr>
              <w:jc w:val="both"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</w:p>
          <w:p>
            <w:pPr>
              <w:jc w:val="right"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</w:p>
          <w:p>
            <w:pPr>
              <w:jc w:val="right"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 xml:space="preserve">Л.А. Родионова</w:t>
            </w:r>
          </w:p>
        </w:tc>
      </w:tr>
    </w:tbl>
    <w:p>
      <w:pPr>
        <w:spacing w:after="0" w:line="240" w:lineRule="auto"/>
        <w:ind w:left="5103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Приложение № 1</w:t>
      </w:r>
    </w:p>
    <w:p>
      <w:pPr>
        <w:spacing w:after="0" w:line="240" w:lineRule="auto"/>
        <w:ind w:left="5103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к а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дминистративному регламенту</w:t>
      </w:r>
    </w:p>
    <w:p>
      <w:pPr>
        <w:spacing w:after="0" w:line="240" w:lineRule="auto"/>
        <w:ind w:left="5103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 xml:space="preserve">по предо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 xml:space="preserve">ставлению муниципальной услуги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«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Утверждение схемы расположения земельного участка или земельных участков на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кадастровом плане территории»</w:t>
      </w:r>
    </w:p>
    <w:p>
      <w:pPr>
        <w:spacing w:after="0" w:line="240" w:lineRule="auto"/>
        <w:ind w:left="5103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Форма решения о предоставлении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Услуги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(Бланк </w:t>
      </w:r>
      <w:r>
        <w:rPr>
          <w:rFonts w:ascii="Times New Roman" w:hAnsi="Times New Roman" w:cs="Times New Roman"/>
          <w:iCs/>
        </w:rPr>
        <w:t xml:space="preserve">распоряжения</w:t>
      </w:r>
      <w:r>
        <w:rPr>
          <w:rFonts w:ascii="Times New Roman" w:hAnsi="Times New Roman" w:cs="Times New Roman"/>
          <w:iCs/>
        </w:rPr>
        <w:t xml:space="preserve"> администрации Ивнянского района)</w:t>
      </w:r>
    </w:p>
    <w:p>
      <w:pPr>
        <w:pStyle w:val="af5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a"/>
        <w:tblW w:w="94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36"/>
        <w:gridCol w:w="4962"/>
      </w:tblGrid>
      <w:tr>
        <w:tc>
          <w:tcPr>
            <w:tcW w:w="4536" w:type="dxa"/>
          </w:tcPr>
          <w:p>
            <w:pPr>
              <w:pStyle w:val="af5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 утверждении схемы расположения земельного участка на кадастровом плане территории в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границах кадастрового квартала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_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________________________________</w:t>
            </w:r>
          </w:p>
          <w:p>
            <w:pPr>
              <w:pStyle w:val="af5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</w:t>
            </w:r>
            <w:r>
              <w:rPr>
                <w:rFonts w:ascii="Times New Roman" w:hAnsi="Times New Roman" w:cs="Times New Roman"/>
                <w:bCs/>
              </w:rPr>
              <w:t xml:space="preserve">     </w:t>
            </w:r>
            <w:r>
              <w:rPr>
                <w:rFonts w:ascii="Times New Roman" w:hAnsi="Times New Roman" w:cs="Times New Roman"/>
                <w:bCs/>
              </w:rPr>
              <w:t xml:space="preserve">       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(№</w:t>
            </w:r>
            <w:r>
              <w:rPr>
                <w:rFonts w:ascii="Times New Roman" w:hAnsi="Times New Roman" w:cs="Times New Roman"/>
                <w:bCs/>
              </w:rPr>
              <w:t xml:space="preserve"> к</w:t>
            </w:r>
            <w:r>
              <w:rPr>
                <w:rFonts w:ascii="Times New Roman" w:hAnsi="Times New Roman" w:cs="Times New Roman"/>
                <w:bCs/>
              </w:rPr>
              <w:t xml:space="preserve">адастров</w:t>
            </w:r>
            <w:r>
              <w:rPr>
                <w:rFonts w:ascii="Times New Roman" w:hAnsi="Times New Roman" w:cs="Times New Roman"/>
                <w:bCs/>
              </w:rPr>
              <w:t xml:space="preserve">ого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ква</w:t>
            </w:r>
            <w:r>
              <w:rPr>
                <w:rFonts w:ascii="Times New Roman" w:hAnsi="Times New Roman" w:cs="Times New Roman"/>
                <w:bCs/>
              </w:rPr>
              <w:t xml:space="preserve">р</w:t>
            </w:r>
            <w:r>
              <w:rPr>
                <w:rFonts w:ascii="Times New Roman" w:hAnsi="Times New Roman" w:cs="Times New Roman"/>
                <w:bCs/>
              </w:rPr>
              <w:t xml:space="preserve">тала)</w:t>
            </w:r>
          </w:p>
        </w:tc>
        <w:tc>
          <w:tcPr>
            <w:tcW w:w="4962" w:type="dxa"/>
          </w:tcPr>
          <w:p>
            <w:pPr>
              <w:pStyle w:val="af5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>
      <w:pPr>
        <w:pStyle w:val="af5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>
      <w:pPr>
        <w:pStyle w:val="af5"/>
        <w:ind w:firstLine="851"/>
        <w:jc w:val="both"/>
        <w:rPr>
          <w:rFonts w:ascii="Times New Roman" w:hAnsi="Times New Roman" w:cs="Times New Roman"/>
          <w:bCs/>
        </w:rPr>
      </w:pPr>
    </w:p>
    <w:p>
      <w:pPr>
        <w:pStyle w:val="af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статьями 11.9 и 11.10 Земельного кодекса Российской Федерации, согласованием схемы расположения земельного участка на кадастровом плане территории Департаментом лесного хозяйства Белгородской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 </w:t>
      </w:r>
      <w:r>
        <w:rPr>
          <w:rFonts w:ascii="Times New Roman" w:hAnsi="Times New Roman" w:cs="Times New Roman"/>
          <w:sz w:val="26"/>
          <w:szCs w:val="26"/>
        </w:rPr>
        <w:t xml:space="preserve">об отсутствии нарушения границ земель лесного фонда</w:t>
      </w:r>
    </w:p>
    <w:p>
      <w:pPr>
        <w:pStyle w:val="af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(реквизиты документа)</w:t>
      </w:r>
    </w:p>
    <w:p>
      <w:pPr>
        <w:pStyle w:val="af5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</w:t>
      </w:r>
      <w:r>
        <w:rPr>
          <w:rFonts w:ascii="Times New Roman" w:hAnsi="Times New Roman" w:cs="Times New Roman"/>
          <w:sz w:val="26"/>
          <w:szCs w:val="26"/>
        </w:rPr>
        <w:t xml:space="preserve">оссийской </w:t>
      </w:r>
      <w:r>
        <w:rPr>
          <w:rFonts w:ascii="Times New Roman" w:hAnsi="Times New Roman" w:cs="Times New Roman"/>
          <w:sz w:val="26"/>
          <w:szCs w:val="26"/>
        </w:rPr>
        <w:t xml:space="preserve">Ф</w:t>
      </w:r>
      <w:r>
        <w:rPr>
          <w:rFonts w:ascii="Times New Roman" w:hAnsi="Times New Roman" w:cs="Times New Roman"/>
          <w:sz w:val="26"/>
          <w:szCs w:val="26"/>
        </w:rPr>
        <w:t xml:space="preserve">едерации</w:t>
      </w:r>
      <w:r>
        <w:rPr>
          <w:rFonts w:ascii="Times New Roman" w:hAnsi="Times New Roman" w:cs="Times New Roman"/>
          <w:sz w:val="26"/>
          <w:szCs w:val="26"/>
        </w:rPr>
        <w:t xml:space="preserve"> и границ особо охраняемых природных территорий регионального значения Белгородской области,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рассмотрев обращение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_</w:t>
      </w:r>
      <w:r>
        <w:rPr>
          <w:rFonts w:ascii="Times New Roman" w:hAnsi="Times New Roman" w:cs="Times New Roman"/>
          <w:bCs/>
          <w:sz w:val="26"/>
          <w:szCs w:val="26"/>
        </w:rPr>
        <w:t xml:space="preserve">_</w:t>
      </w:r>
      <w:r>
        <w:rPr>
          <w:rFonts w:ascii="Times New Roman" w:hAnsi="Times New Roman" w:cs="Times New Roman"/>
          <w:bCs/>
          <w:sz w:val="26"/>
          <w:szCs w:val="26"/>
        </w:rPr>
        <w:t xml:space="preserve">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__________________________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</w:t>
      </w:r>
      <w:r>
        <w:rPr>
          <w:rFonts w:ascii="Times New Roman" w:hAnsi="Times New Roman" w:cs="Times New Roman"/>
          <w:bCs/>
          <w:sz w:val="26"/>
          <w:szCs w:val="26"/>
        </w:rPr>
        <w:t xml:space="preserve">:</w:t>
      </w:r>
    </w:p>
    <w:p>
      <w:pPr>
        <w:pStyle w:val="af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(</w:t>
      </w:r>
      <w:r>
        <w:rPr>
          <w:rFonts w:ascii="Times New Roman" w:hAnsi="Times New Roman" w:cs="Times New Roman"/>
          <w:bCs/>
        </w:rPr>
        <w:t xml:space="preserve">н</w:t>
      </w:r>
      <w:r>
        <w:rPr>
          <w:rFonts w:ascii="Times New Roman" w:hAnsi="Times New Roman" w:cs="Times New Roman"/>
          <w:bCs/>
        </w:rPr>
        <w:t xml:space="preserve">аименование</w:t>
      </w:r>
      <w:r>
        <w:rPr>
          <w:rFonts w:ascii="Times New Roman" w:hAnsi="Times New Roman" w:cs="Times New Roman"/>
          <w:bCs/>
        </w:rPr>
        <w:t xml:space="preserve">, ФИО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Заявителя</w:t>
      </w:r>
      <w:r>
        <w:rPr>
          <w:rFonts w:ascii="Times New Roman" w:hAnsi="Times New Roman" w:cs="Times New Roman"/>
          <w:bCs/>
        </w:rPr>
        <w:t xml:space="preserve">, реквизиты заявления)</w:t>
      </w:r>
    </w:p>
    <w:p>
      <w:pPr>
        <w:pStyle w:val="af5"/>
        <w:ind w:firstLine="709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Вариант №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 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1</w:t>
      </w:r>
    </w:p>
    <w:p>
      <w:pPr>
        <w:pStyle w:val="af5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1. </w:t>
      </w:r>
      <w:r>
        <w:rPr>
          <w:rFonts w:ascii="Times New Roman" w:hAnsi="Times New Roman" w:cs="Times New Roman"/>
          <w:bCs/>
          <w:sz w:val="26"/>
          <w:szCs w:val="26"/>
        </w:rPr>
        <w:t xml:space="preserve">Утвердить схему расположения земельного участка на кадастровом плане территории </w:t>
      </w:r>
      <w:r>
        <w:rPr>
          <w:rFonts w:ascii="Times New Roman" w:hAnsi="Times New Roman" w:cs="Times New Roman"/>
          <w:bCs/>
          <w:sz w:val="26"/>
          <w:szCs w:val="26"/>
        </w:rPr>
        <w:t xml:space="preserve">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______________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_____________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</w:t>
      </w:r>
      <w:r>
        <w:rPr>
          <w:rFonts w:ascii="Times New Roman" w:hAnsi="Times New Roman" w:cs="Times New Roman"/>
          <w:bCs/>
          <w:sz w:val="26"/>
          <w:szCs w:val="26"/>
        </w:rPr>
        <w:t xml:space="preserve"> с условным номером</w:t>
      </w:r>
      <w:r>
        <w:rPr>
          <w:rFonts w:ascii="Times New Roman" w:hAnsi="Times New Roman" w:cs="Times New Roman"/>
          <w:bCs/>
          <w:sz w:val="26"/>
          <w:szCs w:val="26"/>
        </w:rPr>
        <w:t xml:space="preserve">  </w:t>
      </w:r>
      <w:r>
        <w:rPr>
          <w:rFonts w:ascii="Times New Roman" w:hAnsi="Times New Roman" w:cs="Times New Roman"/>
          <w:bCs/>
          <w:sz w:val="26"/>
          <w:szCs w:val="26"/>
        </w:rPr>
        <w:t xml:space="preserve">:ЗУ1 площадью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>
      <w:pPr>
        <w:pStyle w:val="af5"/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</w:t>
      </w:r>
      <w:r>
        <w:rPr>
          <w:rFonts w:ascii="Times New Roman" w:hAnsi="Times New Roman" w:cs="Times New Roman"/>
          <w:bCs/>
        </w:rPr>
        <w:t xml:space="preserve">    </w:t>
      </w:r>
      <w:r>
        <w:rPr>
          <w:rFonts w:ascii="Times New Roman" w:hAnsi="Times New Roman" w:cs="Times New Roman"/>
          <w:bCs/>
        </w:rPr>
        <w:t xml:space="preserve"> (наименование поселения)</w:t>
      </w:r>
    </w:p>
    <w:p>
      <w:pPr>
        <w:pStyle w:val="af5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____</w:t>
      </w:r>
      <w:r>
        <w:rPr>
          <w:rFonts w:ascii="Times New Roman" w:hAnsi="Times New Roman" w:cs="Times New Roman"/>
          <w:bCs/>
          <w:sz w:val="26"/>
          <w:szCs w:val="26"/>
        </w:rPr>
        <w:t xml:space="preserve"> кв.м на землях категории 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________________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 с видом разрешённого использования 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, расположенного по адресу: 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____________________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______ </w:t>
      </w:r>
      <w:r>
        <w:rPr>
          <w:rFonts w:ascii="Times New Roman" w:hAnsi="Times New Roman" w:cs="Times New Roman"/>
          <w:bCs/>
          <w:sz w:val="26"/>
          <w:szCs w:val="26"/>
        </w:rPr>
        <w:t xml:space="preserve">в территориальной зоне _____________, </w:t>
      </w:r>
      <w:r>
        <w:rPr>
          <w:rFonts w:ascii="Times New Roman" w:hAnsi="Times New Roman" w:cs="Times New Roman"/>
          <w:bCs/>
          <w:sz w:val="26"/>
          <w:szCs w:val="26"/>
        </w:rPr>
        <w:t xml:space="preserve">образуемого путем раздела земельного участка общей площадью ____________ га с</w:t>
      </w:r>
      <w:r>
        <w:rPr>
          <w:rFonts w:ascii="Times New Roman" w:hAnsi="Times New Roman" w:cs="Times New Roman"/>
          <w:bCs/>
          <w:sz w:val="26"/>
          <w:szCs w:val="26"/>
        </w:rPr>
        <w:t xml:space="preserve"> </w:t>
      </w:r>
      <w:r>
        <w:rPr>
          <w:rFonts w:ascii="Times New Roman" w:hAnsi="Times New Roman" w:cs="Times New Roman"/>
          <w:bCs/>
          <w:sz w:val="26"/>
          <w:szCs w:val="26"/>
        </w:rPr>
        <w:t xml:space="preserve">кадастровым номером ____________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______, находящегося в муниципальной собственности </w:t>
      </w: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района «Ивнянский район» Белгородской области (или </w:t>
      </w:r>
      <w:r>
        <w:rPr>
          <w:rFonts w:ascii="Times New Roman" w:hAnsi="Times New Roman" w:cs="Times New Roman"/>
          <w:bCs/>
          <w:sz w:val="26"/>
          <w:szCs w:val="26"/>
        </w:rPr>
        <w:t xml:space="preserve">государственная собственность на которы</w:t>
      </w:r>
      <w:r>
        <w:rPr>
          <w:rFonts w:ascii="Times New Roman" w:hAnsi="Times New Roman" w:cs="Times New Roman"/>
          <w:bCs/>
          <w:sz w:val="26"/>
          <w:szCs w:val="26"/>
        </w:rPr>
        <w:t xml:space="preserve">й</w:t>
      </w:r>
      <w:r>
        <w:rPr>
          <w:rFonts w:ascii="Times New Roman" w:hAnsi="Times New Roman" w:cs="Times New Roman"/>
          <w:bCs/>
          <w:sz w:val="26"/>
          <w:szCs w:val="26"/>
        </w:rPr>
        <w:t xml:space="preserve"> не разграничена</w:t>
      </w:r>
      <w:r>
        <w:rPr>
          <w:rFonts w:ascii="Times New Roman" w:hAnsi="Times New Roman" w:cs="Times New Roman"/>
          <w:bCs/>
          <w:sz w:val="26"/>
          <w:szCs w:val="26"/>
        </w:rPr>
        <w:t xml:space="preserve">) </w:t>
      </w:r>
      <w:r>
        <w:rPr>
          <w:rFonts w:ascii="Times New Roman" w:hAnsi="Times New Roman" w:cs="Times New Roman"/>
          <w:bCs/>
          <w:sz w:val="26"/>
          <w:szCs w:val="26"/>
        </w:rPr>
        <w:t xml:space="preserve">с сохранением исходного земельного участка в измененных границах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(прилагается).</w:t>
      </w:r>
    </w:p>
    <w:p>
      <w:pPr>
        <w:pStyle w:val="af5"/>
        <w:ind w:firstLine="708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Вариант №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 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2</w:t>
      </w:r>
    </w:p>
    <w:p>
      <w:pPr>
        <w:pStyle w:val="af5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1. </w:t>
      </w:r>
      <w:r>
        <w:rPr>
          <w:rFonts w:ascii="Times New Roman" w:hAnsi="Times New Roman" w:cs="Times New Roman"/>
          <w:bCs/>
          <w:sz w:val="26"/>
          <w:szCs w:val="26"/>
        </w:rPr>
        <w:t xml:space="preserve">Утвердить схему расположения земельного участка на кадастровом плане территории 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_______________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,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государственная собственность на которы</w:t>
      </w:r>
      <w:r>
        <w:rPr>
          <w:rFonts w:ascii="Times New Roman" w:hAnsi="Times New Roman" w:cs="Times New Roman"/>
          <w:bCs/>
          <w:sz w:val="26"/>
          <w:szCs w:val="26"/>
        </w:rPr>
        <w:t xml:space="preserve">й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>
      <w:pPr>
        <w:pStyle w:val="af5"/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</w:t>
      </w:r>
      <w:r>
        <w:rPr>
          <w:rFonts w:ascii="Times New Roman" w:hAnsi="Times New Roman" w:cs="Times New Roman"/>
          <w:bCs/>
        </w:rPr>
        <w:t xml:space="preserve">    (наименование поселения)</w:t>
      </w:r>
    </w:p>
    <w:p>
      <w:pPr>
        <w:pStyle w:val="af5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не разграничена</w:t>
      </w:r>
      <w:r>
        <w:rPr>
          <w:rFonts w:ascii="Times New Roman" w:hAnsi="Times New Roman" w:cs="Times New Roman"/>
          <w:bCs/>
          <w:sz w:val="26"/>
          <w:szCs w:val="26"/>
        </w:rPr>
        <w:t xml:space="preserve">,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с условным номером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:ЗУ1 в кадастровом квартале 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____________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 </w:t>
      </w:r>
      <w:r>
        <w:rPr>
          <w:rFonts w:ascii="Times New Roman" w:hAnsi="Times New Roman" w:cs="Times New Roman"/>
          <w:bCs/>
          <w:sz w:val="26"/>
          <w:szCs w:val="26"/>
        </w:rPr>
        <w:t xml:space="preserve">площадью 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 кв.м на землях категории 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__________________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____________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 с видом разрешённого использования 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, расположенного по адресу: 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____________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в</w:t>
      </w:r>
      <w:r>
        <w:rPr>
          <w:rFonts w:ascii="Times New Roman" w:hAnsi="Times New Roman" w:cs="Times New Roman"/>
          <w:bCs/>
          <w:sz w:val="26"/>
          <w:szCs w:val="26"/>
        </w:rPr>
        <w:t xml:space="preserve"> </w:t>
      </w:r>
      <w:r>
        <w:rPr>
          <w:rFonts w:ascii="Times New Roman" w:hAnsi="Times New Roman" w:cs="Times New Roman"/>
          <w:bCs/>
          <w:sz w:val="26"/>
          <w:szCs w:val="26"/>
        </w:rPr>
        <w:t xml:space="preserve">территориальной зоне _____________ </w:t>
      </w:r>
      <w:r>
        <w:rPr>
          <w:rFonts w:ascii="Times New Roman" w:hAnsi="Times New Roman" w:cs="Times New Roman"/>
          <w:bCs/>
          <w:sz w:val="26"/>
          <w:szCs w:val="26"/>
        </w:rPr>
        <w:t xml:space="preserve">(прилагается).</w:t>
      </w:r>
    </w:p>
    <w:p>
      <w:pPr>
        <w:pStyle w:val="af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2. </w:t>
      </w:r>
      <w:r>
        <w:rPr>
          <w:rFonts w:ascii="Times New Roman" w:hAnsi="Times New Roman" w:cs="Times New Roman"/>
          <w:sz w:val="26"/>
          <w:szCs w:val="26"/>
        </w:rPr>
        <w:t xml:space="preserve">Рекомендовать </w:t>
      </w:r>
      <w:r>
        <w:rPr>
          <w:rFonts w:ascii="Times New Roman" w:hAnsi="Times New Roman" w:cs="Times New Roman"/>
          <w:sz w:val="26"/>
          <w:szCs w:val="26"/>
        </w:rPr>
        <w:t xml:space="preserve">_____________________</w:t>
      </w:r>
      <w:r>
        <w:rPr>
          <w:rFonts w:ascii="Times New Roman" w:hAnsi="Times New Roman" w:cs="Times New Roman"/>
          <w:sz w:val="26"/>
          <w:szCs w:val="26"/>
        </w:rPr>
        <w:t xml:space="preserve"> обеспечить выполнение кадастровых </w:t>
      </w:r>
    </w:p>
    <w:p>
      <w:pPr>
        <w:pStyle w:val="af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</w:rPr>
        <w:t xml:space="preserve">                          </w:t>
      </w:r>
      <w:r>
        <w:rPr>
          <w:rFonts w:ascii="Times New Roman" w:hAnsi="Times New Roman" w:cs="Times New Roman"/>
          <w:bCs/>
        </w:rPr>
        <w:t xml:space="preserve">      </w:t>
      </w:r>
      <w:r>
        <w:rPr>
          <w:rFonts w:ascii="Times New Roman" w:hAnsi="Times New Roman" w:cs="Times New Roman"/>
          <w:bCs/>
        </w:rPr>
        <w:t xml:space="preserve">(</w:t>
      </w:r>
      <w:r>
        <w:rPr>
          <w:rFonts w:ascii="Times New Roman" w:hAnsi="Times New Roman" w:cs="Times New Roman"/>
          <w:bCs/>
        </w:rPr>
        <w:t xml:space="preserve">н</w:t>
      </w:r>
      <w:r>
        <w:rPr>
          <w:rFonts w:ascii="Times New Roman" w:hAnsi="Times New Roman" w:cs="Times New Roman"/>
          <w:bCs/>
        </w:rPr>
        <w:t xml:space="preserve">аименование</w:t>
      </w:r>
      <w:r>
        <w:rPr>
          <w:rFonts w:ascii="Times New Roman" w:hAnsi="Times New Roman" w:cs="Times New Roman"/>
          <w:bCs/>
        </w:rPr>
        <w:t xml:space="preserve">, ФИО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Заявителя)</w:t>
      </w:r>
    </w:p>
    <w:p>
      <w:pPr>
        <w:pStyle w:val="af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работ в целях государственного кадастрового учёта земельного участка, образуемого в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соответствии со схемой расположения земельного участка на кадастровом плане территории.</w:t>
      </w:r>
    </w:p>
    <w:p>
      <w:pPr>
        <w:pStyle w:val="af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Настоящее постановление дает право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обращаться</w:t>
      </w:r>
    </w:p>
    <w:p>
      <w:pPr>
        <w:pStyle w:val="af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</w:rPr>
        <w:t xml:space="preserve">                         </w:t>
      </w:r>
      <w:r>
        <w:rPr>
          <w:rFonts w:ascii="Times New Roman" w:hAnsi="Times New Roman" w:cs="Times New Roman"/>
          <w:bCs/>
        </w:rPr>
        <w:t xml:space="preserve">                                                 </w:t>
      </w:r>
      <w:r>
        <w:rPr>
          <w:rFonts w:ascii="Times New Roman" w:hAnsi="Times New Roman" w:cs="Times New Roman"/>
          <w:bCs/>
        </w:rPr>
        <w:t xml:space="preserve">       </w:t>
      </w:r>
      <w:r>
        <w:rPr>
          <w:rFonts w:ascii="Times New Roman" w:hAnsi="Times New Roman" w:cs="Times New Roman"/>
          <w:bCs/>
        </w:rPr>
        <w:t xml:space="preserve">(</w:t>
      </w:r>
      <w:r>
        <w:rPr>
          <w:rFonts w:ascii="Times New Roman" w:hAnsi="Times New Roman" w:cs="Times New Roman"/>
          <w:bCs/>
        </w:rPr>
        <w:t xml:space="preserve">н</w:t>
      </w:r>
      <w:r>
        <w:rPr>
          <w:rFonts w:ascii="Times New Roman" w:hAnsi="Times New Roman" w:cs="Times New Roman"/>
          <w:bCs/>
        </w:rPr>
        <w:t xml:space="preserve">аименование</w:t>
      </w:r>
      <w:r>
        <w:rPr>
          <w:rFonts w:ascii="Times New Roman" w:hAnsi="Times New Roman" w:cs="Times New Roman"/>
          <w:bCs/>
        </w:rPr>
        <w:t xml:space="preserve">, ФИО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Заявителя)</w:t>
      </w:r>
    </w:p>
    <w:p>
      <w:pPr>
        <w:pStyle w:val="af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без доверенности с заявлением об осуществлении государственного кадастрового учёта испрашиваемого земельного участка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</w:p>
    <w:p>
      <w:pPr>
        <w:pStyle w:val="af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Направить данное постановление в Федеральное государственное бюджетное учреждение «Федеральная кадастровая палата Федеральной службы государственной регистрации, кадастра и картографии» в срок не более чем пять рабочих дней со дня принятия и прилагаемую схему расположения земельного участка.</w:t>
      </w:r>
    </w:p>
    <w:p>
      <w:pPr>
        <w:pStyle w:val="af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5. </w:t>
      </w:r>
      <w:r>
        <w:rPr>
          <w:rFonts w:ascii="Times New Roman" w:hAnsi="Times New Roman" w:cs="Times New Roman"/>
          <w:sz w:val="26"/>
          <w:szCs w:val="26"/>
        </w:rPr>
        <w:t xml:space="preserve">Отделу по связям с общественностью и СМИ, информационных технологий аппарата главы администрации Ивнянского района (</w:t>
      </w:r>
      <w:r>
        <w:rPr>
          <w:rFonts w:ascii="Times New Roman" w:hAnsi="Times New Roman" w:cs="Times New Roman"/>
          <w:sz w:val="26"/>
          <w:szCs w:val="26"/>
        </w:rPr>
        <w:t xml:space="preserve">________________</w:t>
      </w:r>
      <w:r>
        <w:rPr>
          <w:rFonts w:ascii="Times New Roman" w:hAnsi="Times New Roman" w:cs="Times New Roman"/>
          <w:sz w:val="26"/>
          <w:szCs w:val="26"/>
        </w:rPr>
        <w:t xml:space="preserve">________</w:t>
      </w:r>
      <w:r>
        <w:rPr>
          <w:rFonts w:ascii="Times New Roman" w:hAnsi="Times New Roman" w:cs="Times New Roman"/>
          <w:sz w:val="26"/>
          <w:szCs w:val="26"/>
        </w:rPr>
        <w:t xml:space="preserve">_____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</w:p>
    <w:p>
      <w:pPr>
        <w:pStyle w:val="af5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(ФИО руководителя отдела)</w:t>
      </w:r>
    </w:p>
    <w:p>
      <w:pPr>
        <w:pStyle w:val="af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обеспечить размещение настоящего постановления на официальном сайте администрации Ивнянского района.</w:t>
      </w:r>
    </w:p>
    <w:p>
      <w:pPr>
        <w:pStyle w:val="af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Срок действия настоящего постановления об утверждении схемы расположения земельного участка составляет два года.</w:t>
      </w:r>
    </w:p>
    <w:p>
      <w:pPr>
        <w:pStyle w:val="af5"/>
        <w:ind w:firstLine="851"/>
        <w:jc w:val="both"/>
        <w:rPr>
          <w:rFonts w:ascii="Times New Roman" w:hAnsi="Times New Roman" w:cs="Times New Roman"/>
        </w:rPr>
      </w:pPr>
    </w:p>
    <w:tbl>
      <w:tblPr>
        <w:tblStyle w:val="aa"/>
        <w:tblW w:w="963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361"/>
        <w:gridCol w:w="1559"/>
        <w:gridCol w:w="3719"/>
      </w:tblGrid>
      <w:tr>
        <w:tc>
          <w:tcPr>
            <w:tcW w:w="4361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</w:t>
            </w:r>
            <w:r>
              <w:rPr>
                <w:rFonts w:ascii="Times New Roman" w:hAnsi="Times New Roman" w:cs="Times New Roman"/>
              </w:rPr>
              <w:t xml:space="preserve">_______</w:t>
            </w:r>
            <w:r>
              <w:rPr>
                <w:rFonts w:ascii="Times New Roman" w:hAnsi="Times New Roman" w:cs="Times New Roman"/>
              </w:rPr>
              <w:t xml:space="preserve">____________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</w:t>
            </w:r>
            <w:r>
              <w:rPr>
                <w:rFonts w:ascii="Times New Roman" w:hAnsi="Times New Roman" w:cs="Times New Roman"/>
              </w:rPr>
              <w:t xml:space="preserve">должность уполномоченного лица</w:t>
            </w:r>
            <w:r>
              <w:rPr>
                <w:rFonts w:ascii="Times New Roman" w:hAnsi="Times New Roman" w:cs="Times New Roman"/>
              </w:rPr>
              <w:t xml:space="preserve">)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</w:t>
            </w:r>
            <w:r>
              <w:rPr>
                <w:rFonts w:ascii="Times New Roman" w:hAnsi="Times New Roman" w:cs="Times New Roman"/>
              </w:rPr>
              <w:t xml:space="preserve">подпись</w:t>
            </w:r>
            <w:r>
              <w:rPr>
                <w:rFonts w:ascii="Times New Roman" w:hAnsi="Times New Roman" w:cs="Times New Roman"/>
              </w:rPr>
              <w:t xml:space="preserve">)</w:t>
            </w:r>
          </w:p>
        </w:tc>
        <w:tc>
          <w:tcPr>
            <w:tcW w:w="3719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</w:t>
            </w:r>
            <w:r>
              <w:rPr>
                <w:rFonts w:ascii="Times New Roman" w:hAnsi="Times New Roman" w:cs="Times New Roman"/>
              </w:rPr>
              <w:t xml:space="preserve">________</w:t>
            </w:r>
            <w:r>
              <w:rPr>
                <w:rFonts w:ascii="Times New Roman" w:hAnsi="Times New Roman" w:cs="Times New Roman"/>
              </w:rPr>
              <w:t xml:space="preserve">______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</w:t>
            </w:r>
            <w:r>
              <w:rPr>
                <w:rFonts w:ascii="Times New Roman" w:hAnsi="Times New Roman" w:cs="Times New Roman"/>
              </w:rPr>
              <w:t xml:space="preserve">ФИО уполномоченного лица</w:t>
            </w:r>
            <w:r>
              <w:rPr>
                <w:rFonts w:ascii="Times New Roman" w:hAnsi="Times New Roman" w:cs="Times New Roman"/>
              </w:rPr>
              <w:t xml:space="preserve">)</w:t>
            </w:r>
          </w:p>
        </w:tc>
      </w:tr>
    </w:tbl>
    <w:p>
      <w:pPr>
        <w:pStyle w:val="af5"/>
        <w:ind w:firstLine="851"/>
        <w:jc w:val="both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</w:p>
    <w:p>
      <w:pPr>
        <w:spacing w:after="0" w:line="240" w:lineRule="auto"/>
        <w:ind w:left="5103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Приложение № 2</w:t>
      </w:r>
    </w:p>
    <w:p>
      <w:pPr>
        <w:spacing w:after="0" w:line="240" w:lineRule="auto"/>
        <w:ind w:left="5103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к а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дминистративному регламенту</w:t>
      </w:r>
    </w:p>
    <w:p>
      <w:pPr>
        <w:spacing w:after="0" w:line="240" w:lineRule="auto"/>
        <w:ind w:left="5103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 xml:space="preserve">по предо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 xml:space="preserve">ставлению муниципальной услуги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«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Утверждение схемы расположения земельного участка или земельных участков на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кадастровом плане территории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»</w:t>
      </w:r>
    </w:p>
    <w:p>
      <w:pPr>
        <w:spacing w:after="0" w:line="240" w:lineRule="auto"/>
        <w:ind w:left="5103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Форма решения об отказе в предоставлении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Услуги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__________________________________________________________________</w:t>
      </w:r>
    </w:p>
    <w:p>
      <w:pPr>
        <w:spacing w:after="0" w:line="240" w:lineRule="auto"/>
        <w:jc w:val="center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(б</w:t>
      </w:r>
      <w:r>
        <w:rPr>
          <w:rFonts w:ascii="Times New Roman" w:hAnsi="Times New Roman" w:cs="Times New Roman"/>
          <w:iCs/>
        </w:rPr>
        <w:t xml:space="preserve">ланк </w:t>
      </w:r>
      <w:r>
        <w:rPr>
          <w:rFonts w:ascii="Times New Roman" w:hAnsi="Times New Roman" w:cs="Times New Roman"/>
          <w:iCs/>
        </w:rPr>
        <w:t xml:space="preserve">распоряжения</w:t>
      </w:r>
      <w:r>
        <w:rPr>
          <w:rFonts w:ascii="Times New Roman" w:hAnsi="Times New Roman" w:cs="Times New Roman"/>
          <w:iCs/>
        </w:rPr>
        <w:t xml:space="preserve"> администрации Ивнянского района)</w:t>
      </w:r>
    </w:p>
    <w:p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a"/>
        <w:tblW w:w="906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962"/>
        <w:gridCol w:w="4099"/>
      </w:tblGrid>
      <w:tr>
        <w:tc>
          <w:tcPr>
            <w:tcW w:w="4962" w:type="dxa"/>
          </w:tcPr>
          <w:p>
            <w:pPr>
              <w:pStyle w:val="af5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>
            <w:pPr>
              <w:pStyle w:val="af5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б отказе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_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_______________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_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_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__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____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___</w:t>
            </w:r>
          </w:p>
          <w:p>
            <w:pPr>
              <w:pStyle w:val="af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</w:t>
            </w:r>
            <w:r>
              <w:rPr>
                <w:rFonts w:ascii="Times New Roman" w:hAnsi="Times New Roman" w:cs="Times New Roman"/>
                <w:bCs/>
              </w:rPr>
              <w:t xml:space="preserve">           </w:t>
            </w:r>
            <w:r>
              <w:rPr>
                <w:rFonts w:ascii="Times New Roman" w:hAnsi="Times New Roman" w:cs="Times New Roman"/>
                <w:bCs/>
              </w:rPr>
              <w:t xml:space="preserve">    </w:t>
            </w:r>
            <w:r>
              <w:rPr>
                <w:rFonts w:ascii="Times New Roman" w:hAnsi="Times New Roman" w:cs="Times New Roman"/>
                <w:bCs/>
              </w:rPr>
              <w:t xml:space="preserve">(н</w:t>
            </w:r>
            <w:r>
              <w:rPr>
                <w:rFonts w:ascii="Times New Roman" w:hAnsi="Times New Roman" w:cs="Times New Roman"/>
                <w:bCs/>
              </w:rPr>
              <w:t xml:space="preserve">аименование, ФИО </w:t>
            </w:r>
            <w:r>
              <w:rPr>
                <w:rFonts w:ascii="Times New Roman" w:hAnsi="Times New Roman" w:cs="Times New Roman"/>
                <w:bCs/>
              </w:rPr>
              <w:t xml:space="preserve">Заявителя</w:t>
            </w:r>
            <w:r>
              <w:rPr>
                <w:rFonts w:ascii="Times New Roman" w:hAnsi="Times New Roman" w:cs="Times New Roman"/>
                <w:bCs/>
              </w:rPr>
              <w:t xml:space="preserve">)</w:t>
            </w:r>
          </w:p>
          <w:p>
            <w:pPr>
              <w:pStyle w:val="af5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утверждении схемы расположения земельного участка на кадастровом плане территории в границах кадастрового квартала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_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_____________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_</w:t>
            </w:r>
          </w:p>
          <w:p>
            <w:pPr>
              <w:pStyle w:val="af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   </w:t>
            </w:r>
            <w:r>
              <w:rPr>
                <w:rFonts w:ascii="Times New Roman" w:hAnsi="Times New Roman" w:cs="Times New Roman"/>
                <w:bCs/>
              </w:rPr>
              <w:t xml:space="preserve">                      </w:t>
            </w:r>
            <w:r>
              <w:rPr>
                <w:rFonts w:ascii="Times New Roman" w:hAnsi="Times New Roman" w:cs="Times New Roman"/>
                <w:bCs/>
              </w:rPr>
              <w:t xml:space="preserve">   </w:t>
            </w:r>
            <w:r>
              <w:rPr>
                <w:rFonts w:ascii="Times New Roman" w:hAnsi="Times New Roman" w:cs="Times New Roman"/>
                <w:bCs/>
              </w:rPr>
              <w:t xml:space="preserve">(№</w:t>
            </w:r>
            <w:r>
              <w:rPr>
                <w:rFonts w:ascii="Times New Roman" w:hAnsi="Times New Roman" w:cs="Times New Roman"/>
                <w:bCs/>
              </w:rPr>
              <w:t xml:space="preserve"> к</w:t>
            </w:r>
            <w:r>
              <w:rPr>
                <w:rFonts w:ascii="Times New Roman" w:hAnsi="Times New Roman" w:cs="Times New Roman"/>
                <w:bCs/>
              </w:rPr>
              <w:t xml:space="preserve">адастров</w:t>
            </w:r>
            <w:r>
              <w:rPr>
                <w:rFonts w:ascii="Times New Roman" w:hAnsi="Times New Roman" w:cs="Times New Roman"/>
                <w:bCs/>
              </w:rPr>
              <w:t xml:space="preserve">ого</w:t>
            </w:r>
            <w:r>
              <w:rPr>
                <w:rFonts w:ascii="Times New Roman" w:hAnsi="Times New Roman" w:cs="Times New Roman"/>
                <w:bCs/>
              </w:rPr>
              <w:t xml:space="preserve"> ква</w:t>
            </w:r>
            <w:r>
              <w:rPr>
                <w:rFonts w:ascii="Times New Roman" w:hAnsi="Times New Roman" w:cs="Times New Roman"/>
                <w:bCs/>
              </w:rPr>
              <w:t xml:space="preserve">р</w:t>
            </w:r>
            <w:r>
              <w:rPr>
                <w:rFonts w:ascii="Times New Roman" w:hAnsi="Times New Roman" w:cs="Times New Roman"/>
                <w:bCs/>
              </w:rPr>
              <w:t xml:space="preserve">тала)</w:t>
            </w:r>
          </w:p>
        </w:tc>
        <w:tc>
          <w:tcPr>
            <w:tcW w:w="4099" w:type="dxa"/>
          </w:tcPr>
          <w:p>
            <w:pPr>
              <w:pStyle w:val="af5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>
      <w:pPr>
        <w:spacing w:after="0" w:line="240" w:lineRule="auto"/>
        <w:rPr>
          <w:rFonts w:cs="timesnewromanpsmt"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пунктом </w:t>
      </w:r>
      <w:r>
        <w:rPr>
          <w:rFonts w:ascii="Times New Roman" w:hAnsi="Times New Roman" w:cs="Times New Roman"/>
          <w:sz w:val="26"/>
          <w:szCs w:val="26"/>
        </w:rPr>
        <w:t xml:space="preserve">11.10 Земельного кодекса Российской Федерации</w:t>
      </w:r>
      <w:r>
        <w:rPr>
          <w:rFonts w:ascii="Times New Roman" w:hAnsi="Times New Roman" w:cs="Times New Roman"/>
          <w:sz w:val="26"/>
          <w:szCs w:val="26"/>
        </w:rPr>
        <w:t xml:space="preserve">, в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результате рассмотрения заявления </w:t>
      </w:r>
      <w:r>
        <w:rPr>
          <w:rFonts w:ascii="Times New Roman" w:hAnsi="Times New Roman" w:cs="Times New Roman"/>
          <w:sz w:val="28"/>
          <w:szCs w:val="28"/>
        </w:rPr>
        <w:t xml:space="preserve">_________________</w:t>
      </w:r>
      <w:r>
        <w:rPr>
          <w:rFonts w:ascii="Times New Roman" w:hAnsi="Times New Roman" w:cs="Times New Roman"/>
          <w:sz w:val="28"/>
          <w:szCs w:val="28"/>
        </w:rPr>
        <w:t xml:space="preserve">______</w:t>
      </w:r>
      <w:r>
        <w:rPr>
          <w:rFonts w:ascii="Times New Roman" w:hAnsi="Times New Roman" w:cs="Times New Roman"/>
          <w:sz w:val="28"/>
          <w:szCs w:val="28"/>
        </w:rPr>
        <w:t xml:space="preserve">_</w:t>
      </w:r>
      <w:r>
        <w:rPr>
          <w:rFonts w:ascii="Times New Roman" w:hAnsi="Times New Roman" w:cs="Times New Roman"/>
          <w:sz w:val="28"/>
          <w:szCs w:val="28"/>
        </w:rPr>
        <w:t xml:space="preserve">_____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связи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 xml:space="preserve">                                                         </w:t>
      </w:r>
      <w:r>
        <w:rPr>
          <w:rFonts w:ascii="Times New Roman" w:hAnsi="Times New Roman" w:eastAsia="Times New Roman" w:cs="Times New Roman"/>
          <w:lang w:eastAsia="zh-CN"/>
        </w:rPr>
        <w:t xml:space="preserve">(данные Заявителя (Наименование,</w:t>
      </w:r>
      <w:r>
        <w:rPr>
          <w:rFonts w:ascii="Times New Roman" w:hAnsi="Times New Roman" w:eastAsia="Times New Roman" w:cs="Times New Roman"/>
          <w:lang w:eastAsia="zh-CN"/>
        </w:rPr>
        <w:t xml:space="preserve"> ФИО</w:t>
      </w:r>
      <w:r>
        <w:rPr>
          <w:rFonts w:ascii="Times New Roman" w:hAnsi="Times New Roman" w:eastAsia="Times New Roman" w:cs="Times New Roman"/>
          <w:lang w:eastAsia="zh-CN"/>
        </w:rPr>
        <w:t xml:space="preserve"> ОГРН, ИНН)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с_____________________________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__</w:t>
      </w:r>
    </w:p>
    <w:p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lang w:eastAsia="zh-CN"/>
        </w:rPr>
        <w:t xml:space="preserve">                        </w:t>
      </w:r>
      <w:r>
        <w:rPr>
          <w:rFonts w:ascii="Times New Roman" w:hAnsi="Times New Roman" w:eastAsia="Times New Roman" w:cs="Times New Roman"/>
          <w:lang w:eastAsia="zh-CN"/>
        </w:rPr>
        <w:t xml:space="preserve">  </w:t>
      </w:r>
      <w:r>
        <w:rPr>
          <w:rFonts w:ascii="Times New Roman" w:hAnsi="Times New Roman" w:eastAsia="Times New Roman" w:cs="Times New Roman"/>
          <w:lang w:eastAsia="zh-CN"/>
        </w:rPr>
        <w:t xml:space="preserve"> </w:t>
      </w:r>
      <w:r>
        <w:rPr>
          <w:rFonts w:ascii="Times New Roman" w:hAnsi="Times New Roman" w:cs="Times New Roman"/>
        </w:rPr>
        <w:t xml:space="preserve">(основание отказа)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Отказать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</w:t>
      </w:r>
      <w:r>
        <w:rPr>
          <w:rFonts w:ascii="Times New Roman" w:hAnsi="Times New Roman" w:cs="Times New Roman"/>
          <w:sz w:val="26"/>
          <w:szCs w:val="26"/>
        </w:rPr>
        <w:t xml:space="preserve">__</w:t>
      </w:r>
      <w:r>
        <w:rPr>
          <w:rFonts w:ascii="Times New Roman" w:hAnsi="Times New Roman" w:cs="Times New Roman"/>
          <w:sz w:val="26"/>
          <w:szCs w:val="26"/>
        </w:rPr>
        <w:t xml:space="preserve">____</w:t>
      </w:r>
      <w:r>
        <w:rPr>
          <w:rFonts w:ascii="Times New Roman" w:hAnsi="Times New Roman" w:cs="Times New Roman"/>
          <w:sz w:val="26"/>
          <w:szCs w:val="26"/>
        </w:rPr>
        <w:t xml:space="preserve">______</w:t>
      </w:r>
      <w:r>
        <w:rPr>
          <w:rFonts w:ascii="Times New Roman" w:hAnsi="Times New Roman" w:cs="Times New Roman"/>
          <w:sz w:val="26"/>
          <w:szCs w:val="26"/>
        </w:rPr>
        <w:t xml:space="preserve">_______________</w:t>
      </w:r>
      <w:r>
        <w:rPr>
          <w:rFonts w:ascii="Times New Roman" w:hAnsi="Times New Roman" w:cs="Times New Roman"/>
          <w:sz w:val="26"/>
          <w:szCs w:val="26"/>
        </w:rPr>
        <w:t xml:space="preserve">, адрес </w:t>
      </w:r>
      <w:r>
        <w:rPr>
          <w:rFonts w:ascii="Times New Roman" w:hAnsi="Times New Roman" w:cs="Times New Roman"/>
          <w:sz w:val="26"/>
          <w:szCs w:val="26"/>
        </w:rPr>
        <w:t xml:space="preserve">____</w:t>
      </w:r>
      <w:r>
        <w:rPr>
          <w:rFonts w:ascii="Times New Roman" w:hAnsi="Times New Roman" w:cs="Times New Roman"/>
          <w:sz w:val="26"/>
          <w:szCs w:val="26"/>
        </w:rPr>
        <w:t xml:space="preserve">_________</w:t>
      </w:r>
      <w:r>
        <w:rPr>
          <w:rFonts w:ascii="Times New Roman" w:hAnsi="Times New Roman" w:cs="Times New Roman"/>
          <w:sz w:val="26"/>
          <w:szCs w:val="26"/>
        </w:rPr>
        <w:t xml:space="preserve">___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lang w:eastAsia="zh-CN"/>
        </w:rPr>
        <w:t xml:space="preserve">       </w:t>
      </w:r>
      <w:r>
        <w:rPr>
          <w:rFonts w:ascii="Times New Roman" w:hAnsi="Times New Roman" w:eastAsia="Times New Roman" w:cs="Times New Roman"/>
          <w:lang w:eastAsia="zh-CN"/>
        </w:rPr>
        <w:t xml:space="preserve">    </w:t>
      </w:r>
      <w:r>
        <w:rPr>
          <w:rFonts w:ascii="Times New Roman" w:hAnsi="Times New Roman" w:eastAsia="Times New Roman" w:cs="Times New Roman"/>
          <w:lang w:eastAsia="zh-CN"/>
        </w:rPr>
        <w:t xml:space="preserve">     </w:t>
      </w:r>
      <w:r>
        <w:rPr>
          <w:rFonts w:ascii="Times New Roman" w:hAnsi="Times New Roman" w:eastAsia="Times New Roman" w:cs="Times New Roman"/>
          <w:lang w:eastAsia="zh-CN"/>
        </w:rPr>
        <w:t xml:space="preserve">(</w:t>
      </w:r>
      <w:r>
        <w:rPr>
          <w:rFonts w:ascii="Times New Roman" w:hAnsi="Times New Roman" w:eastAsia="Times New Roman" w:cs="Times New Roman"/>
          <w:lang w:eastAsia="zh-CN"/>
        </w:rPr>
        <w:t xml:space="preserve">д</w:t>
      </w:r>
      <w:r>
        <w:rPr>
          <w:rFonts w:ascii="Times New Roman" w:hAnsi="Times New Roman" w:eastAsia="Times New Roman" w:cs="Times New Roman"/>
          <w:lang w:eastAsia="zh-CN"/>
        </w:rPr>
        <w:t xml:space="preserve">анные </w:t>
      </w:r>
      <w:r>
        <w:rPr>
          <w:rFonts w:ascii="Times New Roman" w:hAnsi="Times New Roman" w:eastAsia="Times New Roman" w:cs="Times New Roman"/>
          <w:lang w:eastAsia="zh-CN"/>
        </w:rPr>
        <w:t xml:space="preserve">Заявителя</w:t>
      </w:r>
      <w:r>
        <w:rPr>
          <w:rFonts w:ascii="Times New Roman" w:hAnsi="Times New Roman" w:eastAsia="Times New Roman" w:cs="Times New Roman"/>
          <w:lang w:eastAsia="zh-CN"/>
        </w:rPr>
        <w:t xml:space="preserve"> (</w:t>
      </w:r>
      <w:r>
        <w:rPr>
          <w:rFonts w:ascii="Times New Roman" w:hAnsi="Times New Roman" w:eastAsia="Times New Roman" w:cs="Times New Roman"/>
          <w:lang w:eastAsia="zh-CN"/>
        </w:rPr>
        <w:t xml:space="preserve">Наименование,</w:t>
      </w:r>
      <w:r>
        <w:rPr>
          <w:rFonts w:ascii="Times New Roman" w:hAnsi="Times New Roman" w:eastAsia="Times New Roman" w:cs="Times New Roman"/>
          <w:lang w:eastAsia="zh-CN"/>
        </w:rPr>
        <w:t xml:space="preserve"> ФИО,</w:t>
      </w:r>
      <w:r>
        <w:rPr>
          <w:rFonts w:ascii="Times New Roman" w:hAnsi="Times New Roman" w:eastAsia="Times New Roman" w:cs="Times New Roman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 xml:space="preserve">ОГРН, ИНН)</w:t>
      </w:r>
      <w:r>
        <w:rPr>
          <w:rFonts w:ascii="Times New Roman" w:hAnsi="Times New Roman" w:eastAsia="Times New Roman" w:cs="Times New Roman"/>
          <w:lang w:eastAsia="zh-CN"/>
        </w:rPr>
        <w:t xml:space="preserve">           </w:t>
      </w:r>
      <w:r>
        <w:rPr>
          <w:rFonts w:ascii="Times New Roman" w:hAnsi="Times New Roman" w:eastAsia="Times New Roman" w:cs="Times New Roman"/>
          <w:lang w:eastAsia="zh-CN"/>
        </w:rPr>
        <w:t xml:space="preserve">     (</w:t>
      </w:r>
      <w:r>
        <w:rPr>
          <w:rFonts w:ascii="Times New Roman" w:hAnsi="Times New Roman" w:eastAsia="Times New Roman" w:cs="Times New Roman"/>
          <w:lang w:eastAsia="zh-CN"/>
        </w:rPr>
        <w:t xml:space="preserve">а</w:t>
      </w:r>
      <w:r>
        <w:rPr>
          <w:rFonts w:ascii="Times New Roman" w:hAnsi="Times New Roman" w:eastAsia="Times New Roman" w:cs="Times New Roman"/>
          <w:lang w:eastAsia="zh-CN"/>
        </w:rPr>
        <w:t xml:space="preserve">дрес Заявителя)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утверждении схемы расположения земельного участка на кадастровом плане территории в границах кадастрового квартала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______</w:t>
      </w:r>
    </w:p>
    <w:p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 xml:space="preserve">к</w:t>
      </w:r>
      <w:r>
        <w:rPr>
          <w:rFonts w:ascii="Times New Roman" w:hAnsi="Times New Roman" w:cs="Times New Roman"/>
        </w:rPr>
        <w:t xml:space="preserve">адастров</w:t>
      </w:r>
      <w:r>
        <w:rPr>
          <w:rFonts w:ascii="Times New Roman" w:hAnsi="Times New Roman" w:cs="Times New Roman"/>
        </w:rPr>
        <w:t xml:space="preserve">ого</w:t>
      </w:r>
      <w:r>
        <w:rPr>
          <w:rFonts w:ascii="Times New Roman" w:hAnsi="Times New Roman" w:cs="Times New Roman"/>
        </w:rPr>
        <w:t xml:space="preserve"> квартала)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2.___________________________ </w:t>
      </w:r>
      <w:r>
        <w:rPr>
          <w:rFonts w:ascii="Times New Roman" w:hAnsi="Times New Roman" w:cs="Times New Roman"/>
          <w:sz w:val="26"/>
          <w:szCs w:val="26"/>
        </w:rPr>
        <w:t xml:space="preserve">вправе повторно обратиться в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администрацию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(наименование</w:t>
      </w:r>
      <w:r>
        <w:rPr>
          <w:rFonts w:ascii="Times New Roman" w:hAnsi="Times New Roman" w:cs="Times New Roman"/>
        </w:rPr>
        <w:t xml:space="preserve">, ФИО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Заявителя</w:t>
      </w:r>
      <w:r>
        <w:rPr>
          <w:rFonts w:ascii="Times New Roman" w:hAnsi="Times New Roman" w:cs="Times New Roman"/>
        </w:rPr>
        <w:t xml:space="preserve">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Ивнянского района с заявлением об </w:t>
      </w:r>
      <w:r>
        <w:rPr>
          <w:rFonts w:ascii="Times New Roman" w:hAnsi="Times New Roman" w:cs="Times New Roman"/>
          <w:sz w:val="26"/>
          <w:szCs w:val="26"/>
        </w:rPr>
        <w:t xml:space="preserve">утверждении </w:t>
      </w:r>
      <w:r>
        <w:rPr>
          <w:rFonts w:ascii="Times New Roman" w:hAnsi="Times New Roman" w:cs="Times New Roman"/>
          <w:sz w:val="26"/>
          <w:szCs w:val="26"/>
        </w:rPr>
        <w:t xml:space="preserve">схемы расположения земельного участка на кадастровом плане территории</w:t>
      </w:r>
      <w:r>
        <w:rPr>
          <w:rFonts w:ascii="Times New Roman" w:hAnsi="Times New Roman" w:cs="Times New Roman"/>
          <w:sz w:val="26"/>
          <w:szCs w:val="26"/>
        </w:rPr>
        <w:t xml:space="preserve"> после устранения причины отказа.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Отказ может быть обжалован в досудебном порядке путем направления жалобы в администрацию Ивнянского района, а также в судебном порядке.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Отделу по управлению муниципальным имуществом и земельными ресурсами администрации Ивнянского района (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) направить данное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>
        <w:rPr>
          <w:rFonts w:ascii="Times New Roman" w:hAnsi="Times New Roman" w:cs="Times New Roman"/>
        </w:rPr>
        <w:t xml:space="preserve">(ФИО руководителя отдела)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распоряжение ______________</w:t>
      </w:r>
      <w:r>
        <w:rPr>
          <w:rFonts w:ascii="Times New Roman" w:hAnsi="Times New Roman" w:cs="Times New Roman"/>
          <w:sz w:val="26"/>
          <w:szCs w:val="26"/>
        </w:rPr>
        <w:t xml:space="preserve">__</w:t>
      </w:r>
      <w:r>
        <w:rPr>
          <w:rFonts w:ascii="Times New Roman" w:hAnsi="Times New Roman" w:cs="Times New Roman"/>
          <w:sz w:val="26"/>
          <w:szCs w:val="26"/>
        </w:rPr>
        <w:t xml:space="preserve">__________ в срок не более чем 3 рабочих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дня со дня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(наименование</w:t>
      </w:r>
      <w:r>
        <w:rPr>
          <w:rFonts w:ascii="Times New Roman" w:hAnsi="Times New Roman" w:cs="Times New Roman"/>
        </w:rPr>
        <w:t xml:space="preserve">, ФИО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Заявителя</w:t>
      </w:r>
      <w:r>
        <w:rPr>
          <w:rFonts w:ascii="Times New Roman" w:hAnsi="Times New Roman" w:cs="Times New Roman"/>
        </w:rPr>
        <w:t xml:space="preserve">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его принятия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361"/>
        <w:gridCol w:w="1646"/>
        <w:gridCol w:w="3561"/>
      </w:tblGrid>
      <w:tr>
        <w:tc>
          <w:tcPr>
            <w:tcW w:w="4361" w:type="dxa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</w:t>
            </w:r>
            <w:r>
              <w:rPr>
                <w:rFonts w:ascii="Times New Roman" w:hAnsi="Times New Roman" w:cs="Times New Roman"/>
              </w:rPr>
              <w:t xml:space="preserve">должность уполномоченного лица</w:t>
            </w:r>
            <w:r>
              <w:rPr>
                <w:rFonts w:ascii="Times New Roman" w:hAnsi="Times New Roman" w:cs="Times New Roman"/>
              </w:rPr>
              <w:t xml:space="preserve">)</w:t>
            </w:r>
          </w:p>
        </w:tc>
        <w:tc>
          <w:tcPr>
            <w:tcW w:w="1646" w:type="dxa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</w:t>
            </w:r>
            <w:r>
              <w:rPr>
                <w:rFonts w:ascii="Times New Roman" w:hAnsi="Times New Roman" w:cs="Times New Roman"/>
              </w:rPr>
              <w:t xml:space="preserve">подпись</w:t>
            </w:r>
            <w:r>
              <w:rPr>
                <w:rFonts w:ascii="Times New Roman" w:hAnsi="Times New Roman" w:cs="Times New Roman"/>
              </w:rPr>
              <w:t xml:space="preserve">)</w:t>
            </w:r>
          </w:p>
        </w:tc>
        <w:tc>
          <w:tcPr>
            <w:tcW w:w="3561" w:type="dxa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</w:t>
            </w:r>
            <w:r>
              <w:rPr>
                <w:rFonts w:ascii="Times New Roman" w:hAnsi="Times New Roman" w:cs="Times New Roman"/>
              </w:rPr>
              <w:t xml:space="preserve">ФИО уполномоченного лица</w:t>
            </w:r>
            <w:r>
              <w:rPr>
                <w:rFonts w:ascii="Times New Roman" w:hAnsi="Times New Roman" w:cs="Times New Roman"/>
              </w:rPr>
              <w:t xml:space="preserve">)</w:t>
            </w:r>
          </w:p>
        </w:tc>
      </w:tr>
    </w:tbl>
    <w:p>
      <w:pPr>
        <w:spacing w:after="0" w:line="240" w:lineRule="auto"/>
        <w:ind w:left="5103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>
      <w:pPr>
        <w:spacing w:after="0" w:line="240" w:lineRule="auto"/>
        <w:ind w:left="5103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>
      <w:pPr>
        <w:spacing w:after="0" w:line="240" w:lineRule="auto"/>
        <w:ind w:left="5103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Приложение № 3</w:t>
      </w:r>
    </w:p>
    <w:p>
      <w:pPr>
        <w:pStyle w:val="af5"/>
        <w:ind w:left="5103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к а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дминистративному регламенту</w:t>
      </w:r>
    </w:p>
    <w:p>
      <w:pPr>
        <w:pStyle w:val="af5"/>
        <w:ind w:left="51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 xml:space="preserve">по предо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 xml:space="preserve">ставлению муниципальной услуги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«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Утверждение схемы расположения земельного участка или земельных участков на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кадастровом плане территории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»</w:t>
      </w:r>
    </w:p>
    <w:p>
      <w:pPr>
        <w:pStyle w:val="Default"/>
        <w:rPr>
          <w:b/>
          <w:bCs/>
          <w:color w:val="auto"/>
          <w:sz w:val="28"/>
          <w:szCs w:val="28"/>
        </w:rPr>
      </w:pPr>
    </w:p>
    <w:p>
      <w:pPr>
        <w:pStyle w:val="Default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Форма заявления о предоставлении </w:t>
      </w:r>
      <w:r>
        <w:rPr>
          <w:b/>
          <w:bCs/>
          <w:color w:val="auto"/>
          <w:sz w:val="26"/>
          <w:szCs w:val="26"/>
        </w:rPr>
        <w:t xml:space="preserve">Услуги</w:t>
      </w:r>
    </w:p>
    <w:p>
      <w:pPr>
        <w:pStyle w:val="Default"/>
        <w:jc w:val="center"/>
        <w:rPr>
          <w:b/>
          <w:bCs/>
          <w:color w:val="auto"/>
          <w:sz w:val="26"/>
          <w:szCs w:val="26"/>
        </w:rPr>
      </w:pPr>
    </w:p>
    <w:tbl>
      <w:tblPr>
        <w:tblStyle w:val="aa"/>
        <w:tblW w:w="966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491"/>
        <w:gridCol w:w="5175"/>
      </w:tblGrid>
      <w:tr>
        <w:tc>
          <w:tcPr>
            <w:tcW w:w="4536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0" w:type="dxa"/>
          </w:tcPr>
          <w:p>
            <w:pPr>
              <w:pStyle w:val="Default"/>
              <w:ind w:left="11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Кому:</w:t>
            </w:r>
          </w:p>
          <w:p>
            <w:pPr>
              <w:pStyle w:val="Default"/>
              <w:ind w:left="119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___________________________________________</w:t>
            </w:r>
          </w:p>
          <w:p>
            <w:pPr>
              <w:pStyle w:val="Default"/>
              <w:ind w:left="119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      </w:t>
            </w:r>
            <w:r>
              <w:rPr>
                <w:color w:val="auto"/>
                <w:sz w:val="22"/>
                <w:szCs w:val="22"/>
              </w:rPr>
              <w:t xml:space="preserve">(</w:t>
            </w:r>
            <w:r>
              <w:rPr>
                <w:iCs/>
                <w:color w:val="auto"/>
                <w:sz w:val="22"/>
                <w:szCs w:val="22"/>
              </w:rPr>
              <w:t xml:space="preserve">наименование уполномоченного органа</w:t>
            </w:r>
            <w:r>
              <w:rPr>
                <w:color w:val="auto"/>
                <w:sz w:val="22"/>
                <w:szCs w:val="22"/>
              </w:rPr>
              <w:t xml:space="preserve">)</w:t>
            </w:r>
          </w:p>
          <w:p>
            <w:pPr>
              <w:pStyle w:val="Default"/>
              <w:ind w:left="119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8"/>
                <w:szCs w:val="28"/>
              </w:rPr>
              <w:t xml:space="preserve">от кого:</w:t>
            </w:r>
            <w:r>
              <w:rPr>
                <w:color w:val="auto"/>
                <w:sz w:val="22"/>
                <w:szCs w:val="22"/>
              </w:rPr>
              <w:t xml:space="preserve"> ____________________</w:t>
            </w:r>
            <w:r>
              <w:rPr>
                <w:color w:val="auto"/>
                <w:sz w:val="22"/>
                <w:szCs w:val="22"/>
              </w:rPr>
              <w:t xml:space="preserve">_____</w:t>
            </w:r>
            <w:r>
              <w:rPr>
                <w:color w:val="auto"/>
                <w:sz w:val="22"/>
                <w:szCs w:val="22"/>
              </w:rPr>
              <w:t xml:space="preserve">_____</w:t>
            </w:r>
            <w:r>
              <w:rPr>
                <w:color w:val="auto"/>
                <w:sz w:val="22"/>
                <w:szCs w:val="22"/>
              </w:rPr>
              <w:t xml:space="preserve">______</w:t>
            </w:r>
            <w:r>
              <w:rPr>
                <w:color w:val="auto"/>
                <w:sz w:val="22"/>
                <w:szCs w:val="22"/>
              </w:rPr>
              <w:t xml:space="preserve">_______ </w:t>
            </w:r>
          </w:p>
          <w:p>
            <w:pPr>
              <w:pStyle w:val="Default"/>
              <w:ind w:left="119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(</w:t>
            </w:r>
            <w:r>
              <w:rPr>
                <w:iCs/>
                <w:color w:val="auto"/>
                <w:sz w:val="22"/>
                <w:szCs w:val="22"/>
              </w:rPr>
              <w:t xml:space="preserve">ФИО или </w:t>
            </w:r>
            <w:r>
              <w:rPr>
                <w:iCs/>
                <w:color w:val="auto"/>
                <w:sz w:val="22"/>
                <w:szCs w:val="22"/>
              </w:rPr>
              <w:t xml:space="preserve">полное наименование, </w:t>
            </w:r>
          </w:p>
          <w:p>
            <w:pPr>
              <w:pStyle w:val="Default"/>
              <w:ind w:left="119"/>
              <w:jc w:val="center"/>
              <w:rPr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юридического лица</w:t>
            </w:r>
            <w:r>
              <w:rPr>
                <w:iCs/>
                <w:color w:val="auto"/>
                <w:sz w:val="22"/>
                <w:szCs w:val="22"/>
              </w:rPr>
              <w:t xml:space="preserve">,</w:t>
            </w:r>
            <w:r>
              <w:rPr>
                <w:iCs/>
                <w:color w:val="auto"/>
                <w:sz w:val="22"/>
                <w:szCs w:val="22"/>
              </w:rPr>
              <w:t xml:space="preserve"> ИНН</w:t>
            </w:r>
            <w:r>
              <w:rPr>
                <w:iCs/>
                <w:color w:val="auto"/>
                <w:sz w:val="22"/>
                <w:szCs w:val="22"/>
              </w:rPr>
              <w:t xml:space="preserve">,</w:t>
            </w:r>
            <w:r>
              <w:rPr>
                <w:iCs/>
                <w:color w:val="auto"/>
                <w:sz w:val="22"/>
                <w:szCs w:val="22"/>
              </w:rPr>
              <w:t xml:space="preserve"> ОГРН</w:t>
            </w:r>
            <w:r>
              <w:rPr>
                <w:iCs/>
                <w:color w:val="auto"/>
                <w:sz w:val="22"/>
                <w:szCs w:val="22"/>
              </w:rPr>
              <w:t xml:space="preserve">)</w:t>
            </w:r>
          </w:p>
          <w:p>
            <w:pPr>
              <w:pStyle w:val="Default"/>
              <w:ind w:left="119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______________</w:t>
            </w:r>
            <w:r>
              <w:rPr>
                <w:color w:val="auto"/>
                <w:sz w:val="22"/>
                <w:szCs w:val="22"/>
              </w:rPr>
              <w:t xml:space="preserve">_________</w:t>
            </w:r>
            <w:r>
              <w:rPr>
                <w:color w:val="auto"/>
                <w:sz w:val="22"/>
                <w:szCs w:val="22"/>
              </w:rPr>
              <w:t xml:space="preserve">______</w:t>
            </w:r>
            <w:r>
              <w:rPr>
                <w:color w:val="auto"/>
                <w:sz w:val="22"/>
                <w:szCs w:val="22"/>
              </w:rPr>
              <w:t xml:space="preserve">____</w:t>
            </w:r>
            <w:r>
              <w:rPr>
                <w:color w:val="auto"/>
                <w:sz w:val="22"/>
                <w:szCs w:val="22"/>
              </w:rPr>
              <w:t xml:space="preserve">__________ </w:t>
            </w:r>
          </w:p>
          <w:p>
            <w:pPr>
              <w:pStyle w:val="Default"/>
              <w:ind w:left="119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(контактный телефон, электронная почта, </w:t>
            </w:r>
          </w:p>
          <w:p>
            <w:pPr>
              <w:pStyle w:val="Default"/>
              <w:ind w:left="119"/>
              <w:jc w:val="center"/>
              <w:rPr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почтовый адрес)</w:t>
            </w:r>
          </w:p>
          <w:p>
            <w:pPr>
              <w:pStyle w:val="Default"/>
              <w:ind w:left="119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_____________________</w:t>
            </w:r>
            <w:r>
              <w:rPr>
                <w:color w:val="auto"/>
                <w:sz w:val="22"/>
                <w:szCs w:val="22"/>
              </w:rPr>
              <w:t xml:space="preserve">_____________</w:t>
            </w:r>
            <w:r>
              <w:rPr>
                <w:color w:val="auto"/>
                <w:sz w:val="22"/>
                <w:szCs w:val="22"/>
              </w:rPr>
              <w:t xml:space="preserve">__________</w:t>
            </w:r>
          </w:p>
          <w:p>
            <w:pPr>
              <w:pStyle w:val="Default"/>
              <w:ind w:left="119"/>
              <w:jc w:val="center"/>
              <w:rPr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(</w:t>
            </w:r>
            <w:r>
              <w:rPr>
                <w:iCs/>
                <w:color w:val="auto"/>
                <w:sz w:val="22"/>
                <w:szCs w:val="22"/>
              </w:rPr>
              <w:t xml:space="preserve">ФИО</w:t>
            </w:r>
            <w:r>
              <w:rPr>
                <w:iCs/>
                <w:color w:val="auto"/>
                <w:sz w:val="22"/>
                <w:szCs w:val="22"/>
              </w:rPr>
              <w:t xml:space="preserve">, данные документа, удостоверяющего личность, контактный телефон, адрес электронной почты, адрес регистрации уполномоченного лица)</w:t>
            </w:r>
          </w:p>
          <w:p>
            <w:pPr>
              <w:pStyle w:val="Default"/>
              <w:ind w:left="119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________________________</w:t>
            </w:r>
            <w:r>
              <w:rPr>
                <w:color w:val="auto"/>
                <w:sz w:val="22"/>
                <w:szCs w:val="22"/>
              </w:rPr>
              <w:t xml:space="preserve">______</w:t>
            </w:r>
            <w:r>
              <w:rPr>
                <w:color w:val="auto"/>
                <w:sz w:val="22"/>
                <w:szCs w:val="22"/>
              </w:rPr>
              <w:t xml:space="preserve">______________</w:t>
            </w:r>
          </w:p>
          <w:p>
            <w:pPr>
              <w:ind w:firstLine="709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    </w:t>
            </w:r>
            <w:r>
              <w:rPr>
                <w:rFonts w:ascii="Times New Roman" w:hAnsi="Times New Roman" w:cs="Times New Roman"/>
                <w:iCs/>
              </w:rPr>
              <w:t xml:space="preserve">(данные </w:t>
            </w:r>
            <w:r>
              <w:rPr>
                <w:rFonts w:ascii="Times New Roman" w:hAnsi="Times New Roman" w:cs="Times New Roman"/>
                <w:iCs/>
              </w:rPr>
              <w:t xml:space="preserve">Представителя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 xml:space="preserve">Заявителя</w:t>
            </w:r>
            <w:r>
              <w:rPr>
                <w:rFonts w:ascii="Times New Roman" w:hAnsi="Times New Roman" w:cs="Times New Roman"/>
                <w:iCs/>
              </w:rPr>
              <w:t xml:space="preserve">)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>
      <w:pPr>
        <w:pStyle w:val="Default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Заявление</w:t>
      </w:r>
    </w:p>
    <w:p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со статьями </w:t>
      </w:r>
      <w:r>
        <w:rPr>
          <w:color w:val="auto"/>
          <w:sz w:val="26"/>
          <w:szCs w:val="26"/>
        </w:rPr>
        <w:t xml:space="preserve">11.9</w:t>
      </w:r>
      <w:r>
        <w:rPr>
          <w:color w:val="auto"/>
          <w:sz w:val="26"/>
          <w:szCs w:val="26"/>
        </w:rPr>
        <w:t xml:space="preserve"> и </w:t>
      </w:r>
      <w:r>
        <w:rPr>
          <w:color w:val="auto"/>
          <w:sz w:val="26"/>
          <w:szCs w:val="26"/>
        </w:rPr>
        <w:t xml:space="preserve">11.10</w:t>
      </w:r>
      <w:r>
        <w:rPr>
          <w:color w:val="auto"/>
          <w:sz w:val="26"/>
          <w:szCs w:val="26"/>
        </w:rPr>
        <w:t xml:space="preserve"> Земельного кодекса Российской Федерации прошу </w:t>
      </w:r>
      <w:r>
        <w:rPr>
          <w:color w:val="auto"/>
          <w:sz w:val="26"/>
          <w:szCs w:val="26"/>
        </w:rPr>
        <w:t xml:space="preserve">утвердить схему</w:t>
      </w:r>
      <w:r>
        <w:rPr>
          <w:color w:val="auto"/>
          <w:sz w:val="26"/>
          <w:szCs w:val="26"/>
        </w:rPr>
        <w:t xml:space="preserve"> расположения земельного участка на кадастровом плане территории в границах кадастрово</w:t>
      </w:r>
      <w:r>
        <w:rPr>
          <w:color w:val="auto"/>
          <w:sz w:val="26"/>
          <w:szCs w:val="26"/>
        </w:rPr>
        <w:t xml:space="preserve">го квартала ______________</w:t>
      </w:r>
      <w:r>
        <w:rPr>
          <w:color w:val="auto"/>
          <w:sz w:val="26"/>
          <w:szCs w:val="26"/>
        </w:rPr>
        <w:t xml:space="preserve">__________</w:t>
      </w:r>
      <w:r>
        <w:rPr>
          <w:color w:val="auto"/>
          <w:sz w:val="26"/>
          <w:szCs w:val="26"/>
        </w:rPr>
        <w:t xml:space="preserve">_</w:t>
      </w:r>
      <w:r>
        <w:rPr>
          <w:color w:val="auto"/>
          <w:sz w:val="26"/>
          <w:szCs w:val="26"/>
        </w:rPr>
        <w:t xml:space="preserve">____</w:t>
      </w:r>
    </w:p>
    <w:p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</w:t>
      </w:r>
      <w:r>
        <w:rPr>
          <w:color w:val="auto"/>
          <w:sz w:val="22"/>
          <w:szCs w:val="22"/>
        </w:rPr>
        <w:t xml:space="preserve">             </w:t>
      </w:r>
      <w:r>
        <w:rPr>
          <w:color w:val="auto"/>
          <w:sz w:val="22"/>
          <w:szCs w:val="22"/>
        </w:rPr>
        <w:t xml:space="preserve">            (№ кадастрового квартала)</w:t>
      </w:r>
    </w:p>
    <w:p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с целью: </w:t>
      </w:r>
      <w:r>
        <w:rPr>
          <w:color w:val="auto"/>
          <w:sz w:val="26"/>
          <w:szCs w:val="26"/>
        </w:rPr>
        <w:t xml:space="preserve">_</w:t>
      </w:r>
      <w:r>
        <w:rPr>
          <w:color w:val="auto"/>
          <w:sz w:val="26"/>
          <w:szCs w:val="26"/>
        </w:rPr>
        <w:t xml:space="preserve">__________________</w:t>
      </w:r>
      <w:r>
        <w:rPr>
          <w:color w:val="auto"/>
          <w:sz w:val="26"/>
          <w:szCs w:val="26"/>
        </w:rPr>
        <w:t xml:space="preserve">_</w:t>
      </w:r>
      <w:r>
        <w:rPr>
          <w:color w:val="auto"/>
          <w:sz w:val="26"/>
          <w:szCs w:val="26"/>
        </w:rPr>
        <w:t xml:space="preserve">______</w:t>
      </w:r>
      <w:r>
        <w:rPr>
          <w:color w:val="auto"/>
          <w:sz w:val="26"/>
          <w:szCs w:val="26"/>
        </w:rPr>
        <w:t xml:space="preserve">_____</w:t>
      </w:r>
      <w:r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 xml:space="preserve">на землях</w:t>
      </w:r>
      <w:r>
        <w:rPr>
          <w:color w:val="auto"/>
          <w:sz w:val="26"/>
          <w:szCs w:val="26"/>
        </w:rPr>
        <w:t xml:space="preserve"> __________________________</w:t>
      </w:r>
    </w:p>
    <w:p>
      <w:pPr>
        <w:pStyle w:val="Default"/>
        <w:rPr>
          <w:color w:val="auto"/>
          <w:sz w:val="22"/>
          <w:szCs w:val="22"/>
        </w:rPr>
      </w:pPr>
      <w:r>
        <w:rPr>
          <w:iCs/>
          <w:color w:val="auto"/>
          <w:sz w:val="22"/>
          <w:szCs w:val="22"/>
        </w:rPr>
        <w:t xml:space="preserve">               </w:t>
      </w:r>
      <w:r>
        <w:rPr>
          <w:iCs/>
          <w:color w:val="auto"/>
          <w:sz w:val="22"/>
          <w:szCs w:val="22"/>
        </w:rPr>
        <w:t xml:space="preserve"> </w:t>
      </w:r>
      <w:r>
        <w:rPr>
          <w:iCs/>
          <w:color w:val="auto"/>
          <w:sz w:val="22"/>
          <w:szCs w:val="22"/>
        </w:rPr>
        <w:t xml:space="preserve">   </w:t>
      </w:r>
      <w:r>
        <w:rPr>
          <w:iCs/>
          <w:color w:val="auto"/>
          <w:sz w:val="22"/>
          <w:szCs w:val="22"/>
        </w:rPr>
        <w:t xml:space="preserve">(цель использования земельного </w:t>
      </w:r>
      <w:r>
        <w:rPr>
          <w:iCs/>
          <w:color w:val="auto"/>
          <w:sz w:val="22"/>
          <w:szCs w:val="22"/>
        </w:rPr>
        <w:t xml:space="preserve">участка)</w:t>
      </w:r>
      <w:r>
        <w:rPr>
          <w:iCs/>
          <w:color w:val="auto"/>
          <w:sz w:val="22"/>
          <w:szCs w:val="22"/>
        </w:rPr>
        <w:t xml:space="preserve">  </w:t>
      </w:r>
      <w:r>
        <w:rPr>
          <w:iCs/>
          <w:color w:val="auto"/>
          <w:sz w:val="22"/>
          <w:szCs w:val="22"/>
        </w:rPr>
        <w:t xml:space="preserve">                                </w:t>
      </w:r>
      <w:r>
        <w:rPr>
          <w:iCs/>
          <w:color w:val="auto"/>
          <w:sz w:val="22"/>
          <w:szCs w:val="22"/>
        </w:rPr>
        <w:t xml:space="preserve"> (вид собственности</w:t>
      </w:r>
      <w:r>
        <w:rPr>
          <w:iCs/>
          <w:color w:val="auto"/>
          <w:sz w:val="22"/>
          <w:szCs w:val="22"/>
        </w:rPr>
        <w:t xml:space="preserve"> и др.</w:t>
      </w:r>
      <w:r>
        <w:rPr>
          <w:iCs/>
          <w:color w:val="auto"/>
          <w:sz w:val="22"/>
          <w:szCs w:val="22"/>
        </w:rPr>
        <w:t xml:space="preserve">)</w:t>
      </w:r>
    </w:p>
    <w:p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Результат предоставления услуги прошу:</w:t>
      </w:r>
    </w:p>
    <w:tbl>
      <w:tblPr>
        <w:tblW w:w="9634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067"/>
        <w:gridCol w:w="567"/>
      </w:tblGrid>
      <w:tr>
        <w:tc>
          <w:tcPr>
            <w:tcW w:w="9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направить в форме электронного документа в Личный кабинет на ЕПГУ/РПГУ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>
        <w:tc>
          <w:tcPr>
            <w:tcW w:w="9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выдать на бумажном носителе при личном обращении в уполномоченный орган государственной власти, орган местного самоуправления, организацию либо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МФЦ, расположенном по адресу: ______________________________________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>
        <w:tc>
          <w:tcPr>
            <w:tcW w:w="9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направить на бумажном носителе на почтовый адрес: _________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>
      <w:pPr>
        <w:pStyle w:val="Default"/>
        <w:jc w:val="both"/>
        <w:rPr>
          <w:color w:val="auto"/>
          <w:sz w:val="26"/>
          <w:szCs w:val="26"/>
        </w:rPr>
      </w:pPr>
    </w:p>
    <w:p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Приложения:</w:t>
      </w:r>
      <w:r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 xml:space="preserve">_________________</w:t>
      </w:r>
    </w:p>
    <w:p>
      <w:pPr>
        <w:pStyle w:val="Default"/>
        <w:jc w:val="both"/>
        <w:rPr>
          <w:color w:val="auto"/>
          <w:sz w:val="26"/>
          <w:szCs w:val="26"/>
        </w:rPr>
      </w:pP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                 </w:t>
      </w:r>
      <w:r>
        <w:rPr>
          <w:rFonts w:ascii="Times New Roman" w:hAnsi="Times New Roman" w:cs="Times New Roman"/>
          <w:sz w:val="26"/>
          <w:szCs w:val="26"/>
        </w:rPr>
        <w:t xml:space="preserve"> __________________ </w:t>
      </w:r>
      <w:r>
        <w:rPr>
          <w:rFonts w:ascii="Times New Roman" w:hAnsi="Times New Roman" w:cs="Times New Roman"/>
          <w:sz w:val="26"/>
          <w:szCs w:val="26"/>
        </w:rPr>
        <w:t xml:space="preserve">          «__» _________ 20__  г.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(Ф.И.О. </w:t>
      </w:r>
      <w:r>
        <w:rPr>
          <w:rFonts w:ascii="Times New Roman" w:hAnsi="Times New Roman" w:cs="Times New Roman"/>
          <w:sz w:val="22"/>
          <w:szCs w:val="22"/>
        </w:rPr>
        <w:t xml:space="preserve">Заявителя</w:t>
      </w:r>
      <w:r>
        <w:rPr>
          <w:rFonts w:ascii="Times New Roman" w:hAnsi="Times New Roman" w:cs="Times New Roman"/>
          <w:sz w:val="22"/>
          <w:szCs w:val="22"/>
        </w:rPr>
        <w:t xml:space="preserve">,</w:t>
      </w:r>
      <w:r>
        <w:rPr>
          <w:rFonts w:ascii="Times New Roman" w:hAnsi="Times New Roman" w:cs="Times New Roman"/>
          <w:sz w:val="22"/>
          <w:szCs w:val="22"/>
        </w:rPr>
        <w:t xml:space="preserve">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(личная подпись)             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(</w:t>
      </w:r>
      <w:r>
        <w:rPr>
          <w:rFonts w:ascii="Times New Roman" w:hAnsi="Times New Roman" w:cs="Times New Roman"/>
          <w:sz w:val="22"/>
          <w:szCs w:val="22"/>
        </w:rPr>
        <w:t xml:space="preserve">дата составления</w:t>
      </w:r>
      <w:r>
        <w:rPr>
          <w:rFonts w:ascii="Times New Roman" w:hAnsi="Times New Roman" w:cs="Times New Roman"/>
          <w:sz w:val="22"/>
          <w:szCs w:val="22"/>
        </w:rPr>
        <w:t xml:space="preserve">)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 П</w:t>
      </w:r>
      <w:r>
        <w:rPr>
          <w:rFonts w:ascii="Times New Roman" w:hAnsi="Times New Roman" w:cs="Times New Roman"/>
          <w:sz w:val="22"/>
          <w:szCs w:val="22"/>
        </w:rPr>
        <w:t xml:space="preserve">редставителя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з</w:t>
      </w:r>
      <w:r>
        <w:rPr>
          <w:rFonts w:ascii="Times New Roman" w:hAnsi="Times New Roman" w:cs="Times New Roman"/>
          <w:sz w:val="22"/>
          <w:szCs w:val="22"/>
        </w:rPr>
        <w:t xml:space="preserve">аявителя</w:t>
      </w:r>
      <w:r>
        <w:rPr>
          <w:rFonts w:ascii="Times New Roman" w:hAnsi="Times New Roman" w:cs="Times New Roman"/>
        </w:rPr>
        <w:t xml:space="preserve">)</w:t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br w:type="page" w:clear="all"/>
      </w:r>
    </w:p>
    <w:p>
      <w:pPr>
        <w:spacing w:after="0" w:line="240" w:lineRule="auto"/>
        <w:ind w:left="5103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Приложение № 4</w:t>
      </w:r>
    </w:p>
    <w:p>
      <w:pPr>
        <w:spacing w:after="0" w:line="240" w:lineRule="auto"/>
        <w:ind w:left="5103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к а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дминистративному регламенту</w:t>
      </w:r>
    </w:p>
    <w:p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 xml:space="preserve">по предо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 xml:space="preserve">ставлению муниципальной услуги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«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Утверждение схемы расположения земельного участка или земельных участков на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кадастровом плане территории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»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Комбинации значений признаков, каждая из которых соответствует одному Варианту предоставления Услуги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Таблица № 1</w:t>
      </w:r>
    </w:p>
    <w:tbl>
      <w:tblPr>
        <w:tblStyle w:val="aa"/>
        <w:tblW w:w="9634" w:type="dxa"/>
        <w:tblLook w:val="04A0" w:firstRow="1" w:lastRow="0" w:firstColumn="1" w:lastColumn="0" w:noHBand="0" w:noVBand="1"/>
      </w:tblPr>
      <w:tblGrid>
        <w:gridCol w:w="1352"/>
        <w:gridCol w:w="8282"/>
      </w:tblGrid>
      <w:tr>
        <w:tc>
          <w:tcPr>
            <w:tcW w:w="1352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Варианта</w:t>
            </w:r>
          </w:p>
        </w:tc>
        <w:tc>
          <w:tcPr>
            <w:tcW w:w="8282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Комбинация значений признаков</w:t>
            </w:r>
          </w:p>
        </w:tc>
      </w:tr>
      <w:tr>
        <w:tc>
          <w:tcPr>
            <w:tcW w:w="9634" w:type="dxa"/>
            <w:gridSpan w:val="2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Результат: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Решение об утверждении схемы расположения земельного участка на кадастровом плане территории</w:t>
            </w:r>
          </w:p>
        </w:tc>
      </w:tr>
      <w:tr>
        <w:trPr>
          <w:trHeight w:val="397"/>
        </w:trPr>
        <w:tc>
          <w:tcPr>
            <w:tcW w:w="1352" w:type="dxa"/>
            <w:vMerge w:val="restart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</w:t>
            </w:r>
          </w:p>
        </w:tc>
        <w:tc>
          <w:tcPr>
            <w:tcW w:w="8282" w:type="dxa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Заявитель лично</w:t>
            </w:r>
          </w:p>
        </w:tc>
      </w:tr>
      <w:tr>
        <w:trPr>
          <w:trHeight w:val="397"/>
        </w:trPr>
        <w:tc>
          <w:tcPr>
            <w:tcW w:w="1352" w:type="dxa"/>
            <w:vMerge w:val="continu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82" w:type="dxa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Представитель заявителя</w:t>
            </w:r>
          </w:p>
        </w:tc>
      </w:tr>
      <w:tr>
        <w:trPr>
          <w:trHeight w:val="397"/>
        </w:trPr>
        <w:tc>
          <w:tcPr>
            <w:tcW w:w="1352" w:type="dxa"/>
            <w:vMerge w:val="continu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82" w:type="dxa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Заявитель – физическое лицо</w:t>
            </w:r>
          </w:p>
        </w:tc>
      </w:tr>
      <w:tr>
        <w:trPr>
          <w:trHeight w:val="397"/>
        </w:trPr>
        <w:tc>
          <w:tcPr>
            <w:tcW w:w="9634" w:type="dxa"/>
            <w:gridSpan w:val="2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Результат: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Решение об отказе в утверждении схемы расположения земельного участка на кадастровом плане территории</w:t>
            </w:r>
          </w:p>
        </w:tc>
      </w:tr>
      <w:tr>
        <w:trPr>
          <w:trHeight w:val="397"/>
        </w:trPr>
        <w:tc>
          <w:tcPr>
            <w:tcW w:w="1352" w:type="dxa"/>
            <w:vMerge w:val="restart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</w:t>
            </w:r>
          </w:p>
        </w:tc>
        <w:tc>
          <w:tcPr>
            <w:tcW w:w="8282" w:type="dxa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Заявитель лично</w:t>
            </w:r>
          </w:p>
        </w:tc>
      </w:tr>
      <w:tr>
        <w:trPr>
          <w:trHeight w:val="397"/>
        </w:trPr>
        <w:tc>
          <w:tcPr>
            <w:tcW w:w="1352" w:type="dxa"/>
            <w:vMerge w:val="continu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82" w:type="dxa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Представитель заявителя</w:t>
            </w:r>
          </w:p>
        </w:tc>
      </w:tr>
      <w:tr>
        <w:trPr>
          <w:trHeight w:val="397"/>
        </w:trPr>
        <w:tc>
          <w:tcPr>
            <w:tcW w:w="1352" w:type="dxa"/>
            <w:vMerge w:val="continu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82" w:type="dxa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Заявитель – индивидуальный предприниматель</w:t>
            </w:r>
          </w:p>
        </w:tc>
      </w:tr>
      <w:tr>
        <w:trPr>
          <w:trHeight w:val="397"/>
        </w:trPr>
        <w:tc>
          <w:tcPr>
            <w:tcW w:w="9634" w:type="dxa"/>
            <w:gridSpan w:val="2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Результат: Исправление допущенных опечаток и (или) ошибок в выданных в результате предоставления услуги документах</w:t>
            </w:r>
          </w:p>
        </w:tc>
      </w:tr>
      <w:tr>
        <w:trPr>
          <w:trHeight w:val="397"/>
        </w:trPr>
        <w:tc>
          <w:tcPr>
            <w:tcW w:w="1352" w:type="dxa"/>
            <w:vMerge w:val="restart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</w:t>
            </w:r>
          </w:p>
        </w:tc>
        <w:tc>
          <w:tcPr>
            <w:tcW w:w="8282" w:type="dxa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Заявитель лично</w:t>
            </w:r>
          </w:p>
        </w:tc>
      </w:tr>
      <w:tr>
        <w:trPr>
          <w:trHeight w:val="397"/>
        </w:trPr>
        <w:tc>
          <w:tcPr>
            <w:tcW w:w="1352" w:type="dxa"/>
            <w:vMerge w:val="continu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82" w:type="dxa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Представитель заявителя</w:t>
            </w:r>
          </w:p>
        </w:tc>
      </w:tr>
      <w:tr>
        <w:trPr>
          <w:trHeight w:val="397"/>
        </w:trPr>
        <w:tc>
          <w:tcPr>
            <w:tcW w:w="1352" w:type="dxa"/>
            <w:vMerge w:val="continu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82" w:type="dxa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Заявитель – юридическое лицо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Признаки, определяющие вариант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предоставления </w:t>
      </w:r>
      <w:r>
        <w:rPr>
          <w:rFonts w:ascii="Times New Roman" w:hAnsi="Times New Roman" w:cs="Times New Roman"/>
          <w:b/>
          <w:sz w:val="26"/>
          <w:szCs w:val="26"/>
        </w:rPr>
        <w:t xml:space="preserve">Услуги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Таблица № 2</w:t>
      </w:r>
    </w:p>
    <w:tbl>
      <w:tblPr>
        <w:tblStyle w:val="aa"/>
        <w:tblW w:w="9634" w:type="dxa"/>
        <w:tblLook w:val="04A0" w:firstRow="1" w:lastRow="0" w:firstColumn="1" w:lastColumn="0" w:noHBand="0" w:noVBand="1"/>
      </w:tblPr>
      <w:tblGrid>
        <w:gridCol w:w="675"/>
        <w:gridCol w:w="3856"/>
        <w:gridCol w:w="5103"/>
      </w:tblGrid>
      <w:tr>
        <w:tc>
          <w:tcPr>
            <w:tcW w:w="675" w:type="dxa"/>
          </w:tcPr>
          <w:p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№ п/п</w:t>
            </w:r>
          </w:p>
        </w:tc>
        <w:tc>
          <w:tcPr>
            <w:tcW w:w="3856" w:type="dxa"/>
          </w:tcPr>
          <w:p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Наименование признака</w:t>
            </w:r>
          </w:p>
        </w:tc>
        <w:tc>
          <w:tcPr>
            <w:tcW w:w="5103" w:type="dxa"/>
          </w:tcPr>
          <w:p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Значения признака</w:t>
            </w:r>
          </w:p>
        </w:tc>
      </w:tr>
      <w:tr>
        <w:tc>
          <w:tcPr>
            <w:tcW w:w="9634" w:type="dxa"/>
            <w:gridSpan w:val="3"/>
          </w:tcPr>
          <w:p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Утверждение схемы расположения земельного участка или земельных участков на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кадастровом плане территории</w:t>
            </w:r>
          </w:p>
        </w:tc>
      </w:tr>
      <w:tr>
        <w:tc>
          <w:tcPr>
            <w:tcW w:w="675" w:type="dxa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</w:t>
            </w:r>
          </w:p>
        </w:tc>
        <w:tc>
          <w:tcPr>
            <w:tcW w:w="3856" w:type="dxa"/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 какой категории относится заявитель?</w:t>
            </w:r>
          </w:p>
        </w:tc>
        <w:tc>
          <w:tcPr>
            <w:tcW w:w="5103" w:type="dxa"/>
          </w:tcPr>
          <w:p>
            <w:pPr>
              <w:pStyle w:val="ae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 Физическое лицо </w:t>
            </w:r>
          </w:p>
          <w:p>
            <w:pPr>
              <w:ind w:left="3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 Индивидуальный предприниматель</w:t>
            </w:r>
          </w:p>
          <w:p>
            <w:pPr>
              <w:ind w:left="3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 Юридическое лицо</w:t>
            </w:r>
          </w:p>
        </w:tc>
      </w:tr>
      <w:tr>
        <w:tc>
          <w:tcPr>
            <w:tcW w:w="675" w:type="dxa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</w:t>
            </w:r>
          </w:p>
        </w:tc>
        <w:tc>
          <w:tcPr>
            <w:tcW w:w="3856" w:type="dxa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Заявитель обратился за Услугой лично?</w:t>
            </w:r>
          </w:p>
        </w:tc>
        <w:tc>
          <w:tcPr>
            <w:tcW w:w="5103" w:type="dxa"/>
          </w:tcPr>
          <w:p>
            <w:pPr>
              <w:pStyle w:val="ae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 Заявитель обратился лично</w:t>
            </w:r>
          </w:p>
          <w:p>
            <w:pPr>
              <w:pStyle w:val="ae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 Обратился 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редставитель заявителя</w:t>
            </w:r>
          </w:p>
        </w:tc>
      </w:tr>
      <w:tr>
        <w:tc>
          <w:tcPr>
            <w:tcW w:w="675" w:type="dxa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</w:t>
            </w:r>
          </w:p>
        </w:tc>
        <w:tc>
          <w:tcPr>
            <w:tcW w:w="3856" w:type="dxa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Форма собственности земельного участка (части земельного участка)?</w:t>
            </w:r>
          </w:p>
        </w:tc>
        <w:tc>
          <w:tcPr>
            <w:tcW w:w="5103" w:type="dxa"/>
          </w:tcPr>
          <w:p>
            <w:pPr>
              <w:pStyle w:val="ae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 Земельный участок находитс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я в муниципальной собственности</w:t>
            </w:r>
          </w:p>
          <w:p>
            <w:pPr>
              <w:pStyle w:val="ae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 Земельный участок относится к землям, государственная собственность на которые не разграничена</w:t>
            </w:r>
          </w:p>
        </w:tc>
      </w:tr>
      <w:tr>
        <w:tc>
          <w:tcPr>
            <w:tcW w:w="675" w:type="dxa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6" w:type="dxa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Способ обращения за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 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предоставлением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Услуги</w:t>
            </w:r>
          </w:p>
        </w:tc>
        <w:tc>
          <w:tcPr>
            <w:tcW w:w="5103" w:type="dxa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Лично в Уполномоченный орган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</w:t>
            </w:r>
          </w:p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Посредством почтового отправления</w:t>
            </w:r>
          </w:p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Посредством ЕПГУ</w:t>
            </w:r>
          </w:p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МФЦ</w:t>
            </w:r>
          </w:p>
          <w:p>
            <w:pPr>
              <w:pStyle w:val="ae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На электронный адрес</w:t>
            </w:r>
          </w:p>
        </w:tc>
      </w:tr>
      <w:tr>
        <w:tc>
          <w:tcPr>
            <w:tcW w:w="9634" w:type="dxa"/>
            <w:gridSpan w:val="3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справление допущенных опечаток и (или) ошибок в выданных в результате предоставления Услуги документах</w:t>
            </w:r>
          </w:p>
        </w:tc>
      </w:tr>
      <w:tr>
        <w:tc>
          <w:tcPr>
            <w:tcW w:w="675" w:type="dxa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</w:t>
            </w:r>
          </w:p>
        </w:tc>
        <w:tc>
          <w:tcPr>
            <w:tcW w:w="3856" w:type="dxa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 какой категории относится заявитель?</w:t>
            </w:r>
          </w:p>
        </w:tc>
        <w:tc>
          <w:tcPr>
            <w:tcW w:w="5103" w:type="dxa"/>
          </w:tcPr>
          <w:p>
            <w:pPr>
              <w:pStyle w:val="ae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 Физическое лицо </w:t>
            </w:r>
          </w:p>
          <w:p>
            <w:pPr>
              <w:ind w:left="3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 Индивидуальный предприниматель </w:t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 Юридическое лицо </w:t>
            </w:r>
          </w:p>
        </w:tc>
      </w:tr>
      <w:tr>
        <w:tc>
          <w:tcPr>
            <w:tcW w:w="675" w:type="dxa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</w:t>
            </w:r>
          </w:p>
        </w:tc>
        <w:tc>
          <w:tcPr>
            <w:tcW w:w="3856" w:type="dxa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Заявитель обратился за Услугой лично?</w:t>
            </w:r>
          </w:p>
        </w:tc>
        <w:tc>
          <w:tcPr>
            <w:tcW w:w="5103" w:type="dxa"/>
          </w:tcPr>
          <w:p>
            <w:pPr>
              <w:pStyle w:val="ae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 Заявитель обратился лично</w:t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 Обратился 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редставитель заявителя</w:t>
            </w:r>
          </w:p>
        </w:tc>
      </w:tr>
      <w:tr>
        <w:tc>
          <w:tcPr>
            <w:tcW w:w="675" w:type="dxa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</w:t>
            </w:r>
          </w:p>
        </w:tc>
        <w:tc>
          <w:tcPr>
            <w:tcW w:w="3856" w:type="dxa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Способ обращения за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 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предоставлением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Услуги</w:t>
            </w:r>
          </w:p>
        </w:tc>
        <w:tc>
          <w:tcPr>
            <w:tcW w:w="5103" w:type="dxa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Лично в Уполномоченный орган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</w:t>
            </w:r>
          </w:p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Посредством почтового отправления</w:t>
            </w:r>
          </w:p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Посредством ЕПГУ</w:t>
            </w:r>
          </w:p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МФЦ</w:t>
            </w:r>
          </w:p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На электронный адрес</w:t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br w:type="page" w:clear="all"/>
      </w:r>
    </w:p>
    <w:p>
      <w:pPr>
        <w:spacing w:after="0" w:line="240" w:lineRule="auto"/>
        <w:ind w:left="5103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Приложение № 5</w:t>
      </w:r>
    </w:p>
    <w:p>
      <w:pPr>
        <w:spacing w:after="0" w:line="240" w:lineRule="auto"/>
        <w:ind w:left="5103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к а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дминистративному регламенту</w:t>
      </w:r>
    </w:p>
    <w:p>
      <w:pPr>
        <w:spacing w:after="0" w:line="240" w:lineRule="auto"/>
        <w:ind w:left="5103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 xml:space="preserve">по предо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 xml:space="preserve">ставлению муниципальной услуги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«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Утверждение схемы расположения земельного участка или земельных участков на кадастровом плане территории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»</w:t>
      </w:r>
    </w:p>
    <w:p>
      <w:pPr>
        <w:spacing w:after="0" w:line="240" w:lineRule="auto"/>
        <w:ind w:left="5103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ind w:left="5103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pStyle w:val="Default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Форма заявления об исправлении допущенных опечаток </w:t>
      </w:r>
    </w:p>
    <w:p>
      <w:pPr>
        <w:pStyle w:val="Default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и (или) ошибок в выдан</w:t>
      </w:r>
      <w:r>
        <w:rPr>
          <w:b/>
          <w:bCs/>
          <w:color w:val="auto"/>
          <w:sz w:val="26"/>
          <w:szCs w:val="26"/>
        </w:rPr>
        <w:t xml:space="preserve">ных в результате предоставления</w:t>
      </w:r>
    </w:p>
    <w:p>
      <w:pPr>
        <w:pStyle w:val="Default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У</w:t>
      </w:r>
      <w:r>
        <w:rPr>
          <w:b/>
          <w:bCs/>
          <w:color w:val="auto"/>
          <w:sz w:val="26"/>
          <w:szCs w:val="26"/>
        </w:rPr>
        <w:t xml:space="preserve">слуги</w:t>
      </w:r>
      <w:r>
        <w:rPr>
          <w:b/>
          <w:bCs/>
          <w:color w:val="auto"/>
          <w:sz w:val="26"/>
          <w:szCs w:val="26"/>
        </w:rPr>
        <w:t xml:space="preserve"> документах</w:t>
      </w:r>
    </w:p>
    <w:p>
      <w:pPr>
        <w:pStyle w:val="Default"/>
        <w:ind w:left="4962"/>
        <w:rPr>
          <w:color w:val="auto"/>
          <w:sz w:val="26"/>
          <w:szCs w:val="26"/>
        </w:rPr>
      </w:pPr>
    </w:p>
    <w:p>
      <w:pPr>
        <w:pStyle w:val="Default"/>
        <w:ind w:left="4962"/>
        <w:rPr>
          <w:color w:val="auto"/>
          <w:sz w:val="26"/>
          <w:szCs w:val="26"/>
        </w:rPr>
      </w:pPr>
    </w:p>
    <w:tbl>
      <w:tblPr>
        <w:tblStyle w:val="aa"/>
        <w:tblW w:w="966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491"/>
        <w:gridCol w:w="5175"/>
      </w:tblGrid>
      <w:tr>
        <w:tc>
          <w:tcPr>
            <w:tcW w:w="4536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0" w:type="dxa"/>
          </w:tcPr>
          <w:p>
            <w:pPr>
              <w:pStyle w:val="Default"/>
              <w:ind w:left="11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Кому:</w:t>
            </w:r>
          </w:p>
          <w:p>
            <w:pPr>
              <w:pStyle w:val="Default"/>
              <w:ind w:left="119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___________________________________________</w:t>
            </w:r>
          </w:p>
          <w:p>
            <w:pPr>
              <w:pStyle w:val="Default"/>
              <w:ind w:left="119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      </w:t>
            </w:r>
            <w:r>
              <w:rPr>
                <w:color w:val="auto"/>
                <w:sz w:val="22"/>
                <w:szCs w:val="22"/>
              </w:rPr>
              <w:t xml:space="preserve">(</w:t>
            </w:r>
            <w:r>
              <w:rPr>
                <w:iCs/>
                <w:color w:val="auto"/>
                <w:sz w:val="22"/>
                <w:szCs w:val="22"/>
              </w:rPr>
              <w:t xml:space="preserve">наименование уполномоченного органа</w:t>
            </w:r>
            <w:r>
              <w:rPr>
                <w:color w:val="auto"/>
                <w:sz w:val="22"/>
                <w:szCs w:val="22"/>
              </w:rPr>
              <w:t xml:space="preserve">)</w:t>
            </w:r>
          </w:p>
          <w:p>
            <w:pPr>
              <w:pStyle w:val="Default"/>
              <w:ind w:left="119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8"/>
                <w:szCs w:val="28"/>
              </w:rPr>
              <w:t xml:space="preserve">от кого:</w:t>
            </w:r>
            <w:r>
              <w:rPr>
                <w:color w:val="auto"/>
                <w:sz w:val="22"/>
                <w:szCs w:val="22"/>
              </w:rPr>
              <w:t xml:space="preserve"> ____________________</w:t>
            </w:r>
            <w:r>
              <w:rPr>
                <w:color w:val="auto"/>
                <w:sz w:val="22"/>
                <w:szCs w:val="22"/>
              </w:rPr>
              <w:t xml:space="preserve">_____</w:t>
            </w:r>
            <w:r>
              <w:rPr>
                <w:color w:val="auto"/>
                <w:sz w:val="22"/>
                <w:szCs w:val="22"/>
              </w:rPr>
              <w:t xml:space="preserve">_____</w:t>
            </w:r>
            <w:r>
              <w:rPr>
                <w:color w:val="auto"/>
                <w:sz w:val="22"/>
                <w:szCs w:val="22"/>
              </w:rPr>
              <w:t xml:space="preserve">______</w:t>
            </w:r>
            <w:r>
              <w:rPr>
                <w:color w:val="auto"/>
                <w:sz w:val="22"/>
                <w:szCs w:val="22"/>
              </w:rPr>
              <w:t xml:space="preserve">_______ </w:t>
            </w:r>
          </w:p>
          <w:p>
            <w:pPr>
              <w:pStyle w:val="Default"/>
              <w:ind w:left="119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(полное наименование, ИНН, </w:t>
            </w:r>
          </w:p>
          <w:p>
            <w:pPr>
              <w:pStyle w:val="Default"/>
              <w:ind w:left="119"/>
              <w:jc w:val="center"/>
              <w:rPr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ОГРН юридического лица)</w:t>
            </w:r>
          </w:p>
          <w:p>
            <w:pPr>
              <w:pStyle w:val="Default"/>
              <w:ind w:left="119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______________</w:t>
            </w:r>
            <w:r>
              <w:rPr>
                <w:color w:val="auto"/>
                <w:sz w:val="22"/>
                <w:szCs w:val="22"/>
              </w:rPr>
              <w:t xml:space="preserve">_________</w:t>
            </w:r>
            <w:r>
              <w:rPr>
                <w:color w:val="auto"/>
                <w:sz w:val="22"/>
                <w:szCs w:val="22"/>
              </w:rPr>
              <w:t xml:space="preserve">______</w:t>
            </w:r>
            <w:r>
              <w:rPr>
                <w:color w:val="auto"/>
                <w:sz w:val="22"/>
                <w:szCs w:val="22"/>
              </w:rPr>
              <w:t xml:space="preserve">____</w:t>
            </w:r>
            <w:r>
              <w:rPr>
                <w:color w:val="auto"/>
                <w:sz w:val="22"/>
                <w:szCs w:val="22"/>
              </w:rPr>
              <w:t xml:space="preserve">__________ </w:t>
            </w:r>
          </w:p>
          <w:p>
            <w:pPr>
              <w:pStyle w:val="Default"/>
              <w:ind w:left="119"/>
              <w:jc w:val="center"/>
              <w:rPr>
                <w:iCs/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(контактный телефон, электронная почта, </w:t>
            </w:r>
          </w:p>
          <w:p>
            <w:pPr>
              <w:pStyle w:val="Default"/>
              <w:ind w:left="119"/>
              <w:jc w:val="center"/>
              <w:rPr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почтовый адрес)</w:t>
            </w:r>
          </w:p>
          <w:p>
            <w:pPr>
              <w:pStyle w:val="Default"/>
              <w:ind w:left="119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_____________________</w:t>
            </w:r>
            <w:r>
              <w:rPr>
                <w:color w:val="auto"/>
                <w:sz w:val="22"/>
                <w:szCs w:val="22"/>
              </w:rPr>
              <w:t xml:space="preserve">_____________</w:t>
            </w:r>
            <w:r>
              <w:rPr>
                <w:color w:val="auto"/>
                <w:sz w:val="22"/>
                <w:szCs w:val="22"/>
              </w:rPr>
              <w:t xml:space="preserve">__________</w:t>
            </w:r>
          </w:p>
          <w:p>
            <w:pPr>
              <w:pStyle w:val="Default"/>
              <w:ind w:left="119"/>
              <w:jc w:val="center"/>
              <w:rPr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(</w:t>
            </w:r>
            <w:r>
              <w:rPr>
                <w:iCs/>
                <w:color w:val="auto"/>
                <w:sz w:val="22"/>
                <w:szCs w:val="22"/>
              </w:rPr>
              <w:t xml:space="preserve">ФИО</w:t>
            </w:r>
            <w:r>
              <w:rPr>
                <w:iCs/>
                <w:color w:val="auto"/>
                <w:sz w:val="22"/>
                <w:szCs w:val="22"/>
              </w:rPr>
              <w:t xml:space="preserve">, данные документа, удостоверяющего личность, контактный телефон, адрес электронной почты, адрес регистрации уполномоченного лица)</w:t>
            </w:r>
          </w:p>
          <w:p>
            <w:pPr>
              <w:pStyle w:val="Default"/>
              <w:ind w:left="119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________________________</w:t>
            </w:r>
            <w:r>
              <w:rPr>
                <w:color w:val="auto"/>
                <w:sz w:val="22"/>
                <w:szCs w:val="22"/>
              </w:rPr>
              <w:t xml:space="preserve">______</w:t>
            </w:r>
            <w:r>
              <w:rPr>
                <w:color w:val="auto"/>
                <w:sz w:val="22"/>
                <w:szCs w:val="22"/>
              </w:rPr>
              <w:t xml:space="preserve">______________</w:t>
            </w:r>
          </w:p>
          <w:p>
            <w:pPr>
              <w:ind w:firstLine="709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    </w:t>
            </w:r>
            <w:r>
              <w:rPr>
                <w:rFonts w:ascii="Times New Roman" w:hAnsi="Times New Roman" w:cs="Times New Roman"/>
                <w:iCs/>
              </w:rPr>
              <w:t xml:space="preserve">(данные </w:t>
            </w:r>
            <w:r>
              <w:rPr>
                <w:rFonts w:ascii="Times New Roman" w:hAnsi="Times New Roman" w:cs="Times New Roman"/>
                <w:iCs/>
              </w:rPr>
              <w:t xml:space="preserve">Представителя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 xml:space="preserve">Заявителя</w:t>
            </w:r>
            <w:r>
              <w:rPr>
                <w:rFonts w:ascii="Times New Roman" w:hAnsi="Times New Roman" w:cs="Times New Roman"/>
                <w:iCs/>
              </w:rPr>
              <w:t xml:space="preserve">)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>
      <w:pPr>
        <w:pStyle w:val="Default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Форма ЗАЯВЛЕНИЯ </w:t>
      </w:r>
    </w:p>
    <w:p>
      <w:pPr>
        <w:pStyle w:val="Default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исправлении допущенных опечаток и (или) ошибок в выданных </w:t>
      </w:r>
    </w:p>
    <w:p>
      <w:pPr>
        <w:pStyle w:val="Default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в результате предоставления </w:t>
      </w:r>
      <w:r>
        <w:rPr>
          <w:b/>
          <w:bCs/>
          <w:color w:val="auto"/>
          <w:sz w:val="26"/>
          <w:szCs w:val="26"/>
        </w:rPr>
        <w:t xml:space="preserve">У</w:t>
      </w:r>
      <w:r>
        <w:rPr>
          <w:b/>
          <w:bCs/>
          <w:color w:val="auto"/>
          <w:sz w:val="26"/>
          <w:szCs w:val="26"/>
        </w:rPr>
        <w:t xml:space="preserve">слуги</w:t>
      </w:r>
      <w:r>
        <w:rPr>
          <w:b/>
          <w:bCs/>
          <w:color w:val="auto"/>
          <w:sz w:val="26"/>
          <w:szCs w:val="26"/>
        </w:rPr>
        <w:t xml:space="preserve"> документах</w:t>
      </w:r>
    </w:p>
    <w:p>
      <w:pPr>
        <w:pStyle w:val="Default"/>
        <w:rPr>
          <w:color w:val="auto"/>
          <w:sz w:val="26"/>
          <w:szCs w:val="26"/>
        </w:rPr>
      </w:pPr>
    </w:p>
    <w:p>
      <w:pPr>
        <w:pStyle w:val="Default"/>
        <w:ind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Прошу исправить опечатку и (или) ошибку в ______</w:t>
      </w:r>
      <w:r>
        <w:rPr>
          <w:color w:val="auto"/>
          <w:sz w:val="26"/>
          <w:szCs w:val="26"/>
        </w:rPr>
        <w:t xml:space="preserve">_______________________</w:t>
      </w:r>
    </w:p>
    <w:p>
      <w:pPr>
        <w:pStyle w:val="Default"/>
        <w:ind w:firstLine="709"/>
        <w:jc w:val="righ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(указываются реквизиты и название документа,</w:t>
      </w:r>
    </w:p>
    <w:p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________________________________________________________________________________________________</w:t>
      </w:r>
    </w:p>
    <w:p>
      <w:pPr>
        <w:pStyle w:val="Default"/>
        <w:ind w:firstLine="709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выданного уполномоченным органом в результате предоставления муниципальной </w:t>
      </w:r>
      <w:r>
        <w:rPr>
          <w:color w:val="auto"/>
          <w:sz w:val="22"/>
          <w:szCs w:val="22"/>
        </w:rPr>
        <w:t xml:space="preserve">Услуги</w:t>
      </w:r>
      <w:r>
        <w:rPr>
          <w:color w:val="auto"/>
          <w:sz w:val="22"/>
          <w:szCs w:val="22"/>
        </w:rPr>
        <w:t xml:space="preserve">)</w:t>
      </w:r>
    </w:p>
    <w:p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__________________________________________________________________________</w:t>
      </w:r>
    </w:p>
    <w:p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(краткое описание допущенных опечаток и (или) ошибок)</w:t>
      </w:r>
    </w:p>
    <w:p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Приложение (при наличии): </w:t>
      </w:r>
      <w:r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 xml:space="preserve">_____________</w:t>
      </w:r>
      <w:r>
        <w:rPr>
          <w:color w:val="auto"/>
          <w:sz w:val="26"/>
          <w:szCs w:val="26"/>
        </w:rPr>
        <w:t xml:space="preserve">____________________________________</w:t>
      </w:r>
    </w:p>
    <w:p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</w:t>
      </w:r>
      <w:r>
        <w:rPr>
          <w:color w:val="auto"/>
          <w:sz w:val="22"/>
          <w:szCs w:val="22"/>
        </w:rPr>
        <w:t xml:space="preserve">            </w:t>
      </w:r>
      <w:r>
        <w:rPr>
          <w:color w:val="auto"/>
          <w:sz w:val="22"/>
          <w:szCs w:val="22"/>
        </w:rPr>
        <w:t xml:space="preserve">  </w:t>
      </w:r>
      <w:r>
        <w:rPr>
          <w:color w:val="auto"/>
          <w:sz w:val="22"/>
          <w:szCs w:val="22"/>
        </w:rPr>
        <w:t xml:space="preserve">    </w:t>
      </w:r>
      <w:r>
        <w:rPr>
          <w:color w:val="auto"/>
          <w:sz w:val="22"/>
          <w:szCs w:val="22"/>
        </w:rPr>
        <w:t xml:space="preserve">(прилагаются документы, обосновывающие наличие </w:t>
      </w:r>
      <w:r>
        <w:rPr>
          <w:color w:val="auto"/>
          <w:sz w:val="22"/>
          <w:szCs w:val="22"/>
        </w:rPr>
        <w:t xml:space="preserve">опечатки </w:t>
      </w:r>
      <w:r>
        <w:rPr>
          <w:color w:val="auto"/>
          <w:sz w:val="22"/>
          <w:szCs w:val="22"/>
        </w:rPr>
        <w:t xml:space="preserve">и (или) ошибки)</w:t>
      </w:r>
    </w:p>
    <w:p>
      <w:pPr>
        <w:pStyle w:val="Default"/>
        <w:rPr>
          <w:color w:val="auto"/>
          <w:sz w:val="26"/>
          <w:szCs w:val="26"/>
        </w:rPr>
      </w:pPr>
    </w:p>
    <w:p>
      <w:pPr>
        <w:pStyle w:val="Default"/>
        <w:jc w:val="both"/>
        <w:rPr>
          <w:color w:val="auto"/>
          <w:sz w:val="26"/>
          <w:szCs w:val="26"/>
        </w:rPr>
      </w:pP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                 </w:t>
      </w:r>
      <w:r>
        <w:rPr>
          <w:rFonts w:ascii="Times New Roman" w:hAnsi="Times New Roman" w:cs="Times New Roman"/>
          <w:sz w:val="26"/>
          <w:szCs w:val="26"/>
        </w:rPr>
        <w:t xml:space="preserve"> __________________ </w:t>
      </w:r>
      <w:r>
        <w:rPr>
          <w:rFonts w:ascii="Times New Roman" w:hAnsi="Times New Roman" w:cs="Times New Roman"/>
          <w:sz w:val="26"/>
          <w:szCs w:val="26"/>
        </w:rPr>
        <w:t xml:space="preserve">          «__» _________ 20__  г.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(Ф.И.О. Заявителя</w:t>
      </w:r>
      <w:r>
        <w:rPr>
          <w:rFonts w:ascii="Times New Roman" w:hAnsi="Times New Roman" w:cs="Times New Roman"/>
          <w:sz w:val="22"/>
          <w:szCs w:val="22"/>
        </w:rPr>
        <w:t xml:space="preserve">,</w:t>
      </w:r>
      <w:r>
        <w:rPr>
          <w:rFonts w:ascii="Times New Roman" w:hAnsi="Times New Roman" w:cs="Times New Roman"/>
          <w:sz w:val="22"/>
          <w:szCs w:val="22"/>
        </w:rPr>
        <w:t xml:space="preserve">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</w:rPr>
        <w:t xml:space="preserve">          (личная подпись)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r>
        <w:rPr>
          <w:rFonts w:ascii="Times New Roman" w:hAnsi="Times New Roman" w:cs="Times New Roman"/>
          <w:sz w:val="22"/>
          <w:szCs w:val="22"/>
        </w:rPr>
        <w:t xml:space="preserve">дата составления</w:t>
      </w:r>
      <w:r>
        <w:rPr>
          <w:rFonts w:ascii="Times New Roman" w:hAnsi="Times New Roman" w:cs="Times New Roman"/>
          <w:sz w:val="22"/>
          <w:szCs w:val="22"/>
        </w:rPr>
        <w:t xml:space="preserve">)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 Представителя з</w:t>
      </w:r>
      <w:r>
        <w:rPr>
          <w:rFonts w:ascii="Times New Roman" w:hAnsi="Times New Roman" w:cs="Times New Roman"/>
          <w:sz w:val="22"/>
          <w:szCs w:val="22"/>
        </w:rPr>
        <w:t xml:space="preserve">аявителя</w:t>
      </w:r>
      <w:r>
        <w:rPr>
          <w:rFonts w:ascii="Times New Roman" w:hAnsi="Times New Roman" w:cs="Times New Roman"/>
        </w:rPr>
        <w:t xml:space="preserve">)</w:t>
      </w:r>
    </w:p>
    <w:p>
      <w:pPr>
        <w:pStyle w:val="ConsPlusNonformat"/>
        <w:jc w:val="both"/>
        <w:rPr>
          <w:rFonts w:ascii="Times New Roman" w:hAnsi="Times New Roman" w:cs="Times New Roman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</w:rPr>
        <w:br w:type="page" w:clear="all"/>
      </w:r>
    </w:p>
    <w:p>
      <w:pPr>
        <w:spacing w:after="0" w:line="240" w:lineRule="auto"/>
        <w:ind w:left="5103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Приложение № 6</w:t>
      </w:r>
    </w:p>
    <w:p>
      <w:pPr>
        <w:spacing w:after="0" w:line="240" w:lineRule="auto"/>
        <w:ind w:left="5103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к а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дминистративному регламенту</w:t>
      </w:r>
    </w:p>
    <w:p>
      <w:pPr>
        <w:spacing w:after="0" w:line="240" w:lineRule="auto"/>
        <w:ind w:left="5245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 xml:space="preserve">по предо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 xml:space="preserve">ставлению муниципальной у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 xml:space="preserve">слуги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«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Утверждение схемы расположения земельного участка или земельных участков на кадастровом плане территории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»</w:t>
      </w:r>
    </w:p>
    <w:p>
      <w:pPr>
        <w:spacing w:after="0" w:line="240" w:lineRule="auto"/>
        <w:ind w:left="5103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ind w:left="5103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pStyle w:val="Default"/>
        <w:jc w:val="center"/>
        <w:rPr>
          <w:b/>
          <w:bCs/>
          <w:color w:val="auto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Форма Решения о приостановлении предоставления Услуги</w:t>
      </w:r>
    </w:p>
    <w:p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__________________________________________________________________</w:t>
      </w:r>
    </w:p>
    <w:p>
      <w:pPr>
        <w:spacing w:after="0" w:line="240" w:lineRule="auto"/>
        <w:jc w:val="center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(б</w:t>
      </w:r>
      <w:r>
        <w:rPr>
          <w:rFonts w:ascii="Times New Roman" w:hAnsi="Times New Roman" w:cs="Times New Roman"/>
          <w:iCs/>
        </w:rPr>
        <w:t xml:space="preserve">ланк </w:t>
      </w:r>
      <w:r>
        <w:rPr>
          <w:rFonts w:ascii="Times New Roman" w:hAnsi="Times New Roman" w:cs="Times New Roman"/>
          <w:iCs/>
        </w:rPr>
        <w:t xml:space="preserve">письма</w:t>
      </w:r>
      <w:r>
        <w:rPr>
          <w:rFonts w:ascii="Times New Roman" w:hAnsi="Times New Roman" w:cs="Times New Roman"/>
          <w:iCs/>
        </w:rPr>
        <w:t xml:space="preserve"> администрации Ивнянского района)</w:t>
      </w:r>
    </w:p>
    <w:p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a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3"/>
        <w:gridCol w:w="5065"/>
      </w:tblGrid>
      <w:tr>
        <w:tc>
          <w:tcPr>
            <w:tcW w:w="4573" w:type="dxa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65" w:type="dxa"/>
          </w:tcPr>
          <w:p>
            <w:pPr>
              <w:pStyle w:val="Default"/>
              <w:ind w:left="11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Кому:</w:t>
            </w:r>
          </w:p>
          <w:p>
            <w:pPr>
              <w:pStyle w:val="Default"/>
              <w:ind w:left="119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___________________________________________</w:t>
            </w:r>
          </w:p>
          <w:p>
            <w:pPr>
              <w:pStyle w:val="Default"/>
              <w:ind w:left="119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              </w:t>
            </w:r>
            <w:r>
              <w:rPr>
                <w:color w:val="auto"/>
                <w:sz w:val="22"/>
                <w:szCs w:val="22"/>
              </w:rPr>
              <w:t xml:space="preserve">(</w:t>
            </w:r>
            <w:r>
              <w:rPr>
                <w:color w:val="auto"/>
                <w:sz w:val="22"/>
                <w:szCs w:val="22"/>
              </w:rPr>
              <w:t xml:space="preserve">ФИО, </w:t>
            </w:r>
            <w:r>
              <w:rPr>
                <w:iCs/>
                <w:color w:val="auto"/>
                <w:sz w:val="22"/>
                <w:szCs w:val="22"/>
              </w:rPr>
              <w:t xml:space="preserve">наименование </w:t>
            </w:r>
            <w:r>
              <w:rPr>
                <w:iCs/>
                <w:color w:val="auto"/>
                <w:sz w:val="22"/>
                <w:szCs w:val="22"/>
              </w:rPr>
              <w:t xml:space="preserve">Заявителя</w:t>
            </w:r>
            <w:r>
              <w:rPr>
                <w:color w:val="auto"/>
                <w:sz w:val="22"/>
                <w:szCs w:val="22"/>
              </w:rPr>
              <w:t xml:space="preserve">)</w:t>
            </w:r>
          </w:p>
          <w:p>
            <w:pPr>
              <w:pStyle w:val="Default"/>
              <w:ind w:left="119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______________</w:t>
            </w:r>
            <w:r>
              <w:rPr>
                <w:color w:val="auto"/>
                <w:sz w:val="22"/>
                <w:szCs w:val="22"/>
              </w:rPr>
              <w:t xml:space="preserve">_________</w:t>
            </w:r>
            <w:r>
              <w:rPr>
                <w:color w:val="auto"/>
                <w:sz w:val="22"/>
                <w:szCs w:val="22"/>
              </w:rPr>
              <w:t xml:space="preserve">______</w:t>
            </w:r>
            <w:r>
              <w:rPr>
                <w:color w:val="auto"/>
                <w:sz w:val="22"/>
                <w:szCs w:val="22"/>
              </w:rPr>
              <w:t xml:space="preserve">____</w:t>
            </w:r>
            <w:r>
              <w:rPr>
                <w:color w:val="auto"/>
                <w:sz w:val="22"/>
                <w:szCs w:val="22"/>
              </w:rPr>
              <w:t xml:space="preserve">__________ </w:t>
            </w:r>
          </w:p>
          <w:p>
            <w:pPr>
              <w:pStyle w:val="Default"/>
              <w:ind w:left="119"/>
              <w:jc w:val="center"/>
              <w:rPr>
                <w:color w:val="auto"/>
                <w:sz w:val="22"/>
                <w:szCs w:val="22"/>
              </w:rPr>
            </w:pPr>
            <w:r>
              <w:rPr>
                <w:iCs/>
                <w:color w:val="auto"/>
                <w:sz w:val="22"/>
                <w:szCs w:val="22"/>
              </w:rPr>
              <w:t xml:space="preserve">(</w:t>
            </w:r>
            <w:r>
              <w:rPr>
                <w:iCs/>
                <w:color w:val="auto"/>
                <w:sz w:val="22"/>
                <w:szCs w:val="22"/>
              </w:rPr>
              <w:t xml:space="preserve">почтовый адрес)</w:t>
            </w:r>
          </w:p>
          <w:p>
            <w:pPr>
              <w:pStyle w:val="Default"/>
              <w:ind w:left="119"/>
              <w:rPr>
                <w:sz w:val="26"/>
                <w:szCs w:val="26"/>
              </w:rPr>
            </w:pPr>
          </w:p>
        </w:tc>
      </w:tr>
      <w:tr>
        <w:tc>
          <w:tcPr>
            <w:tcW w:w="4573" w:type="dxa"/>
          </w:tcPr>
          <w:p>
            <w:pPr>
              <w:pStyle w:val="af5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приостановке утверждения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 xml:space="preserve"> схемы расположения земельного участка или земельных участков на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 xml:space="preserve">кадастровом плане территории</w:t>
            </w:r>
          </w:p>
        </w:tc>
        <w:tc>
          <w:tcPr>
            <w:tcW w:w="5065" w:type="dxa"/>
          </w:tcPr>
          <w:p>
            <w:pPr>
              <w:pStyle w:val="af5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>
      <w:pPr>
        <w:spacing w:after="0" w:line="240" w:lineRule="auto"/>
        <w:rPr>
          <w:rFonts w:cs="timesnewromanpsmt"/>
          <w:sz w:val="26"/>
          <w:szCs w:val="26"/>
        </w:rPr>
      </w:pPr>
    </w:p>
    <w:p>
      <w:pPr>
        <w:spacing w:after="0" w:line="240" w:lineRule="auto"/>
        <w:rPr>
          <w:rFonts w:cs="timesnewromanpsmt"/>
          <w:sz w:val="26"/>
          <w:szCs w:val="26"/>
        </w:rPr>
      </w:pPr>
    </w:p>
    <w:p>
      <w:pPr>
        <w:spacing w:after="0" w:line="240" w:lineRule="auto"/>
        <w:rPr>
          <w:rFonts w:cs="timesnewromanpsmt"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Администрация Ивнянского района в соответствии с п. ____ административного регламента __________________________________________ сообщает о приостановке</w:t>
      </w:r>
    </w:p>
    <w:p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  <w:r>
        <w:rPr>
          <w:rFonts w:ascii="Times New Roman" w:hAnsi="Times New Roman" w:cs="Times New Roman"/>
        </w:rPr>
        <w:t xml:space="preserve">(наименование, реквизиты НПА)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Утверждение схемы расположения земельного участка или земельных участков на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кадастровом плане территории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в связи с_______________________________.</w:t>
      </w:r>
    </w:p>
    <w:p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lang w:eastAsia="zh-CN"/>
        </w:rPr>
        <w:t xml:space="preserve">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lang w:eastAsia="zh-CN"/>
        </w:rPr>
        <w:t xml:space="preserve">  </w:t>
      </w:r>
      <w:r>
        <w:rPr>
          <w:rFonts w:ascii="Times New Roman" w:hAnsi="Times New Roman" w:eastAsia="Times New Roman" w:cs="Times New Roman"/>
          <w:lang w:eastAsia="zh-CN"/>
        </w:rPr>
        <w:t xml:space="preserve"> </w:t>
      </w:r>
      <w:r>
        <w:rPr>
          <w:rFonts w:ascii="Times New Roman" w:hAnsi="Times New Roman" w:cs="Times New Roman"/>
        </w:rPr>
        <w:t xml:space="preserve">(основание </w:t>
      </w:r>
      <w:r>
        <w:rPr>
          <w:rFonts w:ascii="Times New Roman" w:hAnsi="Times New Roman" w:cs="Times New Roman"/>
        </w:rPr>
        <w:t xml:space="preserve">приостановки</w:t>
      </w:r>
      <w:r>
        <w:rPr>
          <w:rFonts w:ascii="Times New Roman" w:hAnsi="Times New Roman" w:cs="Times New Roman"/>
        </w:rPr>
        <w:t xml:space="preserve">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Срок приостановления предоставления Услуги составляет </w:t>
      </w:r>
      <w:r>
        <w:rPr>
          <w:rFonts w:ascii="Times New Roman" w:hAnsi="Times New Roman"/>
          <w:sz w:val="26"/>
          <w:szCs w:val="26"/>
        </w:rPr>
        <w:t xml:space="preserve">20 рабочих дней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.</w:t>
      </w:r>
    </w:p>
    <w:tbl>
      <w:tblPr>
        <w:tblStyle w:val="aa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361"/>
        <w:gridCol w:w="1646"/>
        <w:gridCol w:w="3561"/>
      </w:tblGrid>
      <w:tr>
        <w:tc>
          <w:tcPr>
            <w:tcW w:w="4361" w:type="dxa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</w:t>
            </w:r>
            <w:r>
              <w:rPr>
                <w:rFonts w:ascii="Times New Roman" w:hAnsi="Times New Roman" w:cs="Times New Roman"/>
              </w:rPr>
              <w:t xml:space="preserve">должность уполномоченного лица</w:t>
            </w:r>
            <w:r>
              <w:rPr>
                <w:rFonts w:ascii="Times New Roman" w:hAnsi="Times New Roman" w:cs="Times New Roman"/>
              </w:rPr>
              <w:t xml:space="preserve">)</w:t>
            </w:r>
          </w:p>
        </w:tc>
        <w:tc>
          <w:tcPr>
            <w:tcW w:w="1646" w:type="dxa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</w:t>
            </w:r>
            <w:r>
              <w:rPr>
                <w:rFonts w:ascii="Times New Roman" w:hAnsi="Times New Roman" w:cs="Times New Roman"/>
              </w:rPr>
              <w:t xml:space="preserve">подпись</w:t>
            </w:r>
            <w:r>
              <w:rPr>
                <w:rFonts w:ascii="Times New Roman" w:hAnsi="Times New Roman" w:cs="Times New Roman"/>
              </w:rPr>
              <w:t xml:space="preserve">)</w:t>
            </w:r>
          </w:p>
        </w:tc>
        <w:tc>
          <w:tcPr>
            <w:tcW w:w="3561" w:type="dxa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</w:t>
            </w:r>
            <w:r>
              <w:rPr>
                <w:rFonts w:ascii="Times New Roman" w:hAnsi="Times New Roman" w:cs="Times New Roman"/>
              </w:rPr>
              <w:t xml:space="preserve">ФИО уполномоченного лица</w:t>
            </w:r>
            <w:r>
              <w:rPr>
                <w:rFonts w:ascii="Times New Roman" w:hAnsi="Times New Roman" w:cs="Times New Roman"/>
              </w:rPr>
              <w:t xml:space="preserve">)</w:t>
            </w:r>
          </w:p>
        </w:tc>
      </w:tr>
    </w:tbl>
    <w:p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 w:clear="all"/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2928543</wp:posOffset>
                </wp:positionH>
                <wp:positionV relativeFrom="paragraph">
                  <wp:posOffset>-324891</wp:posOffset>
                </wp:positionV>
                <wp:extent cx="504190" cy="299314"/>
                <wp:effectExtent l="0" t="0" r="10160" b="24765"/>
                <wp:wrapNone/>
                <wp:docPr id="2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>
                        <a:xfrm>
                          <a:off x="0" y="0"/>
                          <a:ext cx="504190" cy="2993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202" type="#_x0000_t202" style="position:absolute;z-index:251664384;o:allowoverlap:true;o:allowincell:true;mso-position-horizontal-relative:text;margin-left:230.59pt;mso-position-horizontal:absolute;mso-position-vertical-relative:text;margin-top:-25.58pt;mso-position-vertical:absolute;width:39.70pt;height:23.57pt;mso-wrap-distance-left:9.00pt;mso-wrap-distance-top:0.00pt;mso-wrap-distance-right:9.00pt;mso-wrap-distance-bottom:0.00pt;v-text-anchor:top;visibility:visible;" fillcolor="#FFFFFF" strokecolor="#FFFFFF" strokeweight="0.50pt">
                <v:textbox inset="0,0,0,0">
                  <w:txbxContent>
                    <w:p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6"/>
          <w:szCs w:val="26"/>
        </w:rPr>
        <w:t xml:space="preserve">Лист № 1 из 1 листа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0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ЛИСТ СОГЛАСОВАНИЯ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проекта постановления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администрации муниципального района «Ивнянский район»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Белгородской области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 xml:space="preserve">Об утверждении 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 xml:space="preserve">дминистративного 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 xml:space="preserve">регламента по предо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 xml:space="preserve">ставлению муниципальной услуги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Утверждение схемы расположения земельного участка или земельных участков на кадастровом плане территории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 xml:space="preserve">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Документу присвоен № ______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____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___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___ от ________________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__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_____202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5 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г.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ind w:firstLine="142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Подготовлено: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tbl>
      <w:tblPr>
        <w:tblW w:w="9617" w:type="dxa"/>
        <w:tblLook w:val="0000" w:firstRow="0" w:lastRow="0" w:firstColumn="0" w:lastColumn="0" w:noHBand="0" w:noVBand="0"/>
      </w:tblPr>
      <w:tblGrid>
        <w:gridCol w:w="5103"/>
        <w:gridCol w:w="2410"/>
        <w:gridCol w:w="2104"/>
      </w:tblGrid>
      <w:tr>
        <w:tc>
          <w:tcPr>
            <w:tcW w:w="510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Отдел по управлению муниципальным имуществом и земельными ресурсами администрации Ивнянского района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0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Н.И. Селиванова</w:t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>
      <w:pPr>
        <w:spacing w:after="0" w:line="240" w:lineRule="auto"/>
        <w:ind w:firstLine="142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Согласовано: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tbl>
      <w:tblPr>
        <w:tblW w:w="9634" w:type="dxa"/>
        <w:tblLayout w:type="fixed"/>
        <w:tblLook w:val="0000" w:firstRow="0" w:lastRow="0" w:firstColumn="0" w:lastColumn="0" w:noHBand="0" w:noVBand="0"/>
      </w:tblPr>
      <w:tblGrid>
        <w:gridCol w:w="5070"/>
        <w:gridCol w:w="2438"/>
        <w:gridCol w:w="2126"/>
      </w:tblGrid>
      <w:tr>
        <w:tc>
          <w:tcPr>
            <w:tcW w:w="5070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 xml:space="preserve">Заместитель главы администрации Ивнянского района - руководитель аппарата главы администрации Ивнянского района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  <w:t xml:space="preserve">Первый заместитель главы администрации Ивнянского района по экономическому развитию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438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>
            <w:pPr>
              <w:spacing w:after="0" w:line="240" w:lineRule="auto"/>
              <w:ind w:right="-103"/>
              <w:jc w:val="right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</w:p>
          <w:p>
            <w:pPr>
              <w:spacing w:after="0" w:line="240" w:lineRule="auto"/>
              <w:ind w:right="-103"/>
              <w:jc w:val="right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</w:p>
          <w:p>
            <w:pPr>
              <w:spacing w:after="0" w:line="240" w:lineRule="auto"/>
              <w:ind w:right="-103"/>
              <w:jc w:val="right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</w:p>
          <w:p>
            <w:pPr>
              <w:spacing w:after="0" w:line="240" w:lineRule="auto"/>
              <w:ind w:right="-103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  <w:t xml:space="preserve">Н.А. Позднякова</w:t>
            </w:r>
          </w:p>
          <w:p>
            <w:pPr>
              <w:spacing w:after="0" w:line="240" w:lineRule="auto"/>
              <w:ind w:right="-103"/>
              <w:jc w:val="right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</w:p>
          <w:p>
            <w:pPr>
              <w:spacing w:after="0" w:line="240" w:lineRule="auto"/>
              <w:ind w:right="-103"/>
              <w:jc w:val="right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</w:p>
          <w:p>
            <w:pPr>
              <w:spacing w:after="0" w:line="240" w:lineRule="auto"/>
              <w:ind w:right="-103"/>
              <w:jc w:val="right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</w:p>
          <w:p>
            <w:pPr>
              <w:spacing w:after="0" w:line="240" w:lineRule="auto"/>
              <w:ind w:right="-103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  <w:t xml:space="preserve">Л.А. Родионова</w:t>
            </w:r>
          </w:p>
          <w:p>
            <w:pPr>
              <w:spacing w:after="0" w:line="240" w:lineRule="auto"/>
              <w:ind w:right="-103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</w:p>
        </w:tc>
      </w:tr>
      <w:tr>
        <w:tc>
          <w:tcPr>
            <w:tcW w:w="5070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  <w:t xml:space="preserve">Юридический отдел администрации Ивнянского района</w:t>
            </w:r>
          </w:p>
        </w:tc>
        <w:tc>
          <w:tcPr>
            <w:tcW w:w="2438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>
            <w:pPr>
              <w:spacing w:after="0" w:line="240" w:lineRule="auto"/>
              <w:ind w:right="-103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</w:p>
          <w:p>
            <w:pPr>
              <w:spacing w:after="0" w:line="240" w:lineRule="auto"/>
              <w:ind w:right="-103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  <w:t xml:space="preserve">С.И. Солощенко</w:t>
            </w:r>
          </w:p>
        </w:tc>
      </w:tr>
      <w:tr>
        <w:tc>
          <w:tcPr>
            <w:tcW w:w="5070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438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>
            <w:pPr>
              <w:spacing w:after="0" w:line="240" w:lineRule="auto"/>
              <w:ind w:right="-103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</w:p>
        </w:tc>
      </w:tr>
      <w:tr>
        <w:trPr>
          <w:trHeight w:val="1380"/>
        </w:trPr>
        <w:tc>
          <w:tcPr>
            <w:tcW w:w="5070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zh-CN"/>
              </w:rPr>
              <w:t xml:space="preserve">Проверено: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zh-C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  <w:t xml:space="preserve">Отдел делопроиз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  <w:t xml:space="preserve">водства и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  <w:t xml:space="preserve"> организационно-распорядительных документов аппарата главы администрации Ивнянского района</w:t>
            </w:r>
          </w:p>
        </w:tc>
        <w:tc>
          <w:tcPr>
            <w:tcW w:w="2438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>
            <w:pPr>
              <w:spacing w:after="0" w:line="240" w:lineRule="auto"/>
              <w:ind w:right="-103"/>
              <w:jc w:val="right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</w:p>
          <w:p>
            <w:pPr>
              <w:spacing w:after="0" w:line="240" w:lineRule="auto"/>
              <w:ind w:right="-103"/>
              <w:jc w:val="right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</w:p>
          <w:p>
            <w:pPr>
              <w:spacing w:after="0" w:line="240" w:lineRule="auto"/>
              <w:ind w:right="-103"/>
              <w:jc w:val="right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</w:p>
          <w:p>
            <w:pPr>
              <w:spacing w:after="0" w:line="240" w:lineRule="auto"/>
              <w:ind w:right="-103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</w:p>
          <w:p>
            <w:pPr>
              <w:spacing w:after="0" w:line="240" w:lineRule="auto"/>
              <w:ind w:right="-103"/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  <w:t xml:space="preserve">Н.Н. Рахим</w:t>
            </w:r>
          </w:p>
        </w:tc>
      </w:tr>
    </w:tbl>
    <w:p>
      <w:pPr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Лист согласования оформил: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sz w:val="26"/>
          <w:szCs w:val="26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u w:val="single"/>
          <w:lang w:eastAsia="ru-RU"/>
        </w:rPr>
        <w:tab/>
      </w:r>
      <w:r>
        <w:rPr>
          <w:rFonts w:ascii="Times New Roman" w:hAnsi="Times New Roman" w:eastAsia="Times New Roman" w:cs="Times New Roman"/>
          <w:i/>
          <w:sz w:val="26"/>
          <w:szCs w:val="26"/>
          <w:u w:val="single"/>
          <w:lang w:eastAsia="ru-RU"/>
        </w:rPr>
        <w:t xml:space="preserve">Селиванова Наталья Ивановна</w:t>
      </w:r>
      <w:r>
        <w:rPr>
          <w:rFonts w:ascii="Times New Roman" w:hAnsi="Times New Roman" w:eastAsia="Times New Roman" w:cs="Times New Roman"/>
          <w:i/>
          <w:sz w:val="26"/>
          <w:szCs w:val="26"/>
          <w:u w:val="single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i/>
          <w:sz w:val="26"/>
          <w:szCs w:val="26"/>
          <w:u w:val="single"/>
          <w:lang w:eastAsia="ru-RU"/>
        </w:rPr>
        <w:t xml:space="preserve">10 марта</w:t>
      </w:r>
      <w:r>
        <w:rPr>
          <w:rFonts w:ascii="Times New Roman" w:hAnsi="Times New Roman" w:eastAsia="Times New Roman" w:cs="Times New Roman"/>
          <w:i/>
          <w:sz w:val="26"/>
          <w:szCs w:val="26"/>
          <w:u w:val="single"/>
          <w:lang w:eastAsia="ru-RU"/>
        </w:rPr>
        <w:t xml:space="preserve"> 202</w:t>
      </w:r>
      <w:r>
        <w:rPr>
          <w:rFonts w:ascii="Times New Roman" w:hAnsi="Times New Roman" w:eastAsia="Times New Roman" w:cs="Times New Roman"/>
          <w:i/>
          <w:sz w:val="26"/>
          <w:szCs w:val="26"/>
          <w:u w:val="single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i/>
          <w:sz w:val="26"/>
          <w:szCs w:val="26"/>
          <w:u w:val="single"/>
          <w:lang w:eastAsia="ru-RU"/>
        </w:rPr>
        <w:t xml:space="preserve"> года, тел.5-57-08 (доб. 17</w:t>
      </w:r>
      <w:r>
        <w:rPr>
          <w:rFonts w:ascii="Times New Roman" w:hAnsi="Times New Roman" w:eastAsia="Times New Roman" w:cs="Times New Roman"/>
          <w:i/>
          <w:sz w:val="26"/>
          <w:szCs w:val="26"/>
          <w:u w:val="single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i/>
          <w:sz w:val="26"/>
          <w:szCs w:val="26"/>
          <w:u w:val="single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i/>
          <w:sz w:val="26"/>
          <w:szCs w:val="26"/>
          <w:u w:val="single"/>
          <w:lang w:eastAsia="ru-RU"/>
        </w:rPr>
        <w:t xml:space="preserve">        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      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            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(подпись, фамилия, имя, отчество, дата, рабочий телефон)</w:t>
      </w:r>
    </w:p>
    <w:sectPr>
      <w:headerReference w:type="even" r:id="rId9"/>
      <w:headerReference w:type="default" r:id="rId10"/>
      <w:pgSz w:w="11906" w:h="16838"/>
      <w:pgMar w:top="1134" w:right="567" w:bottom="993" w:left="1701" w:header="720" w:footer="720" w:gutter="0"/>
      <w:cols w:space="720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newromanpsmt">
    <w:panose1 w:val="02020603050405020304"/>
  </w:font>
  <w:font w:name="Arial">
    <w:panose1 w:val="020B0604020202020204"/>
  </w:font>
  <w:font w:name="Courier New">
    <w:panose1 w:val="02070309020205020404"/>
  </w:font>
  <w:font w:name="Segoe UI">
    <w:panose1 w:val="020B0502040504020204"/>
  </w:font>
  <w:font w:name="Arial Narrow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 xml:space="preserve">7</w:t>
    </w:r>
    <w:r>
      <w:rPr>
        <w:rStyle w:val="a5"/>
      </w:rPr>
      <w:fldChar w:fldCharType="end"/>
    </w:r>
  </w:p>
  <w:p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:id w:val="-306710591"/>
      <w:docPartObj>
        <w:docPartGallery w:val="Page Numbers (Top of Page)"/>
        <w:docPartUnique w:val="true"/>
      </w:docPartObj>
    </w:sdtPr>
    <w:sdtContent>
      <w:p>
        <w:pPr>
          <w:pStyle w:val="a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DAB4A9D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113" w:hanging="360"/>
      </w:pPr>
    </w:lvl>
    <w:lvl w:ilvl="2" w:tentative="1" w:tplc="0419001B">
      <w:start w:val="1"/>
      <w:numFmt w:val="lowerRoman"/>
      <w:lvlText w:val="%3."/>
      <w:lvlJc w:val="right"/>
      <w:pPr>
        <w:ind w:left="1833" w:hanging="180"/>
      </w:pPr>
    </w:lvl>
    <w:lvl w:ilvl="3" w:tentative="1" w:tplc="0419000F">
      <w:start w:val="1"/>
      <w:numFmt w:val="decimal"/>
      <w:lvlText w:val="%4."/>
      <w:lvlJc w:val="left"/>
      <w:pPr>
        <w:ind w:left="2553" w:hanging="360"/>
      </w:pPr>
    </w:lvl>
    <w:lvl w:ilvl="4" w:tentative="1" w:tplc="04190019">
      <w:start w:val="1"/>
      <w:numFmt w:val="lowerLetter"/>
      <w:lvlText w:val="%5."/>
      <w:lvlJc w:val="left"/>
      <w:pPr>
        <w:ind w:left="3273" w:hanging="360"/>
      </w:pPr>
    </w:lvl>
    <w:lvl w:ilvl="5" w:tentative="1" w:tplc="0419001B">
      <w:start w:val="1"/>
      <w:numFmt w:val="lowerRoman"/>
      <w:lvlText w:val="%6."/>
      <w:lvlJc w:val="right"/>
      <w:pPr>
        <w:ind w:left="3993" w:hanging="180"/>
      </w:pPr>
    </w:lvl>
    <w:lvl w:ilvl="6" w:tentative="1" w:tplc="0419000F">
      <w:start w:val="1"/>
      <w:numFmt w:val="decimal"/>
      <w:lvlText w:val="%7."/>
      <w:lvlJc w:val="left"/>
      <w:pPr>
        <w:ind w:left="4713" w:hanging="360"/>
      </w:pPr>
    </w:lvl>
    <w:lvl w:ilvl="7" w:tentative="1" w:tplc="04190019">
      <w:start w:val="1"/>
      <w:numFmt w:val="lowerLetter"/>
      <w:lvlText w:val="%8."/>
      <w:lvlJc w:val="left"/>
      <w:pPr>
        <w:ind w:left="5433" w:hanging="360"/>
      </w:pPr>
    </w:lvl>
    <w:lvl w:ilvl="8" w:tentative="1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multiLevelType w:val="hybridMultilevel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 w:tplc="9404F4EA">
      <w:start w:val="1"/>
      <w:numFmt w:val="upperRoman"/>
      <w:lvlText w:val="%1."/>
      <w:lvlJc w:val="left"/>
      <w:pPr>
        <w:ind w:left="1080" w:hanging="720"/>
      </w:pPr>
      <w:rPr>
        <w:rFonts w:hint="default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multiLevelType w:val="hybridMultilevel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a4" w:customStyle="1">
    <w:name w:val="Верхний колонтитул Знак"/>
    <w:basedOn w:val="a0"/>
    <w:link w:val="a3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a5">
    <w:name w:val="page number"/>
    <w:basedOn w:val="a0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9" w:customStyle="1">
    <w:name w:val="Текст выноски Знак"/>
    <w:basedOn w:val="a0"/>
    <w:link w:val="a8"/>
    <w:uiPriority w:val="99"/>
    <w:semiHidden/>
    <w:rPr>
      <w:rFonts w:ascii="Segoe UI" w:hAnsi="Segoe UI" w:cs="Segoe UI"/>
      <w:sz w:val="18"/>
      <w:szCs w:val="18"/>
    </w:rPr>
  </w:style>
  <w:style w:type="paragraph" w:styleId="ConsPlusNonformat" w:customStyle="1">
    <w:name w:val="ConsPlusNonformat"/>
    <w:pPr>
      <w:widowControl w:val="off"/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  <w:style w:type="table" w:styleId="aa">
    <w:name w:val="Table Grid"/>
    <w:basedOn w:val="a1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b">
    <w:name w:val="footnote text"/>
    <w:basedOn w:val="a"/>
    <w:link w:val="ac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ac" w:customStyle="1">
    <w:name w:val="Текст сноски Знак"/>
    <w:basedOn w:val="a0"/>
    <w:link w:val="ab"/>
    <w:uiPriority w:val="99"/>
    <w:semiHidden/>
    <w:rPr>
      <w:sz w:val="20"/>
      <w:szCs w:val="20"/>
    </w:rPr>
  </w:style>
  <w:style w:type="character" w:styleId="ad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Default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af1" w:customStyle="1">
    <w:name w:val="Текст примечания Знак"/>
    <w:basedOn w:val="a0"/>
    <w:link w:val="af0"/>
    <w:uiPriority w:val="99"/>
    <w:semiHidden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Pr>
      <w:b/>
      <w:bCs/>
    </w:rPr>
  </w:style>
  <w:style w:type="character" w:styleId="af3" w:customStyle="1">
    <w:name w:val="Тема примечания Знак"/>
    <w:basedOn w:val="af1"/>
    <w:link w:val="af2"/>
    <w:uiPriority w:val="99"/>
    <w:semiHidden/>
    <w:rPr>
      <w:b/>
      <w:bCs/>
      <w:sz w:val="20"/>
      <w:szCs w:val="20"/>
    </w:rPr>
  </w:style>
  <w:style w:type="character" w:styleId="af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5">
    <w:name w:val="No Spacing"/>
    <w:uiPriority w:val="1"/>
    <w:qFormat/>
    <w:pPr>
      <w:spacing w:after="0" w:line="240" w:lineRule="auto"/>
    </w:pPr>
  </w:style>
  <w:style w:type="paragraph" w:styleId="af6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Relationship Id="rId13" Type="http://schemas.openxmlformats.org/officeDocument/2006/relationships/hyperlink" Target="https://ivnya-r31.gosweb.gosuslugi.ru/" TargetMode="External"/><Relationship Id="rId14" Type="http://schemas.openxmlformats.org/officeDocument/2006/relationships/hyperlink" Target="https://ivnya-r31.gosweb.gosuslugi.ru/" TargetMode="External"/><Relationship Id="rId15" Type="http://schemas.openxmlformats.org/officeDocument/2006/relationships/hyperlink" Target="https://ivnya-r31.gosweb.gosuslugi.ru/" TargetMode="External"/><Relationship Id="rId16" Type="http://schemas.openxmlformats.org/officeDocument/2006/relationships/hyperlink" Target="https://ivnyar31.gosweb.gosuslug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AF661-084E-4EE9-B2F1-31926E12C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haracters>43165</Characters>
  <CharactersWithSpaces>50636</CharactersWithSpaces>
  <Company>diakov.net</Company>
  <DocSecurity>0</DocSecurity>
  <HyperlinksChanged>false</HyperlinksChanged>
  <Lines>359</Lines>
  <LinksUpToDate>false</LinksUpToDate>
  <Pages>1</Pages>
  <Paragraphs>101</Paragraphs>
  <ScaleCrop>false</ScaleCrop>
  <SharedDoc>false</SharedDoc>
  <Template>Normal</Template>
  <TotalTime>545</TotalTime>
  <Words>7572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11</cp:revision>
  <cp:lastPrinted>2025-03-10T11:23:00Z</cp:lastPrinted>
  <dcterms:created xsi:type="dcterms:W3CDTF">2025-02-11T12:30:00Z</dcterms:created>
  <dcterms:modified xsi:type="dcterms:W3CDTF">2025-03-10T11:23:00Z</dcterms:modified>
</cp:coreProperties>
</file>