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BB" w:rsidRPr="006109BB" w:rsidRDefault="00837A23" w:rsidP="006109BB">
            <w:pPr>
              <w:ind w:hanging="5"/>
              <w:jc w:val="both"/>
              <w:rPr>
                <w:rFonts w:eastAsia="Times New Roman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6109BB" w:rsidRPr="006109BB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6109BB" w:rsidRPr="006109BB">
              <w:rPr>
                <w:rFonts w:eastAsia="Times New Roman"/>
                <w:bCs/>
                <w:lang w:eastAsia="ru-RU"/>
              </w:rPr>
              <w:t>Об утверждении административного регламента по предоставлению муниципальной услуги</w:t>
            </w:r>
            <w:r w:rsidR="006109BB" w:rsidRPr="006109BB">
              <w:rPr>
                <w:rFonts w:eastAsia="Times New Roman"/>
                <w:lang w:eastAsia="ru-RU"/>
              </w:rPr>
              <w:t xml:space="preserve"> «</w:t>
            </w:r>
            <w:r w:rsidR="006109BB" w:rsidRPr="006109BB">
              <w:rPr>
                <w:rFonts w:eastAsia="Times New Roman"/>
                <w:bCs/>
                <w:lang w:eastAsia="ru-RU"/>
              </w:rPr>
              <w:t>Предоставление информации об объектах учета, содержащейся в реестре муниципальной собственности</w:t>
            </w:r>
            <w:r w:rsidR="006109BB" w:rsidRPr="006109BB">
              <w:rPr>
                <w:rFonts w:eastAsia="Times New Roman"/>
                <w:lang w:eastAsia="ru-RU"/>
              </w:rPr>
              <w:t>»</w:t>
            </w:r>
          </w:p>
          <w:p w:rsidR="00837A23" w:rsidRPr="00817157" w:rsidRDefault="00837A23" w:rsidP="000325B3">
            <w:pPr>
              <w:ind w:hanging="5"/>
              <w:jc w:val="both"/>
              <w:rPr>
                <w:rFonts w:eastAsia="Times New Roman"/>
                <w:b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6109BB">
              <w:rPr>
                <w:rFonts w:eastAsia="Times New Roman"/>
              </w:rPr>
              <w:t>12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F16398">
              <w:rPr>
                <w:rFonts w:eastAsia="Times New Roman"/>
              </w:rPr>
              <w:t>2.2025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6109BB">
              <w:rPr>
                <w:rFonts w:eastAsia="Times New Roman"/>
              </w:rPr>
              <w:t>25</w:t>
            </w:r>
            <w:bookmarkStart w:id="0" w:name="_GoBack"/>
            <w:bookmarkEnd w:id="0"/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817157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F16398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F16398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F16398">
              <w:rPr>
                <w:rFonts w:eastAsia="Times New Roman"/>
                <w:color w:val="000000"/>
              </w:rPr>
              <w:t>6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325B3"/>
    <w:rsid w:val="00063876"/>
    <w:rsid w:val="000D6F08"/>
    <w:rsid w:val="00170EE6"/>
    <w:rsid w:val="0018092E"/>
    <w:rsid w:val="001B0DB6"/>
    <w:rsid w:val="001E0922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109BB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17157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BC0EE2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34744"/>
    <w:rsid w:val="00E71980"/>
    <w:rsid w:val="00EA0663"/>
    <w:rsid w:val="00EF074D"/>
    <w:rsid w:val="00F12D93"/>
    <w:rsid w:val="00F14388"/>
    <w:rsid w:val="00F1639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30922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88</cp:revision>
  <dcterms:created xsi:type="dcterms:W3CDTF">2021-04-09T06:48:00Z</dcterms:created>
  <dcterms:modified xsi:type="dcterms:W3CDTF">2025-02-11T11:03:00Z</dcterms:modified>
</cp:coreProperties>
</file>