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 О С С И Й С К А Я   Ф Е Д Е Р А Ц И Я</w:t>
      </w:r>
      <w:r>
        <w:rPr>
          <w:rFonts w:ascii="Arial" w:hAnsi="Arial" w:cs="Arial"/>
          <w:b/>
        </w:rPr>
      </w:r>
    </w:p>
    <w:p>
      <w:pPr>
        <w:pStyle w:val="639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 Е Л Г О Р О Д С К А Я   О Б Л А С Т Ь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639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5492" cy="610267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05492" cy="61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80pt;height:48.0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9"/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639"/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639"/>
        <w:jc w:val="center"/>
        <w:keepNext/>
        <w:rPr>
          <w:rFonts w:ascii="Arial" w:hAnsi="Arial" w:cs="Arial"/>
          <w:b/>
          <w:bCs/>
          <w:sz w:val="32"/>
          <w:szCs w:val="32"/>
        </w:rPr>
        <w:outlineLvl w:val="0"/>
      </w:pPr>
      <w:r>
        <w:rPr>
          <w:rFonts w:ascii="Arial" w:hAnsi="Arial" w:cs="Arial"/>
          <w:b/>
          <w:bCs/>
          <w:sz w:val="32"/>
          <w:szCs w:val="32"/>
        </w:rPr>
        <w:t xml:space="preserve">П Р О Е К Т   </w:t>
      </w:r>
      <w:r>
        <w:rPr>
          <w:rFonts w:ascii="Arial" w:hAnsi="Arial" w:cs="Arial"/>
          <w:b/>
          <w:bCs/>
          <w:sz w:val="32"/>
          <w:szCs w:val="32"/>
        </w:rPr>
        <w:t xml:space="preserve">Р А С П О Р Я Ж</w:t>
      </w:r>
      <w:r>
        <w:rPr>
          <w:rFonts w:ascii="Arial" w:hAnsi="Arial" w:cs="Arial"/>
          <w:b/>
          <w:bCs/>
          <w:sz w:val="32"/>
          <w:szCs w:val="32"/>
        </w:rPr>
        <w:t xml:space="preserve"> Е Н И Я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639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</w:p>
    <w:p>
      <w:pPr>
        <w:pStyle w:val="639"/>
        <w:jc w:val="center"/>
        <w:rPr>
          <w:rFonts w:ascii="Arial" w:hAnsi="Arial" w:eastAsia="Calibri" w:cs="Arial"/>
          <w:b/>
          <w:sz w:val="26"/>
          <w:szCs w:val="26"/>
          <w:lang w:eastAsia="en-US"/>
        </w:rPr>
      </w:pPr>
      <w:r>
        <w:rPr>
          <w:rFonts w:ascii="Arial" w:hAnsi="Arial" w:eastAsia="Calibri" w:cs="Arial"/>
          <w:b/>
          <w:sz w:val="26"/>
          <w:szCs w:val="26"/>
          <w:lang w:eastAsia="en-US"/>
        </w:rPr>
      </w:r>
      <w:r>
        <w:rPr>
          <w:rFonts w:ascii="Arial" w:hAnsi="Arial" w:eastAsia="Calibri" w:cs="Arial"/>
          <w:b/>
          <w:sz w:val="26"/>
          <w:szCs w:val="26"/>
          <w:lang w:eastAsia="en-US"/>
        </w:rPr>
      </w:r>
    </w:p>
    <w:p>
      <w:pPr>
        <w:pStyle w:val="639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</w:r>
      <w:r>
        <w:rPr>
          <w:rFonts w:eastAsia="Calibri"/>
          <w:b/>
          <w:sz w:val="26"/>
          <w:szCs w:val="26"/>
          <w:lang w:eastAsia="en-US"/>
        </w:rPr>
      </w:r>
    </w:p>
    <w:tbl>
      <w:tblPr>
        <w:tblW w:w="988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5"/>
        <w:gridCol w:w="709"/>
        <w:gridCol w:w="703"/>
        <w:gridCol w:w="8"/>
        <w:gridCol w:w="1695"/>
        <w:gridCol w:w="2691"/>
        <w:gridCol w:w="8"/>
        <w:gridCol w:w="13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35" w:type="dxa"/>
            <w:vAlign w:val="top"/>
            <w:textDirection w:val="lrTb"/>
            <w:noWrap w:val="false"/>
          </w:tcPr>
          <w:p>
            <w:pPr>
              <w:pStyle w:val="639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___________________ 202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г.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639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639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639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№ _____</w:t>
            </w:r>
            <w:r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639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 утверждении доклада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о результатах обобщения правоприменительной практики при осуществлении  муниципального контроля в сфере благоустройства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за 202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>
          <w:gridAfter w:val="2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47" w:type="dxa"/>
            <w:vAlign w:val="top"/>
            <w:textDirection w:val="lrTb"/>
            <w:noWrap w:val="false"/>
          </w:tcPr>
          <w:p>
            <w:pPr>
              <w:pStyle w:val="639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645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fldChar w:fldCharType="begin"/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instrText xml:space="preserve"> HYPERLINK "consultantplus://offline/ref=B1AA276EE701E276</w:instrText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instrText xml:space="preserve">0FF80BC89D0B96421D21FEF41289A7ABE3A5493CB696C596BE1190823EP8vEI" </w:instrText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fldChar w:fldCharType="separate"/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t xml:space="preserve">законом</w:t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6 октября 2003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131-ФЗ «Об общих принципах организации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со статьёй 47 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 от 31 июля 2020 года</w:t>
      </w:r>
      <w:r>
        <w:rPr>
          <w:rFonts w:ascii="Times New Roman" w:hAnsi="Times New Roman" w:cs="Times New Roman"/>
          <w:sz w:val="26"/>
          <w:szCs w:val="26"/>
        </w:rPr>
        <w:t xml:space="preserve"> № 248-ФЗ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«О государственном контроле (надзоре) и муниципальном контроле в Российской Федерации» и </w:t>
      </w:r>
      <w:r>
        <w:rPr>
          <w:rFonts w:ascii="Times New Roman" w:hAnsi="Times New Roman" w:cs="Times New Roman"/>
          <w:sz w:val="26"/>
          <w:szCs w:val="26"/>
        </w:rPr>
        <w:t xml:space="preserve">решением Муниципального совета муниципального района «Ивнянский район»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26 октября 2021 года № 34/440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 утверждении Положе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ния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муниципальном контроле в сфере благоустройства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 территории Ивнянского района Белгородской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5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</w:t>
      </w:r>
      <w:r>
        <w:rPr>
          <w:rFonts w:ascii="Times New Roman" w:hAnsi="Times New Roman" w:cs="Times New Roman"/>
          <w:sz w:val="26"/>
          <w:szCs w:val="26"/>
        </w:rPr>
        <w:t xml:space="preserve">Утвердить доклад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результатах обобщения правоприменительной практики при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контроля </w:t>
      </w:r>
      <w:r>
        <w:rPr>
          <w:rFonts w:ascii="Times New Roman" w:hAnsi="Times New Roman" w:cs="Times New Roman"/>
          <w:sz w:val="26"/>
          <w:szCs w:val="26"/>
        </w:rPr>
        <w:t xml:space="preserve">в сфере благоустройств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за 202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4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(прилагается)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5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  <w:t xml:space="preserve">Информационно-техническому отделу аппарата главы администрации Ивнянского района (Куровицкий А.В.) обеспечить размещение данного постановления на официальном сайте администрации Ив</w:t>
      </w:r>
      <w:r>
        <w:rPr>
          <w:rFonts w:ascii="Times New Roman" w:hAnsi="Times New Roman" w:cs="Times New Roman"/>
          <w:sz w:val="26"/>
          <w:szCs w:val="26"/>
        </w:rPr>
        <w:t xml:space="preserve">нянского района.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5"/>
        <w:ind w:firstLine="851"/>
        <w:jc w:val="both"/>
        <w:widowControl/>
        <w:rPr>
          <w:rFonts w:ascii="Times New Roman" w:hAnsi="Times New Roman" w:eastAsia="Calibri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3.</w:t>
      </w: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6"/>
          <w:szCs w:val="26"/>
        </w:rPr>
        <w:t xml:space="preserve">распоряжения</w:t>
      </w:r>
      <w:r>
        <w:rPr>
          <w:rFonts w:ascii="Times New Roman" w:hAnsi="Times New Roman" w:cs="Times New Roman"/>
          <w:sz w:val="26"/>
          <w:szCs w:val="26"/>
        </w:rPr>
        <w:t xml:space="preserve"> возложить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первого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главы администрации Ивнянского района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                                  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по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экономическому развитию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Родионову Л.А.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  <w:gridCol w:w="1783"/>
        <w:gridCol w:w="3285"/>
      </w:tblGrid>
      <w:tr>
        <w:tblPrEx/>
        <w:trPr>
          <w:trHeight w:val="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администрации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Ивнянс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3" w:type="dxa"/>
            <w:vAlign w:val="top"/>
            <w:textDirection w:val="lrTb"/>
            <w:noWrap w:val="false"/>
          </w:tcPr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И.А. Щепин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</w:tr>
    </w:tbl>
    <w:p>
      <w:pPr>
        <w:pStyle w:val="63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Приложение</w:t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УТВЕРЖДЕН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распоряжением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администрации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Ивнянского</w:t>
      </w:r>
      <w:r>
        <w:rPr>
          <w:rFonts w:ascii="Times New Roman" w:hAnsi="Times New Roman"/>
          <w:b/>
          <w:sz w:val="26"/>
          <w:szCs w:val="26"/>
        </w:rPr>
        <w:t xml:space="preserve"> района</w:t>
      </w:r>
      <w:r>
        <w:rPr>
          <w:rFonts w:ascii="Times New Roman" w:hAnsi="Times New Roman"/>
          <w:b/>
          <w:sz w:val="26"/>
          <w:szCs w:val="26"/>
        </w:rPr>
        <w:t xml:space="preserve">    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от «___»</w:t>
      </w:r>
      <w:r>
        <w:rPr>
          <w:rFonts w:ascii="Times New Roman" w:hAnsi="Times New Roman"/>
          <w:b/>
          <w:sz w:val="26"/>
          <w:szCs w:val="26"/>
        </w:rPr>
        <w:t xml:space="preserve">____</w:t>
      </w:r>
      <w:r>
        <w:rPr>
          <w:rFonts w:ascii="Times New Roman" w:hAnsi="Times New Roman"/>
          <w:b/>
          <w:sz w:val="26"/>
          <w:szCs w:val="26"/>
        </w:rPr>
        <w:t xml:space="preserve">______202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г.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№____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right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i/>
          <w:iCs/>
          <w:sz w:val="26"/>
          <w:szCs w:val="26"/>
        </w:rPr>
      </w:r>
    </w:p>
    <w:p>
      <w:pPr>
        <w:pStyle w:val="639"/>
        <w:jc w:val="right"/>
        <w:rPr>
          <w:rFonts w:ascii="Times New Roman" w:hAnsi="Times New Roman"/>
          <w:b/>
          <w:i/>
          <w:iCs/>
          <w:sz w:val="26"/>
          <w:szCs w:val="26"/>
        </w:rPr>
      </w:pPr>
      <w:r>
        <w:rPr>
          <w:rFonts w:ascii="Times New Roman" w:hAnsi="Times New Roman"/>
          <w:b/>
          <w:i/>
          <w:iCs/>
          <w:sz w:val="26"/>
          <w:szCs w:val="26"/>
        </w:rPr>
        <w:t xml:space="preserve">ПРОЕКТ</w:t>
      </w:r>
      <w:r>
        <w:rPr>
          <w:rFonts w:ascii="Times New Roman" w:hAnsi="Times New Roman"/>
          <w:b/>
          <w:i/>
          <w:iCs/>
          <w:sz w:val="26"/>
          <w:szCs w:val="26"/>
        </w:rPr>
      </w:r>
      <w:r>
        <w:rPr>
          <w:rFonts w:ascii="Times New Roman" w:hAnsi="Times New Roman"/>
          <w:b/>
          <w:i/>
          <w:iCs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Доклад </w:t>
      </w:r>
      <w:r>
        <w:rPr>
          <w:rFonts w:ascii="Times New Roman" w:hAnsi="Times New Roman"/>
          <w:b/>
          <w:bCs/>
          <w:color w:val="000000"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о результата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х обобщения правоприменительной практики при осуществлении  муниципального контроля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в сфере благоустройства за 202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4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>
        <w:rPr>
          <w:rFonts w:ascii="Times New Roman" w:hAnsi="Times New Roman"/>
          <w:b/>
          <w:bCs/>
          <w:color w:val="000000"/>
          <w:sz w:val="26"/>
          <w:szCs w:val="26"/>
        </w:rPr>
      </w:r>
    </w:p>
    <w:p>
      <w:pPr>
        <w:pStyle w:val="639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77"/>
        <w:ind w:right="141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Обобщение правоприменительной практики осуществления муниципального контроля в сфере благоустройств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а на территории Ивнянского района Белгородской области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(далее – муниципальный контроль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) за 202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4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год подготовлено в соответствии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со статьей 47 Федерального закона от 31 июля 2020 года № 248–ФЗ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«О государственном контроле (на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дзоре) и муниципальном контроле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в Российской Федерации»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639"/>
        <w:ind w:right="141"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Муниципальный контроль в 202</w:t>
      </w:r>
      <w:r>
        <w:rPr>
          <w:rFonts w:ascii="Times New Roman" w:hAnsi="Times New Roman"/>
          <w:color w:val="000000"/>
          <w:sz w:val="26"/>
          <w:szCs w:val="26"/>
        </w:rPr>
        <w:t xml:space="preserve">4</w:t>
      </w:r>
      <w:r>
        <w:rPr>
          <w:rFonts w:ascii="Times New Roman" w:hAnsi="Times New Roman"/>
          <w:color w:val="000000"/>
          <w:sz w:val="26"/>
          <w:szCs w:val="26"/>
        </w:rPr>
        <w:t xml:space="preserve"> году проводился в соответствии</w:t>
      </w:r>
      <w:r>
        <w:rPr>
          <w:rFonts w:ascii="Times New Roman" w:hAnsi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 Федеральным законом от 06.10.2003 г. № 131-ФЗ «Об общих принципах организации местного самоуправления в </w:t>
      </w:r>
      <w:r>
        <w:rPr>
          <w:rFonts w:ascii="Times New Roman" w:hAnsi="Times New Roman"/>
          <w:sz w:val="26"/>
          <w:szCs w:val="26"/>
        </w:rPr>
        <w:t xml:space="preserve">Российской Федерации», Федеральным законом от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31.07.2020 г.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№ 248-ФЗ «О государственном контроле (надзоре)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                      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и муниципальном контроле в Российской Федерации»</w:t>
      </w:r>
      <w:r>
        <w:rPr>
          <w:rFonts w:ascii="Times New Roman" w:hAnsi="Times New Roman"/>
          <w:sz w:val="26"/>
          <w:szCs w:val="26"/>
        </w:rPr>
        <w:t xml:space="preserve">, решением Муниципального совета муниципального района «Ивнянский район»</w:t>
      </w:r>
      <w:r>
        <w:rPr>
          <w:rFonts w:ascii="Times New Roman" w:hAnsi="Times New Roman"/>
          <w:sz w:val="26"/>
          <w:szCs w:val="26"/>
        </w:rPr>
        <w:t xml:space="preserve"> Бел</w:t>
      </w:r>
      <w:r>
        <w:rPr>
          <w:rFonts w:ascii="Times New Roman" w:hAnsi="Times New Roman"/>
          <w:sz w:val="26"/>
          <w:szCs w:val="26"/>
        </w:rPr>
        <w:t xml:space="preserve">городской области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от 26 октября 2021 года № 34/440 «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Об утверждении Положения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 муниципальном контроле в сфере благоустройства на территории Ивнянского района Белгородской области</w:t>
      </w:r>
      <w:r>
        <w:rPr>
          <w:rFonts w:ascii="Times New Roman" w:hAnsi="Times New Roman"/>
          <w:sz w:val="26"/>
          <w:szCs w:val="26"/>
        </w:rPr>
        <w:t xml:space="preserve">».    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right="141" w:firstLine="708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Анализ правоприменительной практики осуществления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муниципального контр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оля подготовлен с це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лью обеспечения доступности сведений об указанной практике, устранения условий, способствующих совершению правонарушений, оказания воздействия на контролируемых лиц с целью недопущения нарушения обязательных требований, обеспечения защи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ты прав и свобод чел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овека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                        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и гражданина, общества и государства о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т противоправных посягательств,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а также рассмотрения случаев причинения вреда (ущерба) охраняемым законом ценностям, выявления источников и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факторов риска причинения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вреда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и ущерба, выявления типичных нарушений обязательных требований, причин, обстоятельств и условий, способствующих возникновению указанных нарушений.</w:t>
      </w:r>
      <w:r>
        <w:rPr>
          <w:rFonts w:ascii="Times New Roman" w:hAnsi="Times New Roman"/>
          <w:color w:val="000000"/>
          <w:sz w:val="26"/>
          <w:szCs w:val="26"/>
          <w:lang w:bidi="ru-RU"/>
        </w:rPr>
      </w:r>
    </w:p>
    <w:p>
      <w:pPr>
        <w:pStyle w:val="670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РФ от 10.03.2022 г. № 336                                         «Об особ</w:t>
      </w:r>
      <w:r>
        <w:rPr>
          <w:rFonts w:ascii="Times New Roman" w:hAnsi="Times New Roman" w:cs="Times New Roman"/>
          <w:sz w:val="26"/>
          <w:szCs w:val="26"/>
        </w:rPr>
        <w:t xml:space="preserve">енностях организации и осуществления государственного контроля (надзора),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контроля» в 202</w:t>
      </w: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  <w:t xml:space="preserve"> году проведение контрольных мероприятий было ограничено, поэтому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плановые и внеплановые проверки                   по муниципальному контролю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 сфере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благоустройства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отношении граждан, юридических лиц и индивидуальных предпринимателей не проводились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70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Положением о муниципальном контроле в сфере благоустройства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 территории Ивнянского района Белгородской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предусмотр</w:t>
      </w:r>
      <w:r>
        <w:rPr>
          <w:rFonts w:ascii="Times New Roman" w:hAnsi="Times New Roman" w:cs="Times New Roman"/>
          <w:sz w:val="26"/>
          <w:szCs w:val="26"/>
        </w:rPr>
        <w:t xml:space="preserve">ено </w:t>
      </w:r>
      <w:r>
        <w:rPr>
          <w:rFonts w:ascii="Times New Roman" w:hAnsi="Times New Roman" w:cs="Times New Roman"/>
          <w:sz w:val="26"/>
          <w:szCs w:val="26"/>
        </w:rPr>
        <w:t xml:space="preserve">проведение профилактичес</w:t>
      </w:r>
      <w:r>
        <w:rPr>
          <w:rFonts w:ascii="Times New Roman" w:hAnsi="Times New Roman" w:cs="Times New Roman"/>
          <w:sz w:val="26"/>
          <w:szCs w:val="26"/>
        </w:rPr>
        <w:t xml:space="preserve">ких мероприятий (информирование,</w:t>
      </w:r>
      <w:r>
        <w:rPr>
          <w:rFonts w:ascii="Times New Roman" w:hAnsi="Times New Roman" w:cs="Times New Roman"/>
          <w:sz w:val="26"/>
          <w:szCs w:val="26"/>
        </w:rPr>
        <w:t xml:space="preserve"> консультирование), а также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контрольных мероприятий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без взаимодействия с контролируемыми лицами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наблюдение за соблюдением обязательных требований, выездное обследование).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39"/>
        <w:ind w:right="141"/>
        <w:jc w:val="both"/>
        <w:tabs>
          <w:tab w:val="left" w:pos="709" w:leader="none"/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  Профилактические мероприятия осуществляются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</w:t>
      </w:r>
      <w:r>
        <w:rPr>
          <w:rFonts w:ascii="Times New Roman" w:hAnsi="Times New Roman"/>
          <w:sz w:val="26"/>
          <w:szCs w:val="26"/>
        </w:rPr>
        <w:t xml:space="preserve">чинению вреда (ущерба) охраняемым законом ценностям, доведения обязательных требований до контролируемых лиц и способов их соблюдения.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right="141" w:firstLine="709"/>
        <w:jc w:val="both"/>
        <w:tabs>
          <w:tab w:val="left" w:pos="709" w:leader="none"/>
        </w:tabs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Информирование осуществляется администрацией </w:t>
      </w:r>
      <w:r>
        <w:rPr>
          <w:rFonts w:ascii="Times New Roman" w:hAnsi="Times New Roman"/>
          <w:sz w:val="26"/>
          <w:szCs w:val="26"/>
        </w:rPr>
        <w:t xml:space="preserve">муниципального района «Ивнянский район» Белгородской области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по вопросам соб</w:t>
      </w:r>
      <w:r>
        <w:rPr>
          <w:rFonts w:ascii="Times New Roman" w:hAnsi="Times New Roman"/>
          <w:color w:val="000000"/>
          <w:sz w:val="26"/>
          <w:szCs w:val="26"/>
        </w:rPr>
        <w:t xml:space="preserve">людения обязательных требований посредством разм</w:t>
      </w:r>
      <w:r>
        <w:rPr>
          <w:rFonts w:ascii="Times New Roman" w:hAnsi="Times New Roman"/>
          <w:color w:val="000000"/>
          <w:sz w:val="26"/>
          <w:szCs w:val="26"/>
        </w:rPr>
        <w:t xml:space="preserve">ещения соответствующих сведений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на </w:t>
      </w:r>
      <w:r>
        <w:rPr>
          <w:rFonts w:ascii="Times New Roman" w:hAnsi="Times New Roman"/>
          <w:color w:val="000000"/>
          <w:sz w:val="26"/>
          <w:szCs w:val="26"/>
        </w:rPr>
        <w:t xml:space="preserve">официальном сайте администрации</w:t>
      </w:r>
      <w:r>
        <w:rPr>
          <w:rFonts w:ascii="Times New Roman" w:hAnsi="Times New Roman"/>
          <w:color w:val="000000"/>
          <w:sz w:val="26"/>
          <w:szCs w:val="26"/>
        </w:rPr>
        <w:t xml:space="preserve"> Ивнянского района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в информационно-телекоммуникационной сети «Интернет» в специальном разделе, посвященном контрольной деятельности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в государственных информационных системах (при их наличии) и в иных формах.</w:t>
      </w: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pStyle w:val="639"/>
        <w:ind w:right="141" w:firstLine="709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Консультирование контролируемых лиц осуществляется должностным лицом, уполномоченным осуществлять муниципальный контроль в сфере благоустройства, по телефону, посредством ви</w:t>
      </w:r>
      <w:r>
        <w:rPr>
          <w:rFonts w:ascii="Times New Roman" w:hAnsi="Times New Roman"/>
          <w:color w:val="000000"/>
          <w:sz w:val="26"/>
          <w:szCs w:val="26"/>
        </w:rPr>
        <w:t xml:space="preserve">део-конференц-связи, на личном приеме либо в ходе проведения профилактических мероприятий, контрольных мероприятий.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right="141"/>
        <w:jc w:val="both"/>
        <w:tabs>
          <w:tab w:val="left" w:pos="709" w:leader="none"/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В 202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 в рамках осуществления муниципального контроля</w:t>
      </w:r>
      <w:r>
        <w:rPr>
          <w:rFonts w:ascii="Times New Roman" w:hAnsi="Times New Roman"/>
          <w:color w:val="000000"/>
          <w:sz w:val="26"/>
          <w:szCs w:val="26"/>
        </w:rPr>
        <w:t xml:space="preserve"> в сфере благоустройства</w:t>
      </w:r>
      <w:r>
        <w:rPr>
          <w:rFonts w:ascii="Times New Roman" w:hAnsi="Times New Roman"/>
          <w:sz w:val="26"/>
          <w:szCs w:val="26"/>
        </w:rPr>
        <w:t xml:space="preserve"> были проведены следующие профилактические мер</w:t>
      </w:r>
      <w:r>
        <w:rPr>
          <w:rFonts w:ascii="Times New Roman" w:hAnsi="Times New Roman"/>
          <w:sz w:val="26"/>
          <w:szCs w:val="26"/>
        </w:rPr>
        <w:t xml:space="preserve">оприятия:</w:t>
      </w:r>
      <w:r>
        <w:rPr>
          <w:rFonts w:ascii="Times New Roman" w:hAnsi="Times New Roman"/>
          <w:sz w:val="26"/>
          <w:szCs w:val="26"/>
        </w:rPr>
      </w:r>
    </w:p>
    <w:p>
      <w:pPr>
        <w:pStyle w:val="671"/>
        <w:ind w:right="141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 информирований контролируемых и иных заинтересованных лиц </w:t>
      </w:r>
      <w:r>
        <w:rPr>
          <w:rFonts w:ascii="Times New Roman" w:hAnsi="Times New Roman"/>
          <w:sz w:val="26"/>
          <w:szCs w:val="26"/>
          <w:lang w:val="ru-RU"/>
        </w:rPr>
        <w:t xml:space="preserve">                    </w:t>
      </w:r>
      <w:r>
        <w:rPr>
          <w:rFonts w:ascii="Times New Roman" w:hAnsi="Times New Roman"/>
          <w:sz w:val="26"/>
          <w:szCs w:val="26"/>
        </w:rPr>
        <w:t xml:space="preserve">по вопросам соблюдения обязательных требований;</w:t>
      </w:r>
      <w:r>
        <w:rPr>
          <w:rFonts w:ascii="Times New Roman" w:hAnsi="Times New Roman"/>
          <w:sz w:val="26"/>
          <w:szCs w:val="26"/>
        </w:rPr>
      </w:r>
    </w:p>
    <w:p>
      <w:pPr>
        <w:pStyle w:val="671"/>
        <w:ind w:right="141"/>
        <w:jc w:val="both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34</w:t>
      </w:r>
      <w:r>
        <w:rPr>
          <w:rFonts w:ascii="Times New Roman" w:hAnsi="Times New Roman"/>
          <w:sz w:val="26"/>
          <w:szCs w:val="26"/>
        </w:rPr>
        <w:t xml:space="preserve"> конс</w:t>
      </w:r>
      <w:r>
        <w:rPr>
          <w:rFonts w:ascii="Times New Roman" w:hAnsi="Times New Roman"/>
          <w:sz w:val="26"/>
          <w:szCs w:val="26"/>
        </w:rPr>
        <w:t xml:space="preserve">ультировани</w:t>
      </w:r>
      <w:r>
        <w:rPr>
          <w:rFonts w:ascii="Times New Roman" w:hAnsi="Times New Roman"/>
          <w:sz w:val="26"/>
          <w:szCs w:val="26"/>
          <w:lang w:val="ru-RU"/>
        </w:rPr>
        <w:t xml:space="preserve">я</w:t>
      </w:r>
      <w:r>
        <w:rPr>
          <w:rFonts w:ascii="Times New Roman" w:hAnsi="Times New Roman"/>
          <w:sz w:val="26"/>
          <w:szCs w:val="26"/>
        </w:rPr>
        <w:t xml:space="preserve"> контролируемых лиц</w:t>
      </w:r>
      <w:r>
        <w:rPr>
          <w:rFonts w:ascii="Times New Roman" w:hAnsi="Times New Roman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639"/>
        <w:ind w:right="141"/>
        <w:jc w:val="both"/>
        <w:tabs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Случаев причинения юридическими лицами и индивидуальными предп</w:t>
      </w:r>
      <w:r>
        <w:rPr>
          <w:rFonts w:ascii="Times New Roman" w:hAnsi="Times New Roman"/>
          <w:sz w:val="26"/>
          <w:szCs w:val="26"/>
        </w:rPr>
        <w:t xml:space="preserve">ринимателями вреда жизни и здоровью граждан, вреда животным, растениям, окружающей среде, объектам культурного наследия (памятникам истории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rFonts w:ascii="Times New Roman" w:hAnsi="Times New Roman"/>
          <w:sz w:val="26"/>
          <w:szCs w:val="26"/>
        </w:rPr>
        <w:t xml:space="preserve">и культуры) народов Российской Федерации, имуществу физических                          </w:t>
      </w:r>
      <w:r>
        <w:rPr>
          <w:rFonts w:ascii="Times New Roman" w:hAnsi="Times New Roman"/>
          <w:sz w:val="26"/>
          <w:szCs w:val="26"/>
        </w:rPr>
        <w:t xml:space="preserve">      и юридических лиц, безопасности государства, а также случаев возникновения чрезвычайных ситуаций природного и техногенного характера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в 202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 выявлено. 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right="14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tbl>
      <w:tblPr>
        <w:tblW w:w="9628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700"/>
      </w:tblGrid>
      <w:tr>
        <w:tblPrEx/>
        <w:trPr>
          <w:trHeight w:val="28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639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Первый заместитель главы администрации 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эк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ономическому развитию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0" w:type="dxa"/>
            <w:vAlign w:val="top"/>
            <w:textDirection w:val="lrTb"/>
            <w:noWrap w:val="false"/>
          </w:tcPr>
          <w:p>
            <w:pPr>
              <w:pStyle w:val="639"/>
              <w:jc w:val="right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  <w:p>
            <w:pPr>
              <w:pStyle w:val="639"/>
              <w:jc w:val="right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  <w:p>
            <w:pPr>
              <w:pStyle w:val="639"/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                       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Л.А. Родионова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</w:tr>
    </w:tbl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851" w:right="566" w:bottom="993" w:left="1701" w:header="426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Segoe UI">
    <w:panose1 w:val="020B0502040504020204"/>
  </w:font>
  <w:font w:name="Courier New">
    <w:panose1 w:val="02070309020205020404"/>
  </w:font>
  <w:font w:name="Arial Narrow">
    <w:panose1 w:val="020B0604020202020204"/>
  </w:font>
  <w:font w:name="CyrillicHeavy">
    <w:panose1 w:val="02000603000000000000"/>
  </w:font>
  <w:font w:name="Times New Roman">
    <w:panose1 w:val="02020603050405020304"/>
  </w:font>
  <w:font w:name="JournalSans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9"/>
      <w:jc w:val="center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 xml:space="preserve">3</w:t>
    </w:r>
    <w:r>
      <w:rPr>
        <w:rFonts w:ascii="Times New Roman" w:hAnsi="Times New Roman"/>
        <w:lang w:val="ru-RU"/>
      </w:rPr>
    </w:r>
    <w:r>
      <w:rPr>
        <w:rFonts w:ascii="Times New Roman" w:hAnsi="Times New Roman"/>
        <w:lang w:val="ru-RU"/>
      </w:rPr>
    </w:r>
  </w:p>
  <w:p>
    <w:pPr>
      <w:pStyle w:val="649"/>
      <w:tabs>
        <w:tab w:val="left" w:pos="4260" w:leader="none"/>
        <w:tab w:val="clear" w:pos="4677" w:leader="none"/>
        <w:tab w:val="clear" w:pos="9355" w:leader="none"/>
      </w:tabs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5" w:hanging="4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9"/>
    <w:next w:val="6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9"/>
    <w:next w:val="6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9"/>
    <w:next w:val="6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9"/>
    <w:next w:val="6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9"/>
    <w:next w:val="6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9"/>
    <w:next w:val="6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9"/>
    <w:next w:val="6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9"/>
    <w:next w:val="6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9"/>
    <w:next w:val="6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9"/>
    <w:next w:val="6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9"/>
    <w:next w:val="6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9"/>
    <w:next w:val="6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9"/>
    <w:next w:val="6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9"/>
    <w:next w:val="63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9"/>
    <w:next w:val="6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9"/>
    <w:next w:val="6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9"/>
    <w:next w:val="6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9"/>
    <w:next w:val="6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9"/>
    <w:next w:val="6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9"/>
    <w:next w:val="6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9"/>
    <w:next w:val="6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9"/>
    <w:next w:val="6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9"/>
    <w:next w:val="6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9"/>
    <w:next w:val="639"/>
    <w:uiPriority w:val="99"/>
    <w:unhideWhenUsed/>
    <w:pPr>
      <w:spacing w:after="0" w:afterAutospacing="0"/>
    </w:pPr>
  </w:style>
  <w:style w:type="paragraph" w:styleId="639" w:default="1">
    <w:name w:val="Normal"/>
    <w:next w:val="639"/>
    <w:link w:val="639"/>
    <w:qFormat/>
    <w:rPr>
      <w:rFonts w:ascii="JournalSans" w:hAnsi="JournalSans"/>
      <w:lang w:val="ru-RU" w:eastAsia="ru-RU" w:bidi="ar-SA"/>
    </w:rPr>
  </w:style>
  <w:style w:type="paragraph" w:styleId="640">
    <w:name w:val="Заголовок 2"/>
    <w:basedOn w:val="639"/>
    <w:next w:val="640"/>
    <w:link w:val="676"/>
    <w:uiPriority w:val="9"/>
    <w:qFormat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US" w:eastAsia="en-US"/>
    </w:rPr>
  </w:style>
  <w:style w:type="character" w:styleId="641">
    <w:name w:val="Основной шрифт абзаца"/>
    <w:next w:val="641"/>
    <w:link w:val="639"/>
    <w:semiHidden/>
  </w:style>
  <w:style w:type="table" w:styleId="642">
    <w:name w:val="Обычная таблица"/>
    <w:next w:val="642"/>
    <w:link w:val="639"/>
    <w:semiHidden/>
    <w:tblPr/>
  </w:style>
  <w:style w:type="numbering" w:styleId="643">
    <w:name w:val="Нет списка"/>
    <w:next w:val="643"/>
    <w:link w:val="639"/>
    <w:uiPriority w:val="99"/>
    <w:semiHidden/>
  </w:style>
  <w:style w:type="paragraph" w:styleId="644">
    <w:name w:val="Название"/>
    <w:basedOn w:val="639"/>
    <w:next w:val="644"/>
    <w:link w:val="639"/>
    <w:qFormat/>
    <w:pPr>
      <w:jc w:val="center"/>
      <w:spacing w:line="360" w:lineRule="auto"/>
    </w:pPr>
    <w:rPr>
      <w:rFonts w:ascii="CyrillicHeavy" w:hAnsi="CyrillicHeavy"/>
      <w:sz w:val="32"/>
    </w:rPr>
  </w:style>
  <w:style w:type="paragraph" w:styleId="645">
    <w:name w:val="ConsNonformat"/>
    <w:next w:val="645"/>
    <w:link w:val="63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46">
    <w:name w:val="Текст выноски"/>
    <w:basedOn w:val="639"/>
    <w:next w:val="646"/>
    <w:link w:val="647"/>
    <w:rPr>
      <w:rFonts w:ascii="Segoe UI" w:hAnsi="Segoe UI"/>
      <w:sz w:val="18"/>
      <w:szCs w:val="18"/>
      <w:lang w:val="en-US" w:eastAsia="en-US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table" w:styleId="648">
    <w:name w:val="Сетка таблицы"/>
    <w:basedOn w:val="642"/>
    <w:next w:val="648"/>
    <w:link w:val="639"/>
    <w:uiPriority w:val="59"/>
    <w:tblPr/>
  </w:style>
  <w:style w:type="paragraph" w:styleId="649">
    <w:name w:val="Верхний колонтитул"/>
    <w:basedOn w:val="639"/>
    <w:next w:val="649"/>
    <w:link w:val="65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0">
    <w:name w:val="Верхний колонтитул Знак"/>
    <w:next w:val="650"/>
    <w:link w:val="649"/>
    <w:uiPriority w:val="99"/>
    <w:rPr>
      <w:rFonts w:ascii="JournalSans" w:hAnsi="JournalSans"/>
    </w:rPr>
  </w:style>
  <w:style w:type="paragraph" w:styleId="651">
    <w:name w:val="Нижний колонтитул"/>
    <w:basedOn w:val="639"/>
    <w:next w:val="651"/>
    <w:link w:val="65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2">
    <w:name w:val="Нижний колонтитул Знак"/>
    <w:next w:val="652"/>
    <w:link w:val="651"/>
    <w:rPr>
      <w:rFonts w:ascii="JournalSans" w:hAnsi="JournalSans"/>
    </w:rPr>
  </w:style>
  <w:style w:type="character" w:styleId="653">
    <w:name w:val="Гиперссылка"/>
    <w:next w:val="653"/>
    <w:link w:val="639"/>
    <w:uiPriority w:val="99"/>
    <w:unhideWhenUsed/>
    <w:rPr>
      <w:color w:val="0000ff"/>
      <w:u w:val="single"/>
    </w:rPr>
  </w:style>
  <w:style w:type="paragraph" w:styleId="654">
    <w:name w:val="Обычный (веб)"/>
    <w:basedOn w:val="639"/>
    <w:next w:val="654"/>
    <w:link w:val="639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655">
    <w:name w:val="Без интервала"/>
    <w:next w:val="655"/>
    <w:link w:val="639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656">
    <w:name w:val="Подпись к таблице_"/>
    <w:next w:val="656"/>
    <w:link w:val="657"/>
    <w:rPr>
      <w:spacing w:val="9"/>
      <w:shd w:val="clear" w:color="auto" w:fill="ffffff"/>
    </w:rPr>
  </w:style>
  <w:style w:type="paragraph" w:styleId="657">
    <w:name w:val="Подпись к таблице"/>
    <w:basedOn w:val="639"/>
    <w:next w:val="657"/>
    <w:link w:val="656"/>
    <w:pPr>
      <w:spacing w:after="80" w:line="0" w:lineRule="atLeast"/>
      <w:shd w:val="clear" w:color="auto" w:fill="ffffff"/>
      <w:widowControl w:val="off"/>
    </w:pPr>
    <w:rPr>
      <w:rFonts w:ascii="Times New Roman" w:hAnsi="Times New Roman"/>
      <w:spacing w:val="9"/>
      <w:shd w:val="clear" w:color="auto" w:fill="ffffff"/>
      <w:lang w:val="en-US" w:eastAsia="en-US"/>
    </w:rPr>
  </w:style>
  <w:style w:type="character" w:styleId="658">
    <w:name w:val="Основной текст_"/>
    <w:next w:val="658"/>
    <w:link w:val="660"/>
    <w:rPr>
      <w:spacing w:val="9"/>
      <w:shd w:val="clear" w:color="auto" w:fill="ffffff"/>
    </w:rPr>
  </w:style>
  <w:style w:type="character" w:styleId="659">
    <w:name w:val="Основной текст1"/>
    <w:next w:val="659"/>
    <w:link w:val="639"/>
    <w:rPr>
      <w:rFonts w:eastAsia="Times New Roman"/>
      <w:color w:val="000000"/>
      <w:spacing w:val="9"/>
      <w:position w:val="0"/>
      <w:sz w:val="24"/>
      <w:szCs w:val="24"/>
      <w:shd w:val="clear" w:color="auto" w:fill="ffffff"/>
      <w:lang w:val="ru-RU"/>
    </w:rPr>
  </w:style>
  <w:style w:type="paragraph" w:styleId="660">
    <w:name w:val="Основной текст2"/>
    <w:basedOn w:val="639"/>
    <w:next w:val="660"/>
    <w:link w:val="658"/>
    <w:pPr>
      <w:jc w:val="center"/>
      <w:spacing w:before="600" w:after="60" w:line="0" w:lineRule="atLeast"/>
      <w:shd w:val="clear" w:color="auto" w:fill="ffffff"/>
      <w:widowControl w:val="off"/>
    </w:pPr>
    <w:rPr>
      <w:rFonts w:ascii="Times New Roman" w:hAnsi="Times New Roman"/>
      <w:spacing w:val="9"/>
      <w:shd w:val="clear" w:color="auto" w:fill="ffffff"/>
      <w:lang w:val="en-US" w:eastAsia="en-US"/>
    </w:rPr>
  </w:style>
  <w:style w:type="character" w:styleId="661">
    <w:name w:val="s_10"/>
    <w:next w:val="661"/>
    <w:link w:val="639"/>
  </w:style>
  <w:style w:type="character" w:styleId="662">
    <w:name w:val="s_7"/>
    <w:next w:val="662"/>
    <w:link w:val="639"/>
  </w:style>
  <w:style w:type="character" w:styleId="663">
    <w:name w:val="Выделение"/>
    <w:next w:val="663"/>
    <w:link w:val="639"/>
    <w:uiPriority w:val="20"/>
    <w:qFormat/>
    <w:rPr>
      <w:i/>
      <w:iCs/>
    </w:rPr>
  </w:style>
  <w:style w:type="character" w:styleId="664">
    <w:name w:val="Знак примечания"/>
    <w:next w:val="664"/>
    <w:link w:val="639"/>
    <w:rPr>
      <w:sz w:val="16"/>
      <w:szCs w:val="16"/>
    </w:rPr>
  </w:style>
  <w:style w:type="paragraph" w:styleId="665">
    <w:name w:val="Текст примечания"/>
    <w:basedOn w:val="639"/>
    <w:next w:val="665"/>
    <w:link w:val="666"/>
    <w:rPr>
      <w:lang w:val="en-US" w:eastAsia="en-US"/>
    </w:rPr>
  </w:style>
  <w:style w:type="character" w:styleId="666">
    <w:name w:val="Текст примечания Знак"/>
    <w:next w:val="666"/>
    <w:link w:val="665"/>
    <w:rPr>
      <w:rFonts w:ascii="JournalSans" w:hAnsi="JournalSans"/>
    </w:rPr>
  </w:style>
  <w:style w:type="paragraph" w:styleId="667">
    <w:name w:val="Тема примечания"/>
    <w:basedOn w:val="665"/>
    <w:next w:val="665"/>
    <w:link w:val="668"/>
    <w:rPr>
      <w:b/>
      <w:bCs/>
    </w:rPr>
  </w:style>
  <w:style w:type="character" w:styleId="668">
    <w:name w:val="Тема примечания Знак"/>
    <w:next w:val="668"/>
    <w:link w:val="667"/>
    <w:rPr>
      <w:rFonts w:ascii="JournalSans" w:hAnsi="JournalSans"/>
      <w:b/>
      <w:bCs/>
    </w:rPr>
  </w:style>
  <w:style w:type="paragraph" w:styleId="669">
    <w:name w:val="Default"/>
    <w:next w:val="669"/>
    <w:link w:val="639"/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670">
    <w:name w:val="ConsPlusNormal"/>
    <w:next w:val="670"/>
    <w:link w:val="678"/>
    <w:pPr>
      <w:widowControl w:val="off"/>
    </w:pPr>
    <w:rPr>
      <w:rFonts w:ascii="Arial" w:hAnsi="Arial" w:cs="Arial"/>
      <w:lang w:val="ru-RU" w:eastAsia="ru-RU" w:bidi="ar-SA"/>
    </w:rPr>
  </w:style>
  <w:style w:type="paragraph" w:styleId="671">
    <w:name w:val="Абзац списка"/>
    <w:basedOn w:val="639"/>
    <w:next w:val="671"/>
    <w:link w:val="679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672">
    <w:name w:val="Абзац списка1"/>
    <w:basedOn w:val="639"/>
    <w:next w:val="672"/>
    <w:link w:val="639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673">
    <w:name w:val="Основной текст Знак1"/>
    <w:next w:val="673"/>
    <w:link w:val="674"/>
    <w:uiPriority w:val="99"/>
    <w:rPr>
      <w:sz w:val="26"/>
      <w:szCs w:val="26"/>
      <w:shd w:val="clear" w:color="auto" w:fill="ffffff"/>
    </w:rPr>
  </w:style>
  <w:style w:type="paragraph" w:styleId="674">
    <w:name w:val="Основной текст"/>
    <w:basedOn w:val="639"/>
    <w:next w:val="674"/>
    <w:link w:val="673"/>
    <w:uiPriority w:val="99"/>
    <w:pPr>
      <w:jc w:val="center"/>
      <w:spacing w:after="420" w:line="240" w:lineRule="atLeast"/>
      <w:shd w:val="clear" w:color="auto" w:fill="ffffff"/>
      <w:widowControl w:val="off"/>
    </w:pPr>
    <w:rPr>
      <w:rFonts w:ascii="Times New Roman" w:hAnsi="Times New Roman"/>
      <w:sz w:val="26"/>
      <w:szCs w:val="26"/>
      <w:lang w:val="en-US" w:eastAsia="en-US"/>
    </w:rPr>
  </w:style>
  <w:style w:type="character" w:styleId="675">
    <w:name w:val="Основной текст Знак"/>
    <w:next w:val="675"/>
    <w:link w:val="639"/>
    <w:rPr>
      <w:rFonts w:ascii="JournalSans" w:hAnsi="JournalSans"/>
    </w:rPr>
  </w:style>
  <w:style w:type="character" w:styleId="676">
    <w:name w:val="Заголовок 2 Знак"/>
    <w:next w:val="676"/>
    <w:link w:val="640"/>
    <w:uiPriority w:val="9"/>
    <w:rPr>
      <w:b/>
      <w:bCs/>
      <w:sz w:val="36"/>
      <w:szCs w:val="36"/>
    </w:rPr>
  </w:style>
  <w:style w:type="paragraph" w:styleId="677">
    <w:name w:val="ConsPlusTitle"/>
    <w:next w:val="677"/>
    <w:link w:val="639"/>
    <w:uiPriority w:val="99"/>
    <w:pPr>
      <w:widowControl w:val="off"/>
    </w:pPr>
    <w:rPr>
      <w:rFonts w:ascii="Arial" w:hAnsi="Arial" w:cs="Arial"/>
      <w:b/>
      <w:bCs/>
      <w:lang w:val="ru-RU" w:eastAsia="ru-RU" w:bidi="ar-SA"/>
    </w:rPr>
  </w:style>
  <w:style w:type="character" w:styleId="678">
    <w:name w:val="ConsPlusNormal1"/>
    <w:next w:val="678"/>
    <w:link w:val="670"/>
    <w:rPr>
      <w:rFonts w:ascii="Arial" w:hAnsi="Arial" w:cs="Arial"/>
      <w:lang w:val="ru-RU" w:eastAsia="ru-RU" w:bidi="ar-SA"/>
    </w:rPr>
  </w:style>
  <w:style w:type="character" w:styleId="679">
    <w:name w:val="Абзац списка Знак"/>
    <w:next w:val="679"/>
    <w:link w:val="671"/>
    <w:uiPriority w:val="34"/>
    <w:rPr>
      <w:rFonts w:ascii="Calibri" w:hAnsi="Calibri"/>
      <w:sz w:val="22"/>
      <w:szCs w:val="22"/>
    </w:rPr>
  </w:style>
  <w:style w:type="character" w:styleId="1370" w:default="1">
    <w:name w:val="Default Paragraph Font"/>
    <w:uiPriority w:val="1"/>
    <w:semiHidden/>
    <w:unhideWhenUsed/>
  </w:style>
  <w:style w:type="numbering" w:styleId="1371" w:default="1">
    <w:name w:val="No List"/>
    <w:uiPriority w:val="99"/>
    <w:semiHidden/>
    <w:unhideWhenUsed/>
  </w:style>
  <w:style w:type="table" w:styleId="13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RePack by SPecialiST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</dc:title>
  <dc:creator>ПОЛЬЗОВАТЕЛЬ</dc:creator>
  <cp:lastModifiedBy>user</cp:lastModifiedBy>
  <cp:revision>38</cp:revision>
  <dcterms:created xsi:type="dcterms:W3CDTF">2021-10-18T11:31:00Z</dcterms:created>
  <dcterms:modified xsi:type="dcterms:W3CDTF">2025-02-17T08:22:14Z</dcterms:modified>
  <cp:version>1048576</cp:version>
</cp:coreProperties>
</file>